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755650" w14:textId="77777777" w:rsidR="00A61527" w:rsidRDefault="00A61527" w:rsidP="00A61527">
      <w:pPr>
        <w:pStyle w:val="BodyText"/>
        <w:jc w:val="center"/>
        <w:rPr>
          <w:sz w:val="20"/>
        </w:rPr>
      </w:pPr>
    </w:p>
    <w:p w14:paraId="3AE4B69E" w14:textId="77777777" w:rsidR="00C73245" w:rsidRDefault="00C73245" w:rsidP="00A61527">
      <w:pPr>
        <w:pStyle w:val="BodyText"/>
        <w:jc w:val="center"/>
        <w:rPr>
          <w:sz w:val="20"/>
        </w:rPr>
      </w:pPr>
    </w:p>
    <w:p w14:paraId="662FB5B7" w14:textId="77777777" w:rsidR="00A61527" w:rsidRDefault="00A61527" w:rsidP="00A61527">
      <w:pPr>
        <w:pStyle w:val="BodyText"/>
        <w:jc w:val="center"/>
        <w:rPr>
          <w:sz w:val="20"/>
        </w:rPr>
      </w:pPr>
    </w:p>
    <w:p w14:paraId="0DC694DD" w14:textId="127D2637" w:rsidR="00A61527" w:rsidRDefault="00A61527" w:rsidP="00A61527">
      <w:pPr>
        <w:pStyle w:val="BodyText"/>
        <w:jc w:val="center"/>
        <w:rPr>
          <w:sz w:val="20"/>
        </w:rPr>
      </w:pPr>
      <w:r>
        <w:rPr>
          <w:noProof/>
          <w:sz w:val="20"/>
        </w:rPr>
        <w:drawing>
          <wp:inline distT="0" distB="0" distL="0" distR="0" wp14:anchorId="3C777708" wp14:editId="252DC238">
            <wp:extent cx="740279" cy="944499"/>
            <wp:effectExtent l="0" t="0" r="0" b="0"/>
            <wp:docPr id="1" name="Image 1" descr="A blue and green logo&#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descr="A blue and green logo&#10;&#10;Description automatically generated"/>
                    <pic:cNvPicPr/>
                  </pic:nvPicPr>
                  <pic:blipFill>
                    <a:blip r:embed="rId8" cstate="print"/>
                    <a:stretch>
                      <a:fillRect/>
                    </a:stretch>
                  </pic:blipFill>
                  <pic:spPr>
                    <a:xfrm>
                      <a:off x="0" y="0"/>
                      <a:ext cx="740279" cy="944499"/>
                    </a:xfrm>
                    <a:prstGeom prst="rect">
                      <a:avLst/>
                    </a:prstGeom>
                  </pic:spPr>
                </pic:pic>
              </a:graphicData>
            </a:graphic>
          </wp:inline>
        </w:drawing>
      </w:r>
    </w:p>
    <w:p w14:paraId="1649A859" w14:textId="77777777" w:rsidR="00A61527" w:rsidRDefault="00A61527" w:rsidP="00A61527">
      <w:pPr>
        <w:pStyle w:val="BodyText"/>
        <w:rPr>
          <w:sz w:val="32"/>
        </w:rPr>
      </w:pPr>
    </w:p>
    <w:p w14:paraId="22CC0B71" w14:textId="77777777" w:rsidR="00A61527" w:rsidRDefault="00A61527" w:rsidP="00A61527">
      <w:pPr>
        <w:pStyle w:val="BodyText"/>
        <w:rPr>
          <w:sz w:val="32"/>
        </w:rPr>
      </w:pPr>
    </w:p>
    <w:p w14:paraId="08DFAEDE" w14:textId="77777777" w:rsidR="00A61527" w:rsidRDefault="00A61527" w:rsidP="00A61527">
      <w:pPr>
        <w:pStyle w:val="BodyText"/>
        <w:rPr>
          <w:sz w:val="32"/>
        </w:rPr>
      </w:pPr>
    </w:p>
    <w:p w14:paraId="084432B3" w14:textId="77777777" w:rsidR="00A61527" w:rsidRDefault="00A61527" w:rsidP="00A61527">
      <w:pPr>
        <w:pStyle w:val="BodyText"/>
        <w:rPr>
          <w:sz w:val="32"/>
        </w:rPr>
      </w:pPr>
    </w:p>
    <w:p w14:paraId="3B59AB69" w14:textId="77777777" w:rsidR="00A61527" w:rsidRDefault="00A61527" w:rsidP="00A61527">
      <w:pPr>
        <w:pStyle w:val="BodyText"/>
        <w:rPr>
          <w:sz w:val="32"/>
        </w:rPr>
      </w:pPr>
    </w:p>
    <w:p w14:paraId="7A119F53" w14:textId="77777777" w:rsidR="00A61527" w:rsidRDefault="00A61527" w:rsidP="00A61527">
      <w:pPr>
        <w:pStyle w:val="BodyText"/>
        <w:rPr>
          <w:sz w:val="32"/>
        </w:rPr>
      </w:pPr>
    </w:p>
    <w:p w14:paraId="111A3E99" w14:textId="77777777" w:rsidR="00A61527" w:rsidRDefault="00A61527" w:rsidP="00A61527">
      <w:pPr>
        <w:pStyle w:val="BodyText"/>
        <w:rPr>
          <w:sz w:val="32"/>
        </w:rPr>
      </w:pPr>
    </w:p>
    <w:p w14:paraId="36E02868" w14:textId="77777777" w:rsidR="00A61527" w:rsidRDefault="00A61527" w:rsidP="00A61527">
      <w:pPr>
        <w:pStyle w:val="BodyText"/>
        <w:spacing w:before="258"/>
        <w:rPr>
          <w:sz w:val="32"/>
        </w:rPr>
      </w:pPr>
    </w:p>
    <w:p w14:paraId="507AF9CB" w14:textId="77777777" w:rsidR="00A61527" w:rsidRDefault="00A61527" w:rsidP="00A61527">
      <w:pPr>
        <w:ind w:right="-51"/>
        <w:jc w:val="center"/>
        <w:rPr>
          <w:rFonts w:ascii="Arial"/>
          <w:b/>
          <w:sz w:val="32"/>
        </w:rPr>
      </w:pPr>
      <w:r>
        <w:rPr>
          <w:rFonts w:ascii="Arial"/>
          <w:b/>
          <w:sz w:val="32"/>
        </w:rPr>
        <w:t>TAPA</w:t>
      </w:r>
      <w:r>
        <w:rPr>
          <w:rFonts w:ascii="Arial"/>
          <w:b/>
          <w:spacing w:val="-12"/>
          <w:sz w:val="32"/>
        </w:rPr>
        <w:t xml:space="preserve"> </w:t>
      </w:r>
      <w:r>
        <w:rPr>
          <w:rFonts w:ascii="Arial"/>
          <w:b/>
          <w:spacing w:val="-4"/>
          <w:sz w:val="32"/>
        </w:rPr>
        <w:t>VALLA</w:t>
      </w:r>
    </w:p>
    <w:p w14:paraId="18CDBCB0" w14:textId="77777777" w:rsidR="00A61527" w:rsidRDefault="00A61527" w:rsidP="00A61527">
      <w:pPr>
        <w:spacing w:before="79" w:line="292" w:lineRule="auto"/>
        <w:ind w:right="-51"/>
        <w:jc w:val="center"/>
        <w:rPr>
          <w:rFonts w:ascii="Arial" w:hAnsi="Arial"/>
          <w:b/>
          <w:sz w:val="32"/>
        </w:rPr>
      </w:pPr>
      <w:r>
        <w:rPr>
          <w:rFonts w:ascii="Arial" w:hAnsi="Arial"/>
          <w:b/>
          <w:sz w:val="32"/>
        </w:rPr>
        <w:t>ÜHISVEEVÄRGI</w:t>
      </w:r>
      <w:r>
        <w:rPr>
          <w:rFonts w:ascii="Arial" w:hAnsi="Arial"/>
          <w:b/>
          <w:spacing w:val="-17"/>
          <w:sz w:val="32"/>
        </w:rPr>
        <w:t xml:space="preserve"> </w:t>
      </w:r>
      <w:r>
        <w:rPr>
          <w:rFonts w:ascii="Arial" w:hAnsi="Arial"/>
          <w:b/>
          <w:sz w:val="32"/>
        </w:rPr>
        <w:t>JA</w:t>
      </w:r>
      <w:r>
        <w:rPr>
          <w:rFonts w:ascii="Arial" w:hAnsi="Arial"/>
          <w:b/>
          <w:spacing w:val="-21"/>
          <w:sz w:val="32"/>
        </w:rPr>
        <w:t xml:space="preserve"> </w:t>
      </w:r>
      <w:r>
        <w:rPr>
          <w:rFonts w:ascii="Arial" w:hAnsi="Arial"/>
          <w:b/>
          <w:sz w:val="32"/>
        </w:rPr>
        <w:t>-KANALISATSIOONI ARENDAMISE KAVA</w:t>
      </w:r>
    </w:p>
    <w:p w14:paraId="27CC5A8B" w14:textId="6811B237" w:rsidR="00A61527" w:rsidRDefault="00A61527" w:rsidP="00A61527">
      <w:pPr>
        <w:spacing w:line="368" w:lineRule="exact"/>
        <w:ind w:right="-51"/>
        <w:jc w:val="center"/>
        <w:rPr>
          <w:rFonts w:ascii="Arial" w:hAnsi="Arial"/>
          <w:b/>
          <w:sz w:val="32"/>
        </w:rPr>
      </w:pPr>
      <w:r>
        <w:rPr>
          <w:rFonts w:ascii="Arial" w:hAnsi="Arial"/>
          <w:b/>
          <w:sz w:val="32"/>
        </w:rPr>
        <w:t>AASTATEKS</w:t>
      </w:r>
      <w:r>
        <w:rPr>
          <w:rFonts w:ascii="Arial" w:hAnsi="Arial"/>
          <w:b/>
          <w:spacing w:val="-10"/>
          <w:sz w:val="32"/>
        </w:rPr>
        <w:t xml:space="preserve"> </w:t>
      </w:r>
      <w:r>
        <w:rPr>
          <w:rFonts w:ascii="Arial" w:hAnsi="Arial"/>
          <w:b/>
          <w:sz w:val="32"/>
        </w:rPr>
        <w:t>2025</w:t>
      </w:r>
      <w:r>
        <w:rPr>
          <w:rFonts w:ascii="Arial" w:hAnsi="Arial"/>
          <w:b/>
          <w:spacing w:val="-8"/>
          <w:sz w:val="32"/>
        </w:rPr>
        <w:t xml:space="preserve"> </w:t>
      </w:r>
      <w:r>
        <w:rPr>
          <w:rFonts w:ascii="Arial" w:hAnsi="Arial"/>
          <w:b/>
          <w:sz w:val="32"/>
        </w:rPr>
        <w:t>–</w:t>
      </w:r>
      <w:r>
        <w:rPr>
          <w:rFonts w:ascii="Arial" w:hAnsi="Arial"/>
          <w:b/>
          <w:spacing w:val="-10"/>
          <w:sz w:val="32"/>
        </w:rPr>
        <w:t xml:space="preserve"> </w:t>
      </w:r>
      <w:r>
        <w:rPr>
          <w:rFonts w:ascii="Arial" w:hAnsi="Arial"/>
          <w:b/>
          <w:spacing w:val="-4"/>
          <w:sz w:val="32"/>
        </w:rPr>
        <w:t>203</w:t>
      </w:r>
      <w:r w:rsidR="001219A0">
        <w:rPr>
          <w:rFonts w:ascii="Arial" w:hAnsi="Arial"/>
          <w:b/>
          <w:spacing w:val="-4"/>
          <w:sz w:val="32"/>
        </w:rPr>
        <w:t>7</w:t>
      </w:r>
    </w:p>
    <w:p w14:paraId="65BA5F95" w14:textId="77777777" w:rsidR="00A61527" w:rsidRDefault="00A61527" w:rsidP="00A61527">
      <w:pPr>
        <w:pStyle w:val="BodyText"/>
        <w:rPr>
          <w:rFonts w:ascii="Arial"/>
          <w:b/>
          <w:sz w:val="20"/>
        </w:rPr>
      </w:pPr>
    </w:p>
    <w:p w14:paraId="39F1D635" w14:textId="77777777" w:rsidR="00A61527" w:rsidRDefault="00A61527" w:rsidP="00A61527">
      <w:pPr>
        <w:pStyle w:val="BodyText"/>
        <w:rPr>
          <w:rFonts w:ascii="Arial"/>
          <w:b/>
          <w:sz w:val="20"/>
        </w:rPr>
      </w:pPr>
    </w:p>
    <w:p w14:paraId="0DB38B7E" w14:textId="77777777" w:rsidR="00A61527" w:rsidRDefault="00A61527" w:rsidP="00A61527">
      <w:pPr>
        <w:pStyle w:val="BodyText"/>
        <w:rPr>
          <w:rFonts w:ascii="Arial"/>
          <w:b/>
          <w:sz w:val="20"/>
        </w:rPr>
      </w:pPr>
    </w:p>
    <w:p w14:paraId="3BFB2B41" w14:textId="77777777" w:rsidR="00A61527" w:rsidRDefault="00A61527" w:rsidP="00A61527">
      <w:pPr>
        <w:pStyle w:val="BodyText"/>
        <w:rPr>
          <w:rFonts w:ascii="Arial"/>
          <w:b/>
          <w:sz w:val="20"/>
        </w:rPr>
      </w:pPr>
    </w:p>
    <w:p w14:paraId="2DB72538" w14:textId="77777777" w:rsidR="00A61527" w:rsidRDefault="00A61527" w:rsidP="00A61527">
      <w:pPr>
        <w:pStyle w:val="BodyText"/>
        <w:rPr>
          <w:rFonts w:ascii="Arial"/>
          <w:b/>
          <w:sz w:val="20"/>
        </w:rPr>
      </w:pPr>
    </w:p>
    <w:p w14:paraId="661BAF8E" w14:textId="77777777" w:rsidR="00A61527" w:rsidRDefault="00A61527" w:rsidP="00A61527">
      <w:pPr>
        <w:pStyle w:val="BodyText"/>
        <w:rPr>
          <w:rFonts w:ascii="Arial"/>
          <w:b/>
          <w:sz w:val="20"/>
        </w:rPr>
      </w:pPr>
    </w:p>
    <w:p w14:paraId="4F2ACF19" w14:textId="77777777" w:rsidR="00A61527" w:rsidRDefault="00A61527" w:rsidP="00A61527">
      <w:pPr>
        <w:pStyle w:val="BodyText"/>
        <w:rPr>
          <w:rFonts w:ascii="Arial"/>
          <w:b/>
          <w:sz w:val="20"/>
        </w:rPr>
      </w:pPr>
    </w:p>
    <w:p w14:paraId="3857DD3B" w14:textId="77777777" w:rsidR="00A61527" w:rsidRDefault="00A61527" w:rsidP="00A61527">
      <w:pPr>
        <w:pStyle w:val="BodyText"/>
        <w:rPr>
          <w:rFonts w:ascii="Arial"/>
          <w:b/>
          <w:sz w:val="20"/>
        </w:rPr>
      </w:pPr>
    </w:p>
    <w:p w14:paraId="1DCEF089" w14:textId="77777777" w:rsidR="00A61527" w:rsidRDefault="00A61527" w:rsidP="00A61527">
      <w:pPr>
        <w:pStyle w:val="BodyText"/>
        <w:rPr>
          <w:rFonts w:ascii="Arial"/>
          <w:b/>
          <w:sz w:val="20"/>
        </w:rPr>
      </w:pPr>
    </w:p>
    <w:p w14:paraId="26EE71EA" w14:textId="77777777" w:rsidR="00A61527" w:rsidRDefault="00A61527" w:rsidP="00A61527">
      <w:pPr>
        <w:pStyle w:val="BodyText"/>
        <w:rPr>
          <w:rFonts w:ascii="Arial"/>
          <w:b/>
          <w:sz w:val="20"/>
        </w:rPr>
      </w:pPr>
    </w:p>
    <w:p w14:paraId="2494F60D" w14:textId="77777777" w:rsidR="00A61527" w:rsidRDefault="00A61527" w:rsidP="00A61527">
      <w:pPr>
        <w:pStyle w:val="BodyText"/>
        <w:rPr>
          <w:rFonts w:ascii="Arial"/>
          <w:b/>
          <w:sz w:val="20"/>
        </w:rPr>
      </w:pPr>
    </w:p>
    <w:p w14:paraId="01B0149D" w14:textId="77777777" w:rsidR="00A61527" w:rsidRDefault="00A61527" w:rsidP="00A61527">
      <w:pPr>
        <w:pStyle w:val="BodyText"/>
        <w:rPr>
          <w:rFonts w:ascii="Arial"/>
          <w:b/>
          <w:sz w:val="20"/>
        </w:rPr>
      </w:pPr>
    </w:p>
    <w:p w14:paraId="5B136DE0" w14:textId="77777777" w:rsidR="00A61527" w:rsidRDefault="00A61527" w:rsidP="00A61527">
      <w:pPr>
        <w:pStyle w:val="BodyText"/>
        <w:rPr>
          <w:rFonts w:ascii="Arial"/>
          <w:b/>
          <w:sz w:val="20"/>
        </w:rPr>
      </w:pPr>
    </w:p>
    <w:p w14:paraId="136B15FA" w14:textId="77777777" w:rsidR="00A61527" w:rsidRDefault="00A61527" w:rsidP="00A61527">
      <w:pPr>
        <w:pStyle w:val="BodyText"/>
        <w:rPr>
          <w:rFonts w:ascii="Arial"/>
          <w:b/>
          <w:sz w:val="20"/>
        </w:rPr>
      </w:pPr>
      <w:r>
        <w:rPr>
          <w:noProof/>
        </w:rPr>
        <w:drawing>
          <wp:anchor distT="0" distB="0" distL="0" distR="0" simplePos="0" relativeHeight="251659264" behindDoc="1" locked="0" layoutInCell="1" allowOverlap="1" wp14:anchorId="79EFC4D9" wp14:editId="1F268E4C">
            <wp:simplePos x="0" y="0"/>
            <wp:positionH relativeFrom="page">
              <wp:posOffset>2882022</wp:posOffset>
            </wp:positionH>
            <wp:positionV relativeFrom="paragraph">
              <wp:posOffset>298450</wp:posOffset>
            </wp:positionV>
            <wp:extent cx="1432136" cy="731519"/>
            <wp:effectExtent l="0" t="0" r="0" b="0"/>
            <wp:wrapTopAndBottom/>
            <wp:docPr id="2" name="Image 2" descr="A logo with blue triangles and a spiral&#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descr="A logo with blue triangles and a spiral&#10;&#10;Description automatically generated"/>
                    <pic:cNvPicPr/>
                  </pic:nvPicPr>
                  <pic:blipFill>
                    <a:blip r:embed="rId9" cstate="print"/>
                    <a:stretch>
                      <a:fillRect/>
                    </a:stretch>
                  </pic:blipFill>
                  <pic:spPr>
                    <a:xfrm>
                      <a:off x="0" y="0"/>
                      <a:ext cx="1432136" cy="731519"/>
                    </a:xfrm>
                    <a:prstGeom prst="rect">
                      <a:avLst/>
                    </a:prstGeom>
                  </pic:spPr>
                </pic:pic>
              </a:graphicData>
            </a:graphic>
          </wp:anchor>
        </w:drawing>
      </w:r>
    </w:p>
    <w:p w14:paraId="0E36DC02" w14:textId="77777777" w:rsidR="00A61527" w:rsidRDefault="00A61527" w:rsidP="00A61527">
      <w:pPr>
        <w:pStyle w:val="BodyText"/>
        <w:spacing w:before="38"/>
        <w:rPr>
          <w:rFonts w:ascii="Arial"/>
          <w:b/>
          <w:sz w:val="20"/>
        </w:rPr>
      </w:pPr>
    </w:p>
    <w:p w14:paraId="69A2F770" w14:textId="77777777" w:rsidR="00A61527" w:rsidRDefault="00A61527" w:rsidP="00A61527">
      <w:pPr>
        <w:pStyle w:val="BodyText"/>
        <w:spacing w:before="340"/>
        <w:rPr>
          <w:rFonts w:ascii="Arial"/>
          <w:b/>
          <w:sz w:val="32"/>
        </w:rPr>
      </w:pPr>
    </w:p>
    <w:p w14:paraId="2BFB852A" w14:textId="77777777" w:rsidR="00A61527" w:rsidRDefault="00A61527" w:rsidP="00A61527">
      <w:pPr>
        <w:pStyle w:val="BodyText"/>
        <w:ind w:left="926" w:right="1360"/>
        <w:jc w:val="center"/>
        <w:rPr>
          <w:rFonts w:ascii="Arial" w:hAnsi="Arial"/>
        </w:rPr>
      </w:pPr>
      <w:r>
        <w:rPr>
          <w:rFonts w:ascii="Arial" w:hAnsi="Arial"/>
        </w:rPr>
        <w:t>EUROPOLIS</w:t>
      </w:r>
      <w:r>
        <w:rPr>
          <w:rFonts w:ascii="Arial" w:hAnsi="Arial"/>
          <w:spacing w:val="-4"/>
        </w:rPr>
        <w:t xml:space="preserve"> </w:t>
      </w:r>
      <w:r>
        <w:rPr>
          <w:rFonts w:ascii="Arial" w:hAnsi="Arial"/>
          <w:spacing w:val="-5"/>
        </w:rPr>
        <w:t>OÜ</w:t>
      </w:r>
    </w:p>
    <w:p w14:paraId="6B30714D" w14:textId="3EAE100B" w:rsidR="00A61527" w:rsidRDefault="00341F39" w:rsidP="00A61527">
      <w:pPr>
        <w:pStyle w:val="BodyText"/>
        <w:spacing w:before="79"/>
        <w:ind w:left="926" w:right="1360"/>
        <w:jc w:val="center"/>
        <w:rPr>
          <w:rFonts w:ascii="Arial"/>
          <w:spacing w:val="-4"/>
        </w:rPr>
      </w:pPr>
      <w:r>
        <w:rPr>
          <w:rFonts w:ascii="Arial"/>
        </w:rPr>
        <w:t>Dets</w:t>
      </w:r>
      <w:r w:rsidR="00A32EA4">
        <w:rPr>
          <w:rFonts w:ascii="Arial"/>
        </w:rPr>
        <w:t>em</w:t>
      </w:r>
      <w:r w:rsidR="00A61527">
        <w:rPr>
          <w:rFonts w:ascii="Arial"/>
        </w:rPr>
        <w:t>ber</w:t>
      </w:r>
      <w:r w:rsidR="00A61527">
        <w:rPr>
          <w:rFonts w:ascii="Arial"/>
          <w:spacing w:val="-3"/>
        </w:rPr>
        <w:t xml:space="preserve"> </w:t>
      </w:r>
      <w:r w:rsidR="00A61527">
        <w:rPr>
          <w:rFonts w:ascii="Arial"/>
          <w:spacing w:val="-4"/>
        </w:rPr>
        <w:t>2024</w:t>
      </w:r>
    </w:p>
    <w:sdt>
      <w:sdtPr>
        <w:rPr>
          <w:rFonts w:ascii="Times New Roman" w:eastAsia="Times New Roman" w:hAnsi="Times New Roman" w:cs="Times New Roman"/>
          <w:color w:val="auto"/>
          <w:sz w:val="24"/>
          <w:szCs w:val="22"/>
          <w:lang w:val="et-EE"/>
        </w:rPr>
        <w:id w:val="-1072434455"/>
        <w:docPartObj>
          <w:docPartGallery w:val="Table of Contents"/>
          <w:docPartUnique/>
        </w:docPartObj>
      </w:sdtPr>
      <w:sdtEndPr>
        <w:rPr>
          <w:b/>
          <w:bCs/>
          <w:noProof/>
        </w:rPr>
      </w:sdtEndPr>
      <w:sdtContent>
        <w:p w14:paraId="7F79DEB8" w14:textId="0BBE1835" w:rsidR="00AA11C4" w:rsidRPr="00AA11C4" w:rsidRDefault="00AA11C4">
          <w:pPr>
            <w:pStyle w:val="TOCHeading"/>
            <w:rPr>
              <w:rFonts w:asciiTheme="majorBidi" w:hAnsiTheme="majorBidi"/>
              <w:color w:val="auto"/>
              <w:sz w:val="28"/>
              <w:szCs w:val="28"/>
            </w:rPr>
          </w:pPr>
          <w:r w:rsidRPr="00AA11C4">
            <w:rPr>
              <w:rFonts w:asciiTheme="majorBidi" w:hAnsiTheme="majorBidi"/>
              <w:color w:val="auto"/>
              <w:sz w:val="28"/>
              <w:szCs w:val="28"/>
            </w:rPr>
            <w:t>SISUKORD</w:t>
          </w:r>
        </w:p>
        <w:p w14:paraId="2C0E25BB" w14:textId="2D162B33" w:rsidR="00341F39" w:rsidRDefault="00AA11C4">
          <w:pPr>
            <w:pStyle w:val="TOC1"/>
            <w:tabs>
              <w:tab w:val="left" w:pos="480"/>
              <w:tab w:val="right" w:leader="dot" w:pos="9350"/>
            </w:tabs>
            <w:rPr>
              <w:rFonts w:asciiTheme="minorHAnsi" w:eastAsiaTheme="minorEastAsia" w:hAnsiTheme="minorHAnsi" w:cstheme="minorBidi"/>
              <w:noProof/>
              <w:kern w:val="2"/>
              <w:szCs w:val="24"/>
              <w:lang w:val="en-US"/>
              <w14:ligatures w14:val="standardContextual"/>
            </w:rPr>
          </w:pPr>
          <w:r>
            <w:fldChar w:fldCharType="begin"/>
          </w:r>
          <w:r>
            <w:instrText xml:space="preserve"> TOC \o "1-3" \h \z \u </w:instrText>
          </w:r>
          <w:r>
            <w:fldChar w:fldCharType="separate"/>
          </w:r>
          <w:hyperlink w:anchor="_Toc184827386" w:history="1">
            <w:r w:rsidR="00341F39" w:rsidRPr="00256E71">
              <w:rPr>
                <w:rStyle w:val="Hyperlink"/>
                <w:rFonts w:eastAsiaTheme="majorEastAsia"/>
                <w:noProof/>
              </w:rPr>
              <w:t>1.</w:t>
            </w:r>
            <w:r w:rsidR="00341F39">
              <w:rPr>
                <w:rFonts w:asciiTheme="minorHAnsi" w:eastAsiaTheme="minorEastAsia" w:hAnsiTheme="minorHAnsi" w:cstheme="minorBidi"/>
                <w:noProof/>
                <w:kern w:val="2"/>
                <w:szCs w:val="24"/>
                <w:lang w:val="en-US"/>
                <w14:ligatures w14:val="standardContextual"/>
              </w:rPr>
              <w:tab/>
            </w:r>
            <w:r w:rsidR="00341F39" w:rsidRPr="00256E71">
              <w:rPr>
                <w:rStyle w:val="Hyperlink"/>
                <w:rFonts w:eastAsiaTheme="majorEastAsia"/>
                <w:noProof/>
              </w:rPr>
              <w:t>SISSEJUHATUS</w:t>
            </w:r>
            <w:r w:rsidR="00341F39">
              <w:rPr>
                <w:noProof/>
                <w:webHidden/>
              </w:rPr>
              <w:tab/>
            </w:r>
            <w:r w:rsidR="00341F39">
              <w:rPr>
                <w:noProof/>
                <w:webHidden/>
              </w:rPr>
              <w:fldChar w:fldCharType="begin"/>
            </w:r>
            <w:r w:rsidR="00341F39">
              <w:rPr>
                <w:noProof/>
                <w:webHidden/>
              </w:rPr>
              <w:instrText xml:space="preserve"> PAGEREF _Toc184827386 \h </w:instrText>
            </w:r>
            <w:r w:rsidR="00341F39">
              <w:rPr>
                <w:noProof/>
                <w:webHidden/>
              </w:rPr>
            </w:r>
            <w:r w:rsidR="00341F39">
              <w:rPr>
                <w:noProof/>
                <w:webHidden/>
              </w:rPr>
              <w:fldChar w:fldCharType="separate"/>
            </w:r>
            <w:r w:rsidR="006425C9">
              <w:rPr>
                <w:noProof/>
                <w:webHidden/>
              </w:rPr>
              <w:t>6</w:t>
            </w:r>
            <w:r w:rsidR="00341F39">
              <w:rPr>
                <w:noProof/>
                <w:webHidden/>
              </w:rPr>
              <w:fldChar w:fldCharType="end"/>
            </w:r>
          </w:hyperlink>
        </w:p>
        <w:p w14:paraId="35CA3700" w14:textId="4278B0C0" w:rsidR="00341F39" w:rsidRDefault="00341F39">
          <w:pPr>
            <w:pStyle w:val="TOC1"/>
            <w:tabs>
              <w:tab w:val="left" w:pos="480"/>
              <w:tab w:val="right" w:leader="dot" w:pos="9350"/>
            </w:tabs>
            <w:rPr>
              <w:rFonts w:asciiTheme="minorHAnsi" w:eastAsiaTheme="minorEastAsia" w:hAnsiTheme="minorHAnsi" w:cstheme="minorBidi"/>
              <w:noProof/>
              <w:kern w:val="2"/>
              <w:szCs w:val="24"/>
              <w:lang w:val="en-US"/>
              <w14:ligatures w14:val="standardContextual"/>
            </w:rPr>
          </w:pPr>
          <w:hyperlink w:anchor="_Toc184827387" w:history="1">
            <w:r w:rsidRPr="00256E71">
              <w:rPr>
                <w:rStyle w:val="Hyperlink"/>
                <w:rFonts w:eastAsiaTheme="majorEastAsia"/>
                <w:noProof/>
              </w:rPr>
              <w:t>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ÕIGUSLIK BAAS</w:t>
            </w:r>
            <w:r>
              <w:rPr>
                <w:noProof/>
                <w:webHidden/>
              </w:rPr>
              <w:tab/>
            </w:r>
            <w:r>
              <w:rPr>
                <w:noProof/>
                <w:webHidden/>
              </w:rPr>
              <w:fldChar w:fldCharType="begin"/>
            </w:r>
            <w:r>
              <w:rPr>
                <w:noProof/>
                <w:webHidden/>
              </w:rPr>
              <w:instrText xml:space="preserve"> PAGEREF _Toc184827387 \h </w:instrText>
            </w:r>
            <w:r>
              <w:rPr>
                <w:noProof/>
                <w:webHidden/>
              </w:rPr>
            </w:r>
            <w:r>
              <w:rPr>
                <w:noProof/>
                <w:webHidden/>
              </w:rPr>
              <w:fldChar w:fldCharType="separate"/>
            </w:r>
            <w:r w:rsidR="006425C9">
              <w:rPr>
                <w:noProof/>
                <w:webHidden/>
              </w:rPr>
              <w:t>7</w:t>
            </w:r>
            <w:r>
              <w:rPr>
                <w:noProof/>
                <w:webHidden/>
              </w:rPr>
              <w:fldChar w:fldCharType="end"/>
            </w:r>
          </w:hyperlink>
        </w:p>
        <w:p w14:paraId="29ACBA17" w14:textId="419CC4E2"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388" w:history="1">
            <w:r w:rsidRPr="00256E71">
              <w:rPr>
                <w:rStyle w:val="Hyperlink"/>
                <w:rFonts w:eastAsiaTheme="majorEastAsia"/>
                <w:noProof/>
              </w:rPr>
              <w:t>2.1.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Olulisemad riigisisesed õigusaktid</w:t>
            </w:r>
            <w:r>
              <w:rPr>
                <w:noProof/>
                <w:webHidden/>
              </w:rPr>
              <w:tab/>
            </w:r>
            <w:r>
              <w:rPr>
                <w:noProof/>
                <w:webHidden/>
              </w:rPr>
              <w:fldChar w:fldCharType="begin"/>
            </w:r>
            <w:r>
              <w:rPr>
                <w:noProof/>
                <w:webHidden/>
              </w:rPr>
              <w:instrText xml:space="preserve"> PAGEREF _Toc184827388 \h </w:instrText>
            </w:r>
            <w:r>
              <w:rPr>
                <w:noProof/>
                <w:webHidden/>
              </w:rPr>
            </w:r>
            <w:r>
              <w:rPr>
                <w:noProof/>
                <w:webHidden/>
              </w:rPr>
              <w:fldChar w:fldCharType="separate"/>
            </w:r>
            <w:r w:rsidR="006425C9">
              <w:rPr>
                <w:noProof/>
                <w:webHidden/>
              </w:rPr>
              <w:t>7</w:t>
            </w:r>
            <w:r>
              <w:rPr>
                <w:noProof/>
                <w:webHidden/>
              </w:rPr>
              <w:fldChar w:fldCharType="end"/>
            </w:r>
          </w:hyperlink>
        </w:p>
        <w:p w14:paraId="626BDBF2" w14:textId="63F59290"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389" w:history="1">
            <w:r w:rsidRPr="00256E71">
              <w:rPr>
                <w:rStyle w:val="Hyperlink"/>
                <w:rFonts w:eastAsiaTheme="majorEastAsia"/>
                <w:noProof/>
              </w:rPr>
              <w:t>2.2.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Veemajanduskava</w:t>
            </w:r>
            <w:r>
              <w:rPr>
                <w:noProof/>
                <w:webHidden/>
              </w:rPr>
              <w:tab/>
            </w:r>
            <w:r>
              <w:rPr>
                <w:noProof/>
                <w:webHidden/>
              </w:rPr>
              <w:fldChar w:fldCharType="begin"/>
            </w:r>
            <w:r>
              <w:rPr>
                <w:noProof/>
                <w:webHidden/>
              </w:rPr>
              <w:instrText xml:space="preserve"> PAGEREF _Toc184827389 \h </w:instrText>
            </w:r>
            <w:r>
              <w:rPr>
                <w:noProof/>
                <w:webHidden/>
              </w:rPr>
            </w:r>
            <w:r>
              <w:rPr>
                <w:noProof/>
                <w:webHidden/>
              </w:rPr>
              <w:fldChar w:fldCharType="separate"/>
            </w:r>
            <w:r w:rsidR="006425C9">
              <w:rPr>
                <w:noProof/>
                <w:webHidden/>
              </w:rPr>
              <w:t>8</w:t>
            </w:r>
            <w:r>
              <w:rPr>
                <w:noProof/>
                <w:webHidden/>
              </w:rPr>
              <w:fldChar w:fldCharType="end"/>
            </w:r>
          </w:hyperlink>
        </w:p>
        <w:p w14:paraId="5EE1B9B7" w14:textId="4A821654"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390" w:history="1">
            <w:r w:rsidRPr="00256E71">
              <w:rPr>
                <w:rStyle w:val="Hyperlink"/>
                <w:rFonts w:eastAsiaTheme="majorEastAsia"/>
                <w:noProof/>
              </w:rPr>
              <w:t>2.3.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Omavalitsuse</w:t>
            </w:r>
            <w:r w:rsidRPr="00256E71">
              <w:rPr>
                <w:rStyle w:val="Hyperlink"/>
                <w:rFonts w:eastAsiaTheme="majorEastAsia"/>
                <w:noProof/>
                <w:spacing w:val="-13"/>
              </w:rPr>
              <w:t xml:space="preserve"> </w:t>
            </w:r>
            <w:r w:rsidRPr="00256E71">
              <w:rPr>
                <w:rStyle w:val="Hyperlink"/>
                <w:rFonts w:eastAsiaTheme="majorEastAsia"/>
                <w:noProof/>
                <w:spacing w:val="-2"/>
              </w:rPr>
              <w:t>õigusaktid</w:t>
            </w:r>
            <w:r>
              <w:rPr>
                <w:noProof/>
                <w:webHidden/>
              </w:rPr>
              <w:tab/>
            </w:r>
            <w:r>
              <w:rPr>
                <w:noProof/>
                <w:webHidden/>
              </w:rPr>
              <w:fldChar w:fldCharType="begin"/>
            </w:r>
            <w:r>
              <w:rPr>
                <w:noProof/>
                <w:webHidden/>
              </w:rPr>
              <w:instrText xml:space="preserve"> PAGEREF _Toc184827390 \h </w:instrText>
            </w:r>
            <w:r>
              <w:rPr>
                <w:noProof/>
                <w:webHidden/>
              </w:rPr>
            </w:r>
            <w:r>
              <w:rPr>
                <w:noProof/>
                <w:webHidden/>
              </w:rPr>
              <w:fldChar w:fldCharType="separate"/>
            </w:r>
            <w:r w:rsidR="006425C9">
              <w:rPr>
                <w:noProof/>
                <w:webHidden/>
              </w:rPr>
              <w:t>8</w:t>
            </w:r>
            <w:r>
              <w:rPr>
                <w:noProof/>
                <w:webHidden/>
              </w:rPr>
              <w:fldChar w:fldCharType="end"/>
            </w:r>
          </w:hyperlink>
        </w:p>
        <w:p w14:paraId="149E836A" w14:textId="30CEEE69"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391" w:history="1">
            <w:r w:rsidRPr="00256E71">
              <w:rPr>
                <w:rStyle w:val="Hyperlink"/>
                <w:rFonts w:eastAsiaTheme="majorEastAsia"/>
                <w:noProof/>
              </w:rPr>
              <w:t>2.4.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Vee erikasutuse keskkonnaload</w:t>
            </w:r>
            <w:r>
              <w:rPr>
                <w:noProof/>
                <w:webHidden/>
              </w:rPr>
              <w:tab/>
            </w:r>
            <w:r>
              <w:rPr>
                <w:noProof/>
                <w:webHidden/>
              </w:rPr>
              <w:fldChar w:fldCharType="begin"/>
            </w:r>
            <w:r>
              <w:rPr>
                <w:noProof/>
                <w:webHidden/>
              </w:rPr>
              <w:instrText xml:space="preserve"> PAGEREF _Toc184827391 \h </w:instrText>
            </w:r>
            <w:r>
              <w:rPr>
                <w:noProof/>
                <w:webHidden/>
              </w:rPr>
            </w:r>
            <w:r>
              <w:rPr>
                <w:noProof/>
                <w:webHidden/>
              </w:rPr>
              <w:fldChar w:fldCharType="separate"/>
            </w:r>
            <w:r w:rsidR="006425C9">
              <w:rPr>
                <w:noProof/>
                <w:webHidden/>
              </w:rPr>
              <w:t>9</w:t>
            </w:r>
            <w:r>
              <w:rPr>
                <w:noProof/>
                <w:webHidden/>
              </w:rPr>
              <w:fldChar w:fldCharType="end"/>
            </w:r>
          </w:hyperlink>
        </w:p>
        <w:p w14:paraId="20243C7F" w14:textId="59CDF7A7"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392" w:history="1">
            <w:r w:rsidRPr="00256E71">
              <w:rPr>
                <w:rStyle w:val="Hyperlink"/>
                <w:rFonts w:eastAsiaTheme="majorEastAsia"/>
                <w:noProof/>
              </w:rPr>
              <w:t>2.5.</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Põhjaveevarud</w:t>
            </w:r>
            <w:r>
              <w:rPr>
                <w:noProof/>
                <w:webHidden/>
              </w:rPr>
              <w:tab/>
            </w:r>
            <w:r>
              <w:rPr>
                <w:noProof/>
                <w:webHidden/>
              </w:rPr>
              <w:fldChar w:fldCharType="begin"/>
            </w:r>
            <w:r>
              <w:rPr>
                <w:noProof/>
                <w:webHidden/>
              </w:rPr>
              <w:instrText xml:space="preserve"> PAGEREF _Toc184827392 \h </w:instrText>
            </w:r>
            <w:r>
              <w:rPr>
                <w:noProof/>
                <w:webHidden/>
              </w:rPr>
            </w:r>
            <w:r>
              <w:rPr>
                <w:noProof/>
                <w:webHidden/>
              </w:rPr>
              <w:fldChar w:fldCharType="separate"/>
            </w:r>
            <w:r w:rsidR="006425C9">
              <w:rPr>
                <w:noProof/>
                <w:webHidden/>
              </w:rPr>
              <w:t>9</w:t>
            </w:r>
            <w:r>
              <w:rPr>
                <w:noProof/>
                <w:webHidden/>
              </w:rPr>
              <w:fldChar w:fldCharType="end"/>
            </w:r>
          </w:hyperlink>
        </w:p>
        <w:p w14:paraId="29319673" w14:textId="74A17FF6"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393" w:history="1">
            <w:r w:rsidRPr="00256E71">
              <w:rPr>
                <w:rStyle w:val="Hyperlink"/>
                <w:rFonts w:eastAsiaTheme="majorEastAsia"/>
                <w:noProof/>
              </w:rPr>
              <w:t>2.6.</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Reoveekogumisalad ja purgimine</w:t>
            </w:r>
            <w:r>
              <w:rPr>
                <w:noProof/>
                <w:webHidden/>
              </w:rPr>
              <w:tab/>
            </w:r>
            <w:r>
              <w:rPr>
                <w:noProof/>
                <w:webHidden/>
              </w:rPr>
              <w:fldChar w:fldCharType="begin"/>
            </w:r>
            <w:r>
              <w:rPr>
                <w:noProof/>
                <w:webHidden/>
              </w:rPr>
              <w:instrText xml:space="preserve"> PAGEREF _Toc184827393 \h </w:instrText>
            </w:r>
            <w:r>
              <w:rPr>
                <w:noProof/>
                <w:webHidden/>
              </w:rPr>
            </w:r>
            <w:r>
              <w:rPr>
                <w:noProof/>
                <w:webHidden/>
              </w:rPr>
              <w:fldChar w:fldCharType="separate"/>
            </w:r>
            <w:r w:rsidR="006425C9">
              <w:rPr>
                <w:noProof/>
                <w:webHidden/>
              </w:rPr>
              <w:t>10</w:t>
            </w:r>
            <w:r>
              <w:rPr>
                <w:noProof/>
                <w:webHidden/>
              </w:rPr>
              <w:fldChar w:fldCharType="end"/>
            </w:r>
          </w:hyperlink>
        </w:p>
        <w:p w14:paraId="6E658A19" w14:textId="70618102" w:rsidR="00341F39" w:rsidRDefault="00341F39">
          <w:pPr>
            <w:pStyle w:val="TOC1"/>
            <w:tabs>
              <w:tab w:val="left" w:pos="480"/>
              <w:tab w:val="right" w:leader="dot" w:pos="9350"/>
            </w:tabs>
            <w:rPr>
              <w:rFonts w:asciiTheme="minorHAnsi" w:eastAsiaTheme="minorEastAsia" w:hAnsiTheme="minorHAnsi" w:cstheme="minorBidi"/>
              <w:noProof/>
              <w:kern w:val="2"/>
              <w:szCs w:val="24"/>
              <w:lang w:val="en-US"/>
              <w14:ligatures w14:val="standardContextual"/>
            </w:rPr>
          </w:pPr>
          <w:hyperlink w:anchor="_Toc184827394" w:history="1">
            <w:r w:rsidRPr="00256E71">
              <w:rPr>
                <w:rStyle w:val="Hyperlink"/>
                <w:rFonts w:eastAsiaTheme="majorEastAsia"/>
                <w:noProof/>
              </w:rPr>
              <w:t>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KESKKONNASEISUND</w:t>
            </w:r>
            <w:r>
              <w:rPr>
                <w:noProof/>
                <w:webHidden/>
              </w:rPr>
              <w:tab/>
            </w:r>
            <w:r>
              <w:rPr>
                <w:noProof/>
                <w:webHidden/>
              </w:rPr>
              <w:fldChar w:fldCharType="begin"/>
            </w:r>
            <w:r>
              <w:rPr>
                <w:noProof/>
                <w:webHidden/>
              </w:rPr>
              <w:instrText xml:space="preserve"> PAGEREF _Toc184827394 \h </w:instrText>
            </w:r>
            <w:r>
              <w:rPr>
                <w:noProof/>
                <w:webHidden/>
              </w:rPr>
            </w:r>
            <w:r>
              <w:rPr>
                <w:noProof/>
                <w:webHidden/>
              </w:rPr>
              <w:fldChar w:fldCharType="separate"/>
            </w:r>
            <w:r w:rsidR="006425C9">
              <w:rPr>
                <w:noProof/>
                <w:webHidden/>
              </w:rPr>
              <w:t>12</w:t>
            </w:r>
            <w:r>
              <w:rPr>
                <w:noProof/>
                <w:webHidden/>
              </w:rPr>
              <w:fldChar w:fldCharType="end"/>
            </w:r>
          </w:hyperlink>
        </w:p>
        <w:p w14:paraId="486FD67F" w14:textId="600721FB"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395" w:history="1">
            <w:r w:rsidRPr="00256E71">
              <w:rPr>
                <w:rStyle w:val="Hyperlink"/>
                <w:rFonts w:eastAsiaTheme="majorEastAsia"/>
                <w:noProof/>
              </w:rPr>
              <w:t>3.1.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Geoloogiline ehitus</w:t>
            </w:r>
            <w:r>
              <w:rPr>
                <w:noProof/>
                <w:webHidden/>
              </w:rPr>
              <w:tab/>
            </w:r>
            <w:r>
              <w:rPr>
                <w:noProof/>
                <w:webHidden/>
              </w:rPr>
              <w:fldChar w:fldCharType="begin"/>
            </w:r>
            <w:r>
              <w:rPr>
                <w:noProof/>
                <w:webHidden/>
              </w:rPr>
              <w:instrText xml:space="preserve"> PAGEREF _Toc184827395 \h </w:instrText>
            </w:r>
            <w:r>
              <w:rPr>
                <w:noProof/>
                <w:webHidden/>
              </w:rPr>
            </w:r>
            <w:r>
              <w:rPr>
                <w:noProof/>
                <w:webHidden/>
              </w:rPr>
              <w:fldChar w:fldCharType="separate"/>
            </w:r>
            <w:r w:rsidR="006425C9">
              <w:rPr>
                <w:noProof/>
                <w:webHidden/>
              </w:rPr>
              <w:t>13</w:t>
            </w:r>
            <w:r>
              <w:rPr>
                <w:noProof/>
                <w:webHidden/>
              </w:rPr>
              <w:fldChar w:fldCharType="end"/>
            </w:r>
          </w:hyperlink>
        </w:p>
        <w:p w14:paraId="058491E5" w14:textId="46B185EC"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396" w:history="1">
            <w:r w:rsidRPr="00256E71">
              <w:rPr>
                <w:rStyle w:val="Hyperlink"/>
                <w:rFonts w:eastAsiaTheme="majorEastAsia"/>
                <w:noProof/>
              </w:rPr>
              <w:t>3.1.1.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Pinnamood ja pinnakate</w:t>
            </w:r>
            <w:r>
              <w:rPr>
                <w:noProof/>
                <w:webHidden/>
              </w:rPr>
              <w:tab/>
            </w:r>
            <w:r>
              <w:rPr>
                <w:noProof/>
                <w:webHidden/>
              </w:rPr>
              <w:fldChar w:fldCharType="begin"/>
            </w:r>
            <w:r>
              <w:rPr>
                <w:noProof/>
                <w:webHidden/>
              </w:rPr>
              <w:instrText xml:space="preserve"> PAGEREF _Toc184827396 \h </w:instrText>
            </w:r>
            <w:r>
              <w:rPr>
                <w:noProof/>
                <w:webHidden/>
              </w:rPr>
            </w:r>
            <w:r>
              <w:rPr>
                <w:noProof/>
                <w:webHidden/>
              </w:rPr>
              <w:fldChar w:fldCharType="separate"/>
            </w:r>
            <w:r w:rsidR="006425C9">
              <w:rPr>
                <w:noProof/>
                <w:webHidden/>
              </w:rPr>
              <w:t>13</w:t>
            </w:r>
            <w:r>
              <w:rPr>
                <w:noProof/>
                <w:webHidden/>
              </w:rPr>
              <w:fldChar w:fldCharType="end"/>
            </w:r>
          </w:hyperlink>
        </w:p>
        <w:p w14:paraId="49DDA3CE" w14:textId="707FD445"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397" w:history="1">
            <w:r w:rsidRPr="00256E71">
              <w:rPr>
                <w:rStyle w:val="Hyperlink"/>
                <w:rFonts w:eastAsiaTheme="majorEastAsia"/>
                <w:noProof/>
              </w:rPr>
              <w:t>3.1.2.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Aluspõhi</w:t>
            </w:r>
            <w:r>
              <w:rPr>
                <w:noProof/>
                <w:webHidden/>
              </w:rPr>
              <w:tab/>
            </w:r>
            <w:r>
              <w:rPr>
                <w:noProof/>
                <w:webHidden/>
              </w:rPr>
              <w:fldChar w:fldCharType="begin"/>
            </w:r>
            <w:r>
              <w:rPr>
                <w:noProof/>
                <w:webHidden/>
              </w:rPr>
              <w:instrText xml:space="preserve"> PAGEREF _Toc184827397 \h </w:instrText>
            </w:r>
            <w:r>
              <w:rPr>
                <w:noProof/>
                <w:webHidden/>
              </w:rPr>
            </w:r>
            <w:r>
              <w:rPr>
                <w:noProof/>
                <w:webHidden/>
              </w:rPr>
              <w:fldChar w:fldCharType="separate"/>
            </w:r>
            <w:r w:rsidR="006425C9">
              <w:rPr>
                <w:noProof/>
                <w:webHidden/>
              </w:rPr>
              <w:t>14</w:t>
            </w:r>
            <w:r>
              <w:rPr>
                <w:noProof/>
                <w:webHidden/>
              </w:rPr>
              <w:fldChar w:fldCharType="end"/>
            </w:r>
          </w:hyperlink>
        </w:p>
        <w:p w14:paraId="56E1F6B8" w14:textId="45A5C28C"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398" w:history="1">
            <w:r w:rsidRPr="00256E71">
              <w:rPr>
                <w:rStyle w:val="Hyperlink"/>
                <w:rFonts w:eastAsiaTheme="majorEastAsia"/>
                <w:noProof/>
              </w:rPr>
              <w:t>3.2.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Looduskaitseobjektid</w:t>
            </w:r>
            <w:r>
              <w:rPr>
                <w:noProof/>
                <w:webHidden/>
              </w:rPr>
              <w:tab/>
            </w:r>
            <w:r>
              <w:rPr>
                <w:noProof/>
                <w:webHidden/>
              </w:rPr>
              <w:fldChar w:fldCharType="begin"/>
            </w:r>
            <w:r>
              <w:rPr>
                <w:noProof/>
                <w:webHidden/>
              </w:rPr>
              <w:instrText xml:space="preserve"> PAGEREF _Toc184827398 \h </w:instrText>
            </w:r>
            <w:r>
              <w:rPr>
                <w:noProof/>
                <w:webHidden/>
              </w:rPr>
            </w:r>
            <w:r>
              <w:rPr>
                <w:noProof/>
                <w:webHidden/>
              </w:rPr>
              <w:fldChar w:fldCharType="separate"/>
            </w:r>
            <w:r w:rsidR="006425C9">
              <w:rPr>
                <w:noProof/>
                <w:webHidden/>
              </w:rPr>
              <w:t>15</w:t>
            </w:r>
            <w:r>
              <w:rPr>
                <w:noProof/>
                <w:webHidden/>
              </w:rPr>
              <w:fldChar w:fldCharType="end"/>
            </w:r>
          </w:hyperlink>
        </w:p>
        <w:p w14:paraId="35C2C55D" w14:textId="46AE18B4"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399" w:history="1">
            <w:r w:rsidRPr="00256E71">
              <w:rPr>
                <w:rStyle w:val="Hyperlink"/>
                <w:rFonts w:eastAsiaTheme="majorEastAsia"/>
                <w:noProof/>
              </w:rPr>
              <w:t>3.3.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Pinnavesi</w:t>
            </w:r>
            <w:r>
              <w:rPr>
                <w:noProof/>
                <w:webHidden/>
              </w:rPr>
              <w:tab/>
            </w:r>
            <w:r>
              <w:rPr>
                <w:noProof/>
                <w:webHidden/>
              </w:rPr>
              <w:fldChar w:fldCharType="begin"/>
            </w:r>
            <w:r>
              <w:rPr>
                <w:noProof/>
                <w:webHidden/>
              </w:rPr>
              <w:instrText xml:space="preserve"> PAGEREF _Toc184827399 \h </w:instrText>
            </w:r>
            <w:r>
              <w:rPr>
                <w:noProof/>
                <w:webHidden/>
              </w:rPr>
            </w:r>
            <w:r>
              <w:rPr>
                <w:noProof/>
                <w:webHidden/>
              </w:rPr>
              <w:fldChar w:fldCharType="separate"/>
            </w:r>
            <w:r w:rsidR="006425C9">
              <w:rPr>
                <w:noProof/>
                <w:webHidden/>
              </w:rPr>
              <w:t>15</w:t>
            </w:r>
            <w:r>
              <w:rPr>
                <w:noProof/>
                <w:webHidden/>
              </w:rPr>
              <w:fldChar w:fldCharType="end"/>
            </w:r>
          </w:hyperlink>
        </w:p>
        <w:p w14:paraId="0C1A566F" w14:textId="4FC4050F" w:rsidR="00341F39" w:rsidRDefault="00341F39">
          <w:pPr>
            <w:pStyle w:val="TOC3"/>
            <w:tabs>
              <w:tab w:val="right" w:leader="dot" w:pos="9350"/>
            </w:tabs>
            <w:rPr>
              <w:rFonts w:asciiTheme="minorHAnsi" w:eastAsiaTheme="minorEastAsia" w:hAnsiTheme="minorHAnsi" w:cstheme="minorBidi"/>
              <w:noProof/>
              <w:kern w:val="2"/>
              <w:szCs w:val="24"/>
              <w:lang w:val="en-US"/>
              <w14:ligatures w14:val="standardContextual"/>
            </w:rPr>
          </w:pPr>
          <w:hyperlink w:anchor="_Toc184827400" w:history="1">
            <w:r w:rsidRPr="00256E71">
              <w:rPr>
                <w:rStyle w:val="Hyperlink"/>
                <w:rFonts w:eastAsiaTheme="majorEastAsia"/>
                <w:noProof/>
              </w:rPr>
              <w:t>3.3.1. Järved ja allikad</w:t>
            </w:r>
            <w:r>
              <w:rPr>
                <w:noProof/>
                <w:webHidden/>
              </w:rPr>
              <w:tab/>
            </w:r>
            <w:r>
              <w:rPr>
                <w:noProof/>
                <w:webHidden/>
              </w:rPr>
              <w:fldChar w:fldCharType="begin"/>
            </w:r>
            <w:r>
              <w:rPr>
                <w:noProof/>
                <w:webHidden/>
              </w:rPr>
              <w:instrText xml:space="preserve"> PAGEREF _Toc184827400 \h </w:instrText>
            </w:r>
            <w:r>
              <w:rPr>
                <w:noProof/>
                <w:webHidden/>
              </w:rPr>
            </w:r>
            <w:r>
              <w:rPr>
                <w:noProof/>
                <w:webHidden/>
              </w:rPr>
              <w:fldChar w:fldCharType="separate"/>
            </w:r>
            <w:r w:rsidR="006425C9">
              <w:rPr>
                <w:noProof/>
                <w:webHidden/>
              </w:rPr>
              <w:t>15</w:t>
            </w:r>
            <w:r>
              <w:rPr>
                <w:noProof/>
                <w:webHidden/>
              </w:rPr>
              <w:fldChar w:fldCharType="end"/>
            </w:r>
          </w:hyperlink>
        </w:p>
        <w:p w14:paraId="69728509" w14:textId="3F1F9EDC"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01" w:history="1">
            <w:r w:rsidRPr="00256E71">
              <w:rPr>
                <w:rStyle w:val="Hyperlink"/>
                <w:rFonts w:eastAsiaTheme="majorEastAsia"/>
                <w:noProof/>
              </w:rPr>
              <w:t>3.3.2.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Jõed, ojad ja kraavid</w:t>
            </w:r>
            <w:r>
              <w:rPr>
                <w:noProof/>
                <w:webHidden/>
              </w:rPr>
              <w:tab/>
            </w:r>
            <w:r>
              <w:rPr>
                <w:noProof/>
                <w:webHidden/>
              </w:rPr>
              <w:fldChar w:fldCharType="begin"/>
            </w:r>
            <w:r>
              <w:rPr>
                <w:noProof/>
                <w:webHidden/>
              </w:rPr>
              <w:instrText xml:space="preserve"> PAGEREF _Toc184827401 \h </w:instrText>
            </w:r>
            <w:r>
              <w:rPr>
                <w:noProof/>
                <w:webHidden/>
              </w:rPr>
            </w:r>
            <w:r>
              <w:rPr>
                <w:noProof/>
                <w:webHidden/>
              </w:rPr>
              <w:fldChar w:fldCharType="separate"/>
            </w:r>
            <w:r w:rsidR="006425C9">
              <w:rPr>
                <w:noProof/>
                <w:webHidden/>
              </w:rPr>
              <w:t>16</w:t>
            </w:r>
            <w:r>
              <w:rPr>
                <w:noProof/>
                <w:webHidden/>
              </w:rPr>
              <w:fldChar w:fldCharType="end"/>
            </w:r>
          </w:hyperlink>
        </w:p>
        <w:p w14:paraId="6966AA9F" w14:textId="10766F37"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02" w:history="1">
            <w:r w:rsidRPr="00256E71">
              <w:rPr>
                <w:rStyle w:val="Hyperlink"/>
                <w:rFonts w:eastAsiaTheme="majorEastAsia"/>
                <w:noProof/>
              </w:rPr>
              <w:t>3.4.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Põhjavesi</w:t>
            </w:r>
            <w:r>
              <w:rPr>
                <w:noProof/>
                <w:webHidden/>
              </w:rPr>
              <w:tab/>
            </w:r>
            <w:r>
              <w:rPr>
                <w:noProof/>
                <w:webHidden/>
              </w:rPr>
              <w:fldChar w:fldCharType="begin"/>
            </w:r>
            <w:r>
              <w:rPr>
                <w:noProof/>
                <w:webHidden/>
              </w:rPr>
              <w:instrText xml:space="preserve"> PAGEREF _Toc184827402 \h </w:instrText>
            </w:r>
            <w:r>
              <w:rPr>
                <w:noProof/>
                <w:webHidden/>
              </w:rPr>
            </w:r>
            <w:r>
              <w:rPr>
                <w:noProof/>
                <w:webHidden/>
              </w:rPr>
              <w:fldChar w:fldCharType="separate"/>
            </w:r>
            <w:r w:rsidR="006425C9">
              <w:rPr>
                <w:noProof/>
                <w:webHidden/>
              </w:rPr>
              <w:t>17</w:t>
            </w:r>
            <w:r>
              <w:rPr>
                <w:noProof/>
                <w:webHidden/>
              </w:rPr>
              <w:fldChar w:fldCharType="end"/>
            </w:r>
          </w:hyperlink>
        </w:p>
        <w:p w14:paraId="22AC755F" w14:textId="3BB22B34"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03" w:history="1">
            <w:r w:rsidRPr="00256E71">
              <w:rPr>
                <w:rStyle w:val="Hyperlink"/>
                <w:rFonts w:eastAsiaTheme="majorEastAsia"/>
                <w:noProof/>
              </w:rPr>
              <w:t>3.4.1.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Kvaternaari veekompleks</w:t>
            </w:r>
            <w:r>
              <w:rPr>
                <w:noProof/>
                <w:webHidden/>
              </w:rPr>
              <w:tab/>
            </w:r>
            <w:r>
              <w:rPr>
                <w:noProof/>
                <w:webHidden/>
              </w:rPr>
              <w:fldChar w:fldCharType="begin"/>
            </w:r>
            <w:r>
              <w:rPr>
                <w:noProof/>
                <w:webHidden/>
              </w:rPr>
              <w:instrText xml:space="preserve"> PAGEREF _Toc184827403 \h </w:instrText>
            </w:r>
            <w:r>
              <w:rPr>
                <w:noProof/>
                <w:webHidden/>
              </w:rPr>
            </w:r>
            <w:r>
              <w:rPr>
                <w:noProof/>
                <w:webHidden/>
              </w:rPr>
              <w:fldChar w:fldCharType="separate"/>
            </w:r>
            <w:r w:rsidR="006425C9">
              <w:rPr>
                <w:noProof/>
                <w:webHidden/>
              </w:rPr>
              <w:t>17</w:t>
            </w:r>
            <w:r>
              <w:rPr>
                <w:noProof/>
                <w:webHidden/>
              </w:rPr>
              <w:fldChar w:fldCharType="end"/>
            </w:r>
          </w:hyperlink>
        </w:p>
        <w:p w14:paraId="4D1F8EA9" w14:textId="7CDD2E8C"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04" w:history="1">
            <w:r w:rsidRPr="00256E71">
              <w:rPr>
                <w:rStyle w:val="Hyperlink"/>
                <w:rFonts w:eastAsiaTheme="majorEastAsia"/>
                <w:noProof/>
              </w:rPr>
              <w:t>3.4.2.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Siluri-Ordoviitsiumi veekompleks</w:t>
            </w:r>
            <w:r>
              <w:rPr>
                <w:noProof/>
                <w:webHidden/>
              </w:rPr>
              <w:tab/>
            </w:r>
            <w:r>
              <w:rPr>
                <w:noProof/>
                <w:webHidden/>
              </w:rPr>
              <w:fldChar w:fldCharType="begin"/>
            </w:r>
            <w:r>
              <w:rPr>
                <w:noProof/>
                <w:webHidden/>
              </w:rPr>
              <w:instrText xml:space="preserve"> PAGEREF _Toc184827404 \h </w:instrText>
            </w:r>
            <w:r>
              <w:rPr>
                <w:noProof/>
                <w:webHidden/>
              </w:rPr>
            </w:r>
            <w:r>
              <w:rPr>
                <w:noProof/>
                <w:webHidden/>
              </w:rPr>
              <w:fldChar w:fldCharType="separate"/>
            </w:r>
            <w:r w:rsidR="006425C9">
              <w:rPr>
                <w:noProof/>
                <w:webHidden/>
              </w:rPr>
              <w:t>17</w:t>
            </w:r>
            <w:r>
              <w:rPr>
                <w:noProof/>
                <w:webHidden/>
              </w:rPr>
              <w:fldChar w:fldCharType="end"/>
            </w:r>
          </w:hyperlink>
        </w:p>
        <w:p w14:paraId="4EB0B85E" w14:textId="25884452"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05" w:history="1">
            <w:r w:rsidRPr="00256E71">
              <w:rPr>
                <w:rStyle w:val="Hyperlink"/>
                <w:rFonts w:eastAsiaTheme="majorEastAsia"/>
                <w:noProof/>
              </w:rPr>
              <w:t>3.4.3.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Ordoviitsiumi veekompleks</w:t>
            </w:r>
            <w:r>
              <w:rPr>
                <w:noProof/>
                <w:webHidden/>
              </w:rPr>
              <w:tab/>
            </w:r>
            <w:r>
              <w:rPr>
                <w:noProof/>
                <w:webHidden/>
              </w:rPr>
              <w:fldChar w:fldCharType="begin"/>
            </w:r>
            <w:r>
              <w:rPr>
                <w:noProof/>
                <w:webHidden/>
              </w:rPr>
              <w:instrText xml:space="preserve"> PAGEREF _Toc184827405 \h </w:instrText>
            </w:r>
            <w:r>
              <w:rPr>
                <w:noProof/>
                <w:webHidden/>
              </w:rPr>
            </w:r>
            <w:r>
              <w:rPr>
                <w:noProof/>
                <w:webHidden/>
              </w:rPr>
              <w:fldChar w:fldCharType="separate"/>
            </w:r>
            <w:r w:rsidR="006425C9">
              <w:rPr>
                <w:noProof/>
                <w:webHidden/>
              </w:rPr>
              <w:t>18</w:t>
            </w:r>
            <w:r>
              <w:rPr>
                <w:noProof/>
                <w:webHidden/>
              </w:rPr>
              <w:fldChar w:fldCharType="end"/>
            </w:r>
          </w:hyperlink>
        </w:p>
        <w:p w14:paraId="6C9DD938" w14:textId="7AC44303"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06" w:history="1">
            <w:r w:rsidRPr="00256E71">
              <w:rPr>
                <w:rStyle w:val="Hyperlink"/>
                <w:rFonts w:eastAsiaTheme="majorEastAsia"/>
                <w:noProof/>
              </w:rPr>
              <w:t>3.4.4.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Ordoviitsiumi-Kambriumi veekompleks</w:t>
            </w:r>
            <w:r>
              <w:rPr>
                <w:noProof/>
                <w:webHidden/>
              </w:rPr>
              <w:tab/>
            </w:r>
            <w:r>
              <w:rPr>
                <w:noProof/>
                <w:webHidden/>
              </w:rPr>
              <w:fldChar w:fldCharType="begin"/>
            </w:r>
            <w:r>
              <w:rPr>
                <w:noProof/>
                <w:webHidden/>
              </w:rPr>
              <w:instrText xml:space="preserve"> PAGEREF _Toc184827406 \h </w:instrText>
            </w:r>
            <w:r>
              <w:rPr>
                <w:noProof/>
                <w:webHidden/>
              </w:rPr>
            </w:r>
            <w:r>
              <w:rPr>
                <w:noProof/>
                <w:webHidden/>
              </w:rPr>
              <w:fldChar w:fldCharType="separate"/>
            </w:r>
            <w:r w:rsidR="006425C9">
              <w:rPr>
                <w:noProof/>
                <w:webHidden/>
              </w:rPr>
              <w:t>18</w:t>
            </w:r>
            <w:r>
              <w:rPr>
                <w:noProof/>
                <w:webHidden/>
              </w:rPr>
              <w:fldChar w:fldCharType="end"/>
            </w:r>
          </w:hyperlink>
        </w:p>
        <w:p w14:paraId="7EA328D5" w14:textId="3571276C"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07" w:history="1">
            <w:r w:rsidRPr="00256E71">
              <w:rPr>
                <w:rStyle w:val="Hyperlink"/>
                <w:rFonts w:eastAsiaTheme="majorEastAsia"/>
                <w:noProof/>
              </w:rPr>
              <w:t>3.4.5.</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Kambrium-Vendi veekompleks</w:t>
            </w:r>
            <w:r>
              <w:rPr>
                <w:noProof/>
                <w:webHidden/>
              </w:rPr>
              <w:tab/>
            </w:r>
            <w:r>
              <w:rPr>
                <w:noProof/>
                <w:webHidden/>
              </w:rPr>
              <w:fldChar w:fldCharType="begin"/>
            </w:r>
            <w:r>
              <w:rPr>
                <w:noProof/>
                <w:webHidden/>
              </w:rPr>
              <w:instrText xml:space="preserve"> PAGEREF _Toc184827407 \h </w:instrText>
            </w:r>
            <w:r>
              <w:rPr>
                <w:noProof/>
                <w:webHidden/>
              </w:rPr>
            </w:r>
            <w:r>
              <w:rPr>
                <w:noProof/>
                <w:webHidden/>
              </w:rPr>
              <w:fldChar w:fldCharType="separate"/>
            </w:r>
            <w:r w:rsidR="006425C9">
              <w:rPr>
                <w:noProof/>
                <w:webHidden/>
              </w:rPr>
              <w:t>19</w:t>
            </w:r>
            <w:r>
              <w:rPr>
                <w:noProof/>
                <w:webHidden/>
              </w:rPr>
              <w:fldChar w:fldCharType="end"/>
            </w:r>
          </w:hyperlink>
        </w:p>
        <w:p w14:paraId="54627E5F" w14:textId="5DD95FF5"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08" w:history="1">
            <w:r w:rsidRPr="00256E71">
              <w:rPr>
                <w:rStyle w:val="Hyperlink"/>
                <w:rFonts w:eastAsiaTheme="majorEastAsia"/>
                <w:noProof/>
              </w:rPr>
              <w:t>3.4.6.</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Põhjavee kaitstus</w:t>
            </w:r>
            <w:r>
              <w:rPr>
                <w:noProof/>
                <w:webHidden/>
              </w:rPr>
              <w:tab/>
            </w:r>
            <w:r>
              <w:rPr>
                <w:noProof/>
                <w:webHidden/>
              </w:rPr>
              <w:fldChar w:fldCharType="begin"/>
            </w:r>
            <w:r>
              <w:rPr>
                <w:noProof/>
                <w:webHidden/>
              </w:rPr>
              <w:instrText xml:space="preserve"> PAGEREF _Toc184827408 \h </w:instrText>
            </w:r>
            <w:r>
              <w:rPr>
                <w:noProof/>
                <w:webHidden/>
              </w:rPr>
            </w:r>
            <w:r>
              <w:rPr>
                <w:noProof/>
                <w:webHidden/>
              </w:rPr>
              <w:fldChar w:fldCharType="separate"/>
            </w:r>
            <w:r w:rsidR="006425C9">
              <w:rPr>
                <w:noProof/>
                <w:webHidden/>
              </w:rPr>
              <w:t>19</w:t>
            </w:r>
            <w:r>
              <w:rPr>
                <w:noProof/>
                <w:webHidden/>
              </w:rPr>
              <w:fldChar w:fldCharType="end"/>
            </w:r>
          </w:hyperlink>
        </w:p>
        <w:p w14:paraId="6196DA40" w14:textId="683F7EE2"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09" w:history="1">
            <w:r w:rsidRPr="00256E71">
              <w:rPr>
                <w:rStyle w:val="Hyperlink"/>
                <w:rFonts w:eastAsiaTheme="majorEastAsia"/>
                <w:noProof/>
              </w:rPr>
              <w:t>3.4.7.</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Põhjavee radioaktiivsus</w:t>
            </w:r>
            <w:r>
              <w:rPr>
                <w:noProof/>
                <w:webHidden/>
              </w:rPr>
              <w:tab/>
            </w:r>
            <w:r>
              <w:rPr>
                <w:noProof/>
                <w:webHidden/>
              </w:rPr>
              <w:fldChar w:fldCharType="begin"/>
            </w:r>
            <w:r>
              <w:rPr>
                <w:noProof/>
                <w:webHidden/>
              </w:rPr>
              <w:instrText xml:space="preserve"> PAGEREF _Toc184827409 \h </w:instrText>
            </w:r>
            <w:r>
              <w:rPr>
                <w:noProof/>
                <w:webHidden/>
              </w:rPr>
            </w:r>
            <w:r>
              <w:rPr>
                <w:noProof/>
                <w:webHidden/>
              </w:rPr>
              <w:fldChar w:fldCharType="separate"/>
            </w:r>
            <w:r w:rsidR="006425C9">
              <w:rPr>
                <w:noProof/>
                <w:webHidden/>
              </w:rPr>
              <w:t>20</w:t>
            </w:r>
            <w:r>
              <w:rPr>
                <w:noProof/>
                <w:webHidden/>
              </w:rPr>
              <w:fldChar w:fldCharType="end"/>
            </w:r>
          </w:hyperlink>
        </w:p>
        <w:p w14:paraId="733FBDFC" w14:textId="27B486E5" w:rsidR="00341F39" w:rsidRDefault="00341F39">
          <w:pPr>
            <w:pStyle w:val="TOC1"/>
            <w:tabs>
              <w:tab w:val="left" w:pos="480"/>
              <w:tab w:val="right" w:leader="dot" w:pos="9350"/>
            </w:tabs>
            <w:rPr>
              <w:rFonts w:asciiTheme="minorHAnsi" w:eastAsiaTheme="minorEastAsia" w:hAnsiTheme="minorHAnsi" w:cstheme="minorBidi"/>
              <w:noProof/>
              <w:kern w:val="2"/>
              <w:szCs w:val="24"/>
              <w:lang w:val="en-US"/>
              <w14:ligatures w14:val="standardContextual"/>
            </w:rPr>
          </w:pPr>
          <w:hyperlink w:anchor="_Toc184827410" w:history="1">
            <w:r w:rsidRPr="00256E71">
              <w:rPr>
                <w:rStyle w:val="Hyperlink"/>
                <w:rFonts w:eastAsiaTheme="majorEastAsia"/>
                <w:noProof/>
              </w:rPr>
              <w:t>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SOTSIAAL-MAJANDUSLIKUD NÄITAJAD</w:t>
            </w:r>
            <w:r>
              <w:rPr>
                <w:noProof/>
                <w:webHidden/>
              </w:rPr>
              <w:tab/>
            </w:r>
            <w:r>
              <w:rPr>
                <w:noProof/>
                <w:webHidden/>
              </w:rPr>
              <w:fldChar w:fldCharType="begin"/>
            </w:r>
            <w:r>
              <w:rPr>
                <w:noProof/>
                <w:webHidden/>
              </w:rPr>
              <w:instrText xml:space="preserve"> PAGEREF _Toc184827410 \h </w:instrText>
            </w:r>
            <w:r>
              <w:rPr>
                <w:noProof/>
                <w:webHidden/>
              </w:rPr>
            </w:r>
            <w:r>
              <w:rPr>
                <w:noProof/>
                <w:webHidden/>
              </w:rPr>
              <w:fldChar w:fldCharType="separate"/>
            </w:r>
            <w:r w:rsidR="006425C9">
              <w:rPr>
                <w:noProof/>
                <w:webHidden/>
              </w:rPr>
              <w:t>22</w:t>
            </w:r>
            <w:r>
              <w:rPr>
                <w:noProof/>
                <w:webHidden/>
              </w:rPr>
              <w:fldChar w:fldCharType="end"/>
            </w:r>
          </w:hyperlink>
        </w:p>
        <w:p w14:paraId="6F686C99" w14:textId="66E7F47A"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11" w:history="1">
            <w:r w:rsidRPr="00256E71">
              <w:rPr>
                <w:rStyle w:val="Hyperlink"/>
                <w:rFonts w:eastAsiaTheme="majorEastAsia"/>
                <w:noProof/>
                <w:lang w:val="en-GB"/>
              </w:rPr>
              <w:t>4.1.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lang w:val="en-GB"/>
              </w:rPr>
              <w:t>Üldandmed</w:t>
            </w:r>
            <w:r>
              <w:rPr>
                <w:noProof/>
                <w:webHidden/>
              </w:rPr>
              <w:tab/>
            </w:r>
            <w:r>
              <w:rPr>
                <w:noProof/>
                <w:webHidden/>
              </w:rPr>
              <w:fldChar w:fldCharType="begin"/>
            </w:r>
            <w:r>
              <w:rPr>
                <w:noProof/>
                <w:webHidden/>
              </w:rPr>
              <w:instrText xml:space="preserve"> PAGEREF _Toc184827411 \h </w:instrText>
            </w:r>
            <w:r>
              <w:rPr>
                <w:noProof/>
                <w:webHidden/>
              </w:rPr>
            </w:r>
            <w:r>
              <w:rPr>
                <w:noProof/>
                <w:webHidden/>
              </w:rPr>
              <w:fldChar w:fldCharType="separate"/>
            </w:r>
            <w:r w:rsidR="006425C9">
              <w:rPr>
                <w:noProof/>
                <w:webHidden/>
              </w:rPr>
              <w:t>22</w:t>
            </w:r>
            <w:r>
              <w:rPr>
                <w:noProof/>
                <w:webHidden/>
              </w:rPr>
              <w:fldChar w:fldCharType="end"/>
            </w:r>
          </w:hyperlink>
        </w:p>
        <w:p w14:paraId="141B13C2" w14:textId="2D998E95"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12" w:history="1">
            <w:r w:rsidRPr="00256E71">
              <w:rPr>
                <w:rStyle w:val="Hyperlink"/>
                <w:rFonts w:eastAsiaTheme="majorEastAsia"/>
                <w:noProof/>
              </w:rPr>
              <w:t>4.1.1.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Elanikkond</w:t>
            </w:r>
            <w:r>
              <w:rPr>
                <w:noProof/>
                <w:webHidden/>
              </w:rPr>
              <w:tab/>
            </w:r>
            <w:r>
              <w:rPr>
                <w:noProof/>
                <w:webHidden/>
              </w:rPr>
              <w:fldChar w:fldCharType="begin"/>
            </w:r>
            <w:r>
              <w:rPr>
                <w:noProof/>
                <w:webHidden/>
              </w:rPr>
              <w:instrText xml:space="preserve"> PAGEREF _Toc184827412 \h </w:instrText>
            </w:r>
            <w:r>
              <w:rPr>
                <w:noProof/>
                <w:webHidden/>
              </w:rPr>
            </w:r>
            <w:r>
              <w:rPr>
                <w:noProof/>
                <w:webHidden/>
              </w:rPr>
              <w:fldChar w:fldCharType="separate"/>
            </w:r>
            <w:r w:rsidR="006425C9">
              <w:rPr>
                <w:noProof/>
                <w:webHidden/>
              </w:rPr>
              <w:t>22</w:t>
            </w:r>
            <w:r>
              <w:rPr>
                <w:noProof/>
                <w:webHidden/>
              </w:rPr>
              <w:fldChar w:fldCharType="end"/>
            </w:r>
          </w:hyperlink>
        </w:p>
        <w:p w14:paraId="6DD1BBC9" w14:textId="4B7B64DF"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13" w:history="1">
            <w:r w:rsidRPr="00256E71">
              <w:rPr>
                <w:rStyle w:val="Hyperlink"/>
                <w:rFonts w:eastAsiaTheme="majorEastAsia"/>
                <w:noProof/>
              </w:rPr>
              <w:t>4.1.2.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Inimeste sissetulek ja tariifide jõukohasus</w:t>
            </w:r>
            <w:r>
              <w:rPr>
                <w:noProof/>
                <w:webHidden/>
              </w:rPr>
              <w:tab/>
            </w:r>
            <w:r>
              <w:rPr>
                <w:noProof/>
                <w:webHidden/>
              </w:rPr>
              <w:fldChar w:fldCharType="begin"/>
            </w:r>
            <w:r>
              <w:rPr>
                <w:noProof/>
                <w:webHidden/>
              </w:rPr>
              <w:instrText xml:space="preserve"> PAGEREF _Toc184827413 \h </w:instrText>
            </w:r>
            <w:r>
              <w:rPr>
                <w:noProof/>
                <w:webHidden/>
              </w:rPr>
            </w:r>
            <w:r>
              <w:rPr>
                <w:noProof/>
                <w:webHidden/>
              </w:rPr>
              <w:fldChar w:fldCharType="separate"/>
            </w:r>
            <w:r w:rsidR="006425C9">
              <w:rPr>
                <w:noProof/>
                <w:webHidden/>
              </w:rPr>
              <w:t>24</w:t>
            </w:r>
            <w:r>
              <w:rPr>
                <w:noProof/>
                <w:webHidden/>
              </w:rPr>
              <w:fldChar w:fldCharType="end"/>
            </w:r>
          </w:hyperlink>
        </w:p>
        <w:p w14:paraId="221E04B5" w14:textId="51F7B2CC"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14" w:history="1">
            <w:r w:rsidRPr="00256E71">
              <w:rPr>
                <w:rStyle w:val="Hyperlink"/>
                <w:rFonts w:eastAsiaTheme="majorEastAsia"/>
                <w:noProof/>
              </w:rPr>
              <w:t>4.2.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Vee-ettevõte</w:t>
            </w:r>
            <w:r>
              <w:rPr>
                <w:noProof/>
                <w:webHidden/>
              </w:rPr>
              <w:tab/>
            </w:r>
            <w:r>
              <w:rPr>
                <w:noProof/>
                <w:webHidden/>
              </w:rPr>
              <w:fldChar w:fldCharType="begin"/>
            </w:r>
            <w:r>
              <w:rPr>
                <w:noProof/>
                <w:webHidden/>
              </w:rPr>
              <w:instrText xml:space="preserve"> PAGEREF _Toc184827414 \h </w:instrText>
            </w:r>
            <w:r>
              <w:rPr>
                <w:noProof/>
                <w:webHidden/>
              </w:rPr>
            </w:r>
            <w:r>
              <w:rPr>
                <w:noProof/>
                <w:webHidden/>
              </w:rPr>
              <w:fldChar w:fldCharType="separate"/>
            </w:r>
            <w:r w:rsidR="006425C9">
              <w:rPr>
                <w:noProof/>
                <w:webHidden/>
              </w:rPr>
              <w:t>25</w:t>
            </w:r>
            <w:r>
              <w:rPr>
                <w:noProof/>
                <w:webHidden/>
              </w:rPr>
              <w:fldChar w:fldCharType="end"/>
            </w:r>
          </w:hyperlink>
        </w:p>
        <w:p w14:paraId="74A762CD" w14:textId="754A8B19"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15" w:history="1">
            <w:r w:rsidRPr="00256E71">
              <w:rPr>
                <w:rStyle w:val="Hyperlink"/>
                <w:rFonts w:eastAsiaTheme="majorEastAsia"/>
                <w:caps/>
                <w:noProof/>
              </w:rPr>
              <w:t>4.2.1.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Vee- ja kanalisatsioonitariifid füüsilistele ja juriidilistele isikutele</w:t>
            </w:r>
            <w:r>
              <w:rPr>
                <w:noProof/>
                <w:webHidden/>
              </w:rPr>
              <w:tab/>
            </w:r>
            <w:r>
              <w:rPr>
                <w:noProof/>
                <w:webHidden/>
              </w:rPr>
              <w:fldChar w:fldCharType="begin"/>
            </w:r>
            <w:r>
              <w:rPr>
                <w:noProof/>
                <w:webHidden/>
              </w:rPr>
              <w:instrText xml:space="preserve"> PAGEREF _Toc184827415 \h </w:instrText>
            </w:r>
            <w:r>
              <w:rPr>
                <w:noProof/>
                <w:webHidden/>
              </w:rPr>
            </w:r>
            <w:r>
              <w:rPr>
                <w:noProof/>
                <w:webHidden/>
              </w:rPr>
              <w:fldChar w:fldCharType="separate"/>
            </w:r>
            <w:r w:rsidR="006425C9">
              <w:rPr>
                <w:noProof/>
                <w:webHidden/>
              </w:rPr>
              <w:t>25</w:t>
            </w:r>
            <w:r>
              <w:rPr>
                <w:noProof/>
                <w:webHidden/>
              </w:rPr>
              <w:fldChar w:fldCharType="end"/>
            </w:r>
          </w:hyperlink>
        </w:p>
        <w:p w14:paraId="54864483" w14:textId="429EBD67" w:rsidR="00341F39" w:rsidRDefault="00341F39">
          <w:pPr>
            <w:pStyle w:val="TOC1"/>
            <w:tabs>
              <w:tab w:val="left" w:pos="480"/>
              <w:tab w:val="right" w:leader="dot" w:pos="9350"/>
            </w:tabs>
            <w:rPr>
              <w:rFonts w:asciiTheme="minorHAnsi" w:eastAsiaTheme="minorEastAsia" w:hAnsiTheme="minorHAnsi" w:cstheme="minorBidi"/>
              <w:noProof/>
              <w:kern w:val="2"/>
              <w:szCs w:val="24"/>
              <w:lang w:val="en-US"/>
              <w14:ligatures w14:val="standardContextual"/>
            </w:rPr>
          </w:pPr>
          <w:hyperlink w:anchor="_Toc184827416" w:history="1">
            <w:r w:rsidRPr="00256E71">
              <w:rPr>
                <w:rStyle w:val="Hyperlink"/>
                <w:rFonts w:eastAsiaTheme="majorEastAsia"/>
                <w:noProof/>
              </w:rPr>
              <w:t>5.</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ÜHISVEEVÄRGI JA -KANALISATSIOONI OBJEKTID</w:t>
            </w:r>
            <w:r>
              <w:rPr>
                <w:noProof/>
                <w:webHidden/>
              </w:rPr>
              <w:tab/>
            </w:r>
            <w:r>
              <w:rPr>
                <w:noProof/>
                <w:webHidden/>
              </w:rPr>
              <w:fldChar w:fldCharType="begin"/>
            </w:r>
            <w:r>
              <w:rPr>
                <w:noProof/>
                <w:webHidden/>
              </w:rPr>
              <w:instrText xml:space="preserve"> PAGEREF _Toc184827416 \h </w:instrText>
            </w:r>
            <w:r>
              <w:rPr>
                <w:noProof/>
                <w:webHidden/>
              </w:rPr>
            </w:r>
            <w:r>
              <w:rPr>
                <w:noProof/>
                <w:webHidden/>
              </w:rPr>
              <w:fldChar w:fldCharType="separate"/>
            </w:r>
            <w:r w:rsidR="006425C9">
              <w:rPr>
                <w:noProof/>
                <w:webHidden/>
              </w:rPr>
              <w:t>26</w:t>
            </w:r>
            <w:r>
              <w:rPr>
                <w:noProof/>
                <w:webHidden/>
              </w:rPr>
              <w:fldChar w:fldCharType="end"/>
            </w:r>
          </w:hyperlink>
        </w:p>
        <w:p w14:paraId="3DFF411D" w14:textId="2B3635F3"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17" w:history="1">
            <w:r w:rsidRPr="00256E71">
              <w:rPr>
                <w:rStyle w:val="Hyperlink"/>
                <w:rFonts w:eastAsiaTheme="majorEastAsia"/>
                <w:noProof/>
              </w:rPr>
              <w:t>5.1.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Tapa linn</w:t>
            </w:r>
            <w:r>
              <w:rPr>
                <w:noProof/>
                <w:webHidden/>
              </w:rPr>
              <w:tab/>
            </w:r>
            <w:r>
              <w:rPr>
                <w:noProof/>
                <w:webHidden/>
              </w:rPr>
              <w:fldChar w:fldCharType="begin"/>
            </w:r>
            <w:r>
              <w:rPr>
                <w:noProof/>
                <w:webHidden/>
              </w:rPr>
              <w:instrText xml:space="preserve"> PAGEREF _Toc184827417 \h </w:instrText>
            </w:r>
            <w:r>
              <w:rPr>
                <w:noProof/>
                <w:webHidden/>
              </w:rPr>
            </w:r>
            <w:r>
              <w:rPr>
                <w:noProof/>
                <w:webHidden/>
              </w:rPr>
              <w:fldChar w:fldCharType="separate"/>
            </w:r>
            <w:r w:rsidR="006425C9">
              <w:rPr>
                <w:noProof/>
                <w:webHidden/>
              </w:rPr>
              <w:t>29</w:t>
            </w:r>
            <w:r>
              <w:rPr>
                <w:noProof/>
                <w:webHidden/>
              </w:rPr>
              <w:fldChar w:fldCharType="end"/>
            </w:r>
          </w:hyperlink>
        </w:p>
        <w:p w14:paraId="0471C21E" w14:textId="495B0619"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18" w:history="1">
            <w:r w:rsidRPr="00256E71">
              <w:rPr>
                <w:rStyle w:val="Hyperlink"/>
                <w:rFonts w:eastAsiaTheme="majorEastAsia"/>
                <w:noProof/>
              </w:rPr>
              <w:t>5.1.1.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Ühisveevärgi objektid</w:t>
            </w:r>
            <w:r>
              <w:rPr>
                <w:noProof/>
                <w:webHidden/>
              </w:rPr>
              <w:tab/>
            </w:r>
            <w:r>
              <w:rPr>
                <w:noProof/>
                <w:webHidden/>
              </w:rPr>
              <w:fldChar w:fldCharType="begin"/>
            </w:r>
            <w:r>
              <w:rPr>
                <w:noProof/>
                <w:webHidden/>
              </w:rPr>
              <w:instrText xml:space="preserve"> PAGEREF _Toc184827418 \h </w:instrText>
            </w:r>
            <w:r>
              <w:rPr>
                <w:noProof/>
                <w:webHidden/>
              </w:rPr>
            </w:r>
            <w:r>
              <w:rPr>
                <w:noProof/>
                <w:webHidden/>
              </w:rPr>
              <w:fldChar w:fldCharType="separate"/>
            </w:r>
            <w:r w:rsidR="006425C9">
              <w:rPr>
                <w:noProof/>
                <w:webHidden/>
              </w:rPr>
              <w:t>29</w:t>
            </w:r>
            <w:r>
              <w:rPr>
                <w:noProof/>
                <w:webHidden/>
              </w:rPr>
              <w:fldChar w:fldCharType="end"/>
            </w:r>
          </w:hyperlink>
        </w:p>
        <w:p w14:paraId="1B309E71" w14:textId="2B3A4E17" w:rsidR="00341F39" w:rsidRDefault="00341F39">
          <w:pPr>
            <w:pStyle w:val="TOC3"/>
            <w:tabs>
              <w:tab w:val="right" w:leader="dot" w:pos="9350"/>
            </w:tabs>
            <w:rPr>
              <w:rFonts w:asciiTheme="minorHAnsi" w:eastAsiaTheme="minorEastAsia" w:hAnsiTheme="minorHAnsi" w:cstheme="minorBidi"/>
              <w:noProof/>
              <w:kern w:val="2"/>
              <w:szCs w:val="24"/>
              <w:lang w:val="en-US"/>
              <w14:ligatures w14:val="standardContextual"/>
            </w:rPr>
          </w:pPr>
          <w:hyperlink w:anchor="_Toc184827419" w:history="1">
            <w:r w:rsidRPr="00256E71">
              <w:rPr>
                <w:rStyle w:val="Hyperlink"/>
                <w:rFonts w:eastAsiaTheme="majorEastAsia"/>
                <w:noProof/>
              </w:rPr>
              <w:t>5.1.2. Tuletõrjeveevarustus</w:t>
            </w:r>
            <w:r>
              <w:rPr>
                <w:noProof/>
                <w:webHidden/>
              </w:rPr>
              <w:tab/>
            </w:r>
            <w:r>
              <w:rPr>
                <w:noProof/>
                <w:webHidden/>
              </w:rPr>
              <w:fldChar w:fldCharType="begin"/>
            </w:r>
            <w:r>
              <w:rPr>
                <w:noProof/>
                <w:webHidden/>
              </w:rPr>
              <w:instrText xml:space="preserve"> PAGEREF _Toc184827419 \h </w:instrText>
            </w:r>
            <w:r>
              <w:rPr>
                <w:noProof/>
                <w:webHidden/>
              </w:rPr>
            </w:r>
            <w:r>
              <w:rPr>
                <w:noProof/>
                <w:webHidden/>
              </w:rPr>
              <w:fldChar w:fldCharType="separate"/>
            </w:r>
            <w:r w:rsidR="006425C9">
              <w:rPr>
                <w:noProof/>
                <w:webHidden/>
              </w:rPr>
              <w:t>37</w:t>
            </w:r>
            <w:r>
              <w:rPr>
                <w:noProof/>
                <w:webHidden/>
              </w:rPr>
              <w:fldChar w:fldCharType="end"/>
            </w:r>
          </w:hyperlink>
        </w:p>
        <w:p w14:paraId="333B089A" w14:textId="08C2140E"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20" w:history="1">
            <w:r w:rsidRPr="00256E71">
              <w:rPr>
                <w:rStyle w:val="Hyperlink"/>
                <w:rFonts w:eastAsiaTheme="majorEastAsia"/>
                <w:noProof/>
              </w:rPr>
              <w:t>5.1.3.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Ühiskanalisatsiooni objektid</w:t>
            </w:r>
            <w:r>
              <w:rPr>
                <w:noProof/>
                <w:webHidden/>
              </w:rPr>
              <w:tab/>
            </w:r>
            <w:r>
              <w:rPr>
                <w:noProof/>
                <w:webHidden/>
              </w:rPr>
              <w:fldChar w:fldCharType="begin"/>
            </w:r>
            <w:r>
              <w:rPr>
                <w:noProof/>
                <w:webHidden/>
              </w:rPr>
              <w:instrText xml:space="preserve"> PAGEREF _Toc184827420 \h </w:instrText>
            </w:r>
            <w:r>
              <w:rPr>
                <w:noProof/>
                <w:webHidden/>
              </w:rPr>
            </w:r>
            <w:r>
              <w:rPr>
                <w:noProof/>
                <w:webHidden/>
              </w:rPr>
              <w:fldChar w:fldCharType="separate"/>
            </w:r>
            <w:r w:rsidR="006425C9">
              <w:rPr>
                <w:noProof/>
                <w:webHidden/>
              </w:rPr>
              <w:t>37</w:t>
            </w:r>
            <w:r>
              <w:rPr>
                <w:noProof/>
                <w:webHidden/>
              </w:rPr>
              <w:fldChar w:fldCharType="end"/>
            </w:r>
          </w:hyperlink>
        </w:p>
        <w:p w14:paraId="7AC5D495" w14:textId="39AD966E"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21" w:history="1">
            <w:r w:rsidRPr="00256E71">
              <w:rPr>
                <w:rStyle w:val="Hyperlink"/>
                <w:rFonts w:eastAsiaTheme="majorEastAsia"/>
                <w:noProof/>
              </w:rPr>
              <w:t>5.1.4.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Sademeveekanalisatsioon</w:t>
            </w:r>
            <w:r>
              <w:rPr>
                <w:noProof/>
                <w:webHidden/>
              </w:rPr>
              <w:tab/>
            </w:r>
            <w:r>
              <w:rPr>
                <w:noProof/>
                <w:webHidden/>
              </w:rPr>
              <w:fldChar w:fldCharType="begin"/>
            </w:r>
            <w:r>
              <w:rPr>
                <w:noProof/>
                <w:webHidden/>
              </w:rPr>
              <w:instrText xml:space="preserve"> PAGEREF _Toc184827421 \h </w:instrText>
            </w:r>
            <w:r>
              <w:rPr>
                <w:noProof/>
                <w:webHidden/>
              </w:rPr>
            </w:r>
            <w:r>
              <w:rPr>
                <w:noProof/>
                <w:webHidden/>
              </w:rPr>
              <w:fldChar w:fldCharType="separate"/>
            </w:r>
            <w:r w:rsidR="006425C9">
              <w:rPr>
                <w:noProof/>
                <w:webHidden/>
              </w:rPr>
              <w:t>46</w:t>
            </w:r>
            <w:r>
              <w:rPr>
                <w:noProof/>
                <w:webHidden/>
              </w:rPr>
              <w:fldChar w:fldCharType="end"/>
            </w:r>
          </w:hyperlink>
        </w:p>
        <w:p w14:paraId="127953C4" w14:textId="29327FE4"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22" w:history="1">
            <w:r w:rsidRPr="00256E71">
              <w:rPr>
                <w:rStyle w:val="Hyperlink"/>
                <w:rFonts w:eastAsiaTheme="majorEastAsia"/>
                <w:noProof/>
              </w:rPr>
              <w:t>5.2.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Tamsalu linn</w:t>
            </w:r>
            <w:r>
              <w:rPr>
                <w:noProof/>
                <w:webHidden/>
              </w:rPr>
              <w:tab/>
            </w:r>
            <w:r>
              <w:rPr>
                <w:noProof/>
                <w:webHidden/>
              </w:rPr>
              <w:fldChar w:fldCharType="begin"/>
            </w:r>
            <w:r>
              <w:rPr>
                <w:noProof/>
                <w:webHidden/>
              </w:rPr>
              <w:instrText xml:space="preserve"> PAGEREF _Toc184827422 \h </w:instrText>
            </w:r>
            <w:r>
              <w:rPr>
                <w:noProof/>
                <w:webHidden/>
              </w:rPr>
            </w:r>
            <w:r>
              <w:rPr>
                <w:noProof/>
                <w:webHidden/>
              </w:rPr>
              <w:fldChar w:fldCharType="separate"/>
            </w:r>
            <w:r w:rsidR="006425C9">
              <w:rPr>
                <w:noProof/>
                <w:webHidden/>
              </w:rPr>
              <w:t>46</w:t>
            </w:r>
            <w:r>
              <w:rPr>
                <w:noProof/>
                <w:webHidden/>
              </w:rPr>
              <w:fldChar w:fldCharType="end"/>
            </w:r>
          </w:hyperlink>
        </w:p>
        <w:p w14:paraId="538F2E97" w14:textId="52D4CF7D"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23" w:history="1">
            <w:r w:rsidRPr="00256E71">
              <w:rPr>
                <w:rStyle w:val="Hyperlink"/>
                <w:rFonts w:eastAsiaTheme="majorEastAsia"/>
                <w:noProof/>
              </w:rPr>
              <w:t>5.2.1.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Ühisveevärgi objektid</w:t>
            </w:r>
            <w:r>
              <w:rPr>
                <w:noProof/>
                <w:webHidden/>
              </w:rPr>
              <w:tab/>
            </w:r>
            <w:r>
              <w:rPr>
                <w:noProof/>
                <w:webHidden/>
              </w:rPr>
              <w:fldChar w:fldCharType="begin"/>
            </w:r>
            <w:r>
              <w:rPr>
                <w:noProof/>
                <w:webHidden/>
              </w:rPr>
              <w:instrText xml:space="preserve"> PAGEREF _Toc184827423 \h </w:instrText>
            </w:r>
            <w:r>
              <w:rPr>
                <w:noProof/>
                <w:webHidden/>
              </w:rPr>
            </w:r>
            <w:r>
              <w:rPr>
                <w:noProof/>
                <w:webHidden/>
              </w:rPr>
              <w:fldChar w:fldCharType="separate"/>
            </w:r>
            <w:r w:rsidR="006425C9">
              <w:rPr>
                <w:noProof/>
                <w:webHidden/>
              </w:rPr>
              <w:t>46</w:t>
            </w:r>
            <w:r>
              <w:rPr>
                <w:noProof/>
                <w:webHidden/>
              </w:rPr>
              <w:fldChar w:fldCharType="end"/>
            </w:r>
          </w:hyperlink>
        </w:p>
        <w:p w14:paraId="36FB2D06" w14:textId="3D26CA75"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24" w:history="1">
            <w:r w:rsidRPr="00256E71">
              <w:rPr>
                <w:rStyle w:val="Hyperlink"/>
                <w:rFonts w:eastAsiaTheme="majorEastAsia"/>
                <w:noProof/>
              </w:rPr>
              <w:t>5.2.2.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Tuletõrjeveevarustus</w:t>
            </w:r>
            <w:r>
              <w:rPr>
                <w:noProof/>
                <w:webHidden/>
              </w:rPr>
              <w:tab/>
            </w:r>
            <w:r>
              <w:rPr>
                <w:noProof/>
                <w:webHidden/>
              </w:rPr>
              <w:fldChar w:fldCharType="begin"/>
            </w:r>
            <w:r>
              <w:rPr>
                <w:noProof/>
                <w:webHidden/>
              </w:rPr>
              <w:instrText xml:space="preserve"> PAGEREF _Toc184827424 \h </w:instrText>
            </w:r>
            <w:r>
              <w:rPr>
                <w:noProof/>
                <w:webHidden/>
              </w:rPr>
            </w:r>
            <w:r>
              <w:rPr>
                <w:noProof/>
                <w:webHidden/>
              </w:rPr>
              <w:fldChar w:fldCharType="separate"/>
            </w:r>
            <w:r w:rsidR="006425C9">
              <w:rPr>
                <w:noProof/>
                <w:webHidden/>
              </w:rPr>
              <w:t>50</w:t>
            </w:r>
            <w:r>
              <w:rPr>
                <w:noProof/>
                <w:webHidden/>
              </w:rPr>
              <w:fldChar w:fldCharType="end"/>
            </w:r>
          </w:hyperlink>
        </w:p>
        <w:p w14:paraId="5CFB14AC" w14:textId="5212CEFD"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25" w:history="1">
            <w:r w:rsidRPr="00256E71">
              <w:rPr>
                <w:rStyle w:val="Hyperlink"/>
                <w:rFonts w:eastAsiaTheme="majorEastAsia"/>
                <w:noProof/>
              </w:rPr>
              <w:t>5.2.3.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Ühiskanalisatsiooni objektid</w:t>
            </w:r>
            <w:r>
              <w:rPr>
                <w:noProof/>
                <w:webHidden/>
              </w:rPr>
              <w:tab/>
            </w:r>
            <w:r>
              <w:rPr>
                <w:noProof/>
                <w:webHidden/>
              </w:rPr>
              <w:fldChar w:fldCharType="begin"/>
            </w:r>
            <w:r>
              <w:rPr>
                <w:noProof/>
                <w:webHidden/>
              </w:rPr>
              <w:instrText xml:space="preserve"> PAGEREF _Toc184827425 \h </w:instrText>
            </w:r>
            <w:r>
              <w:rPr>
                <w:noProof/>
                <w:webHidden/>
              </w:rPr>
            </w:r>
            <w:r>
              <w:rPr>
                <w:noProof/>
                <w:webHidden/>
              </w:rPr>
              <w:fldChar w:fldCharType="separate"/>
            </w:r>
            <w:r w:rsidR="006425C9">
              <w:rPr>
                <w:noProof/>
                <w:webHidden/>
              </w:rPr>
              <w:t>50</w:t>
            </w:r>
            <w:r>
              <w:rPr>
                <w:noProof/>
                <w:webHidden/>
              </w:rPr>
              <w:fldChar w:fldCharType="end"/>
            </w:r>
          </w:hyperlink>
        </w:p>
        <w:p w14:paraId="2754EDFE" w14:textId="0AA56995"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26" w:history="1">
            <w:r w:rsidRPr="00256E71">
              <w:rPr>
                <w:rStyle w:val="Hyperlink"/>
                <w:rFonts w:eastAsiaTheme="majorEastAsia"/>
                <w:noProof/>
              </w:rPr>
              <w:t>5.2.4.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Sademeveekanalisatsioon</w:t>
            </w:r>
            <w:r>
              <w:rPr>
                <w:noProof/>
                <w:webHidden/>
              </w:rPr>
              <w:tab/>
            </w:r>
            <w:r>
              <w:rPr>
                <w:noProof/>
                <w:webHidden/>
              </w:rPr>
              <w:fldChar w:fldCharType="begin"/>
            </w:r>
            <w:r>
              <w:rPr>
                <w:noProof/>
                <w:webHidden/>
              </w:rPr>
              <w:instrText xml:space="preserve"> PAGEREF _Toc184827426 \h </w:instrText>
            </w:r>
            <w:r>
              <w:rPr>
                <w:noProof/>
                <w:webHidden/>
              </w:rPr>
            </w:r>
            <w:r>
              <w:rPr>
                <w:noProof/>
                <w:webHidden/>
              </w:rPr>
              <w:fldChar w:fldCharType="separate"/>
            </w:r>
            <w:r w:rsidR="006425C9">
              <w:rPr>
                <w:noProof/>
                <w:webHidden/>
              </w:rPr>
              <w:t>51</w:t>
            </w:r>
            <w:r>
              <w:rPr>
                <w:noProof/>
                <w:webHidden/>
              </w:rPr>
              <w:fldChar w:fldCharType="end"/>
            </w:r>
          </w:hyperlink>
        </w:p>
        <w:p w14:paraId="003AE525" w14:textId="792420CF"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27" w:history="1">
            <w:r w:rsidRPr="00256E71">
              <w:rPr>
                <w:rStyle w:val="Hyperlink"/>
                <w:rFonts w:eastAsiaTheme="majorEastAsia"/>
                <w:noProof/>
              </w:rPr>
              <w:t>5.3.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Lehtse alevik</w:t>
            </w:r>
            <w:r>
              <w:rPr>
                <w:noProof/>
                <w:webHidden/>
              </w:rPr>
              <w:tab/>
            </w:r>
            <w:r>
              <w:rPr>
                <w:noProof/>
                <w:webHidden/>
              </w:rPr>
              <w:fldChar w:fldCharType="begin"/>
            </w:r>
            <w:r>
              <w:rPr>
                <w:noProof/>
                <w:webHidden/>
              </w:rPr>
              <w:instrText xml:space="preserve"> PAGEREF _Toc184827427 \h </w:instrText>
            </w:r>
            <w:r>
              <w:rPr>
                <w:noProof/>
                <w:webHidden/>
              </w:rPr>
            </w:r>
            <w:r>
              <w:rPr>
                <w:noProof/>
                <w:webHidden/>
              </w:rPr>
              <w:fldChar w:fldCharType="separate"/>
            </w:r>
            <w:r w:rsidR="006425C9">
              <w:rPr>
                <w:noProof/>
                <w:webHidden/>
              </w:rPr>
              <w:t>52</w:t>
            </w:r>
            <w:r>
              <w:rPr>
                <w:noProof/>
                <w:webHidden/>
              </w:rPr>
              <w:fldChar w:fldCharType="end"/>
            </w:r>
          </w:hyperlink>
        </w:p>
        <w:p w14:paraId="6E7574EF" w14:textId="299C0BC6"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28" w:history="1">
            <w:r w:rsidRPr="00256E71">
              <w:rPr>
                <w:rStyle w:val="Hyperlink"/>
                <w:rFonts w:eastAsiaTheme="majorEastAsia"/>
                <w:noProof/>
              </w:rPr>
              <w:t>5.3.1.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Ühisveevärgi objektid</w:t>
            </w:r>
            <w:r>
              <w:rPr>
                <w:noProof/>
                <w:webHidden/>
              </w:rPr>
              <w:tab/>
            </w:r>
            <w:r>
              <w:rPr>
                <w:noProof/>
                <w:webHidden/>
              </w:rPr>
              <w:fldChar w:fldCharType="begin"/>
            </w:r>
            <w:r>
              <w:rPr>
                <w:noProof/>
                <w:webHidden/>
              </w:rPr>
              <w:instrText xml:space="preserve"> PAGEREF _Toc184827428 \h </w:instrText>
            </w:r>
            <w:r>
              <w:rPr>
                <w:noProof/>
                <w:webHidden/>
              </w:rPr>
            </w:r>
            <w:r>
              <w:rPr>
                <w:noProof/>
                <w:webHidden/>
              </w:rPr>
              <w:fldChar w:fldCharType="separate"/>
            </w:r>
            <w:r w:rsidR="006425C9">
              <w:rPr>
                <w:noProof/>
                <w:webHidden/>
              </w:rPr>
              <w:t>52</w:t>
            </w:r>
            <w:r>
              <w:rPr>
                <w:noProof/>
                <w:webHidden/>
              </w:rPr>
              <w:fldChar w:fldCharType="end"/>
            </w:r>
          </w:hyperlink>
        </w:p>
        <w:p w14:paraId="2B13F362" w14:textId="5AC83039"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29" w:history="1">
            <w:r w:rsidRPr="00256E71">
              <w:rPr>
                <w:rStyle w:val="Hyperlink"/>
                <w:rFonts w:eastAsiaTheme="majorEastAsia"/>
                <w:noProof/>
              </w:rPr>
              <w:t>5.3.2.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Tuletõrjeveevarustus</w:t>
            </w:r>
            <w:r>
              <w:rPr>
                <w:noProof/>
                <w:webHidden/>
              </w:rPr>
              <w:tab/>
            </w:r>
            <w:r>
              <w:rPr>
                <w:noProof/>
                <w:webHidden/>
              </w:rPr>
              <w:fldChar w:fldCharType="begin"/>
            </w:r>
            <w:r>
              <w:rPr>
                <w:noProof/>
                <w:webHidden/>
              </w:rPr>
              <w:instrText xml:space="preserve"> PAGEREF _Toc184827429 \h </w:instrText>
            </w:r>
            <w:r>
              <w:rPr>
                <w:noProof/>
                <w:webHidden/>
              </w:rPr>
            </w:r>
            <w:r>
              <w:rPr>
                <w:noProof/>
                <w:webHidden/>
              </w:rPr>
              <w:fldChar w:fldCharType="separate"/>
            </w:r>
            <w:r w:rsidR="006425C9">
              <w:rPr>
                <w:noProof/>
                <w:webHidden/>
              </w:rPr>
              <w:t>55</w:t>
            </w:r>
            <w:r>
              <w:rPr>
                <w:noProof/>
                <w:webHidden/>
              </w:rPr>
              <w:fldChar w:fldCharType="end"/>
            </w:r>
          </w:hyperlink>
        </w:p>
        <w:p w14:paraId="376CB086" w14:textId="05732176"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30" w:history="1">
            <w:r w:rsidRPr="00256E71">
              <w:rPr>
                <w:rStyle w:val="Hyperlink"/>
                <w:rFonts w:eastAsiaTheme="majorEastAsia"/>
                <w:noProof/>
              </w:rPr>
              <w:t>5.3.3.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Ühiskanalisatsiooni objektid</w:t>
            </w:r>
            <w:r>
              <w:rPr>
                <w:noProof/>
                <w:webHidden/>
              </w:rPr>
              <w:tab/>
            </w:r>
            <w:r>
              <w:rPr>
                <w:noProof/>
                <w:webHidden/>
              </w:rPr>
              <w:fldChar w:fldCharType="begin"/>
            </w:r>
            <w:r>
              <w:rPr>
                <w:noProof/>
                <w:webHidden/>
              </w:rPr>
              <w:instrText xml:space="preserve"> PAGEREF _Toc184827430 \h </w:instrText>
            </w:r>
            <w:r>
              <w:rPr>
                <w:noProof/>
                <w:webHidden/>
              </w:rPr>
            </w:r>
            <w:r>
              <w:rPr>
                <w:noProof/>
                <w:webHidden/>
              </w:rPr>
              <w:fldChar w:fldCharType="separate"/>
            </w:r>
            <w:r w:rsidR="006425C9">
              <w:rPr>
                <w:noProof/>
                <w:webHidden/>
              </w:rPr>
              <w:t>55</w:t>
            </w:r>
            <w:r>
              <w:rPr>
                <w:noProof/>
                <w:webHidden/>
              </w:rPr>
              <w:fldChar w:fldCharType="end"/>
            </w:r>
          </w:hyperlink>
        </w:p>
        <w:p w14:paraId="5FBCC7D0" w14:textId="5CCACC24"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31" w:history="1">
            <w:r w:rsidRPr="00256E71">
              <w:rPr>
                <w:rStyle w:val="Hyperlink"/>
                <w:rFonts w:eastAsiaTheme="majorEastAsia"/>
                <w:noProof/>
              </w:rPr>
              <w:t>5.3.4.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Sademeveekanalisatsioon</w:t>
            </w:r>
            <w:r>
              <w:rPr>
                <w:noProof/>
                <w:webHidden/>
              </w:rPr>
              <w:tab/>
            </w:r>
            <w:r>
              <w:rPr>
                <w:noProof/>
                <w:webHidden/>
              </w:rPr>
              <w:fldChar w:fldCharType="begin"/>
            </w:r>
            <w:r>
              <w:rPr>
                <w:noProof/>
                <w:webHidden/>
              </w:rPr>
              <w:instrText xml:space="preserve"> PAGEREF _Toc184827431 \h </w:instrText>
            </w:r>
            <w:r>
              <w:rPr>
                <w:noProof/>
                <w:webHidden/>
              </w:rPr>
            </w:r>
            <w:r>
              <w:rPr>
                <w:noProof/>
                <w:webHidden/>
              </w:rPr>
              <w:fldChar w:fldCharType="separate"/>
            </w:r>
            <w:r w:rsidR="006425C9">
              <w:rPr>
                <w:noProof/>
                <w:webHidden/>
              </w:rPr>
              <w:t>57</w:t>
            </w:r>
            <w:r>
              <w:rPr>
                <w:noProof/>
                <w:webHidden/>
              </w:rPr>
              <w:fldChar w:fldCharType="end"/>
            </w:r>
          </w:hyperlink>
        </w:p>
        <w:p w14:paraId="684A6D2C" w14:textId="6F1CAC8E"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32" w:history="1">
            <w:r w:rsidRPr="00256E71">
              <w:rPr>
                <w:rStyle w:val="Hyperlink"/>
                <w:rFonts w:eastAsiaTheme="majorEastAsia"/>
                <w:noProof/>
              </w:rPr>
              <w:t>5.4.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Vajangu küla</w:t>
            </w:r>
            <w:r>
              <w:rPr>
                <w:noProof/>
                <w:webHidden/>
              </w:rPr>
              <w:tab/>
            </w:r>
            <w:r>
              <w:rPr>
                <w:noProof/>
                <w:webHidden/>
              </w:rPr>
              <w:fldChar w:fldCharType="begin"/>
            </w:r>
            <w:r>
              <w:rPr>
                <w:noProof/>
                <w:webHidden/>
              </w:rPr>
              <w:instrText xml:space="preserve"> PAGEREF _Toc184827432 \h </w:instrText>
            </w:r>
            <w:r>
              <w:rPr>
                <w:noProof/>
                <w:webHidden/>
              </w:rPr>
            </w:r>
            <w:r>
              <w:rPr>
                <w:noProof/>
                <w:webHidden/>
              </w:rPr>
              <w:fldChar w:fldCharType="separate"/>
            </w:r>
            <w:r w:rsidR="006425C9">
              <w:rPr>
                <w:noProof/>
                <w:webHidden/>
              </w:rPr>
              <w:t>57</w:t>
            </w:r>
            <w:r>
              <w:rPr>
                <w:noProof/>
                <w:webHidden/>
              </w:rPr>
              <w:fldChar w:fldCharType="end"/>
            </w:r>
          </w:hyperlink>
        </w:p>
        <w:p w14:paraId="0A4B1F6F" w14:textId="496E70B7"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33" w:history="1">
            <w:r w:rsidRPr="00256E71">
              <w:rPr>
                <w:rStyle w:val="Hyperlink"/>
                <w:rFonts w:eastAsiaTheme="majorEastAsia"/>
                <w:noProof/>
              </w:rPr>
              <w:t>5.4.1.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Ühisveevärgi objektid</w:t>
            </w:r>
            <w:r>
              <w:rPr>
                <w:noProof/>
                <w:webHidden/>
              </w:rPr>
              <w:tab/>
            </w:r>
            <w:r>
              <w:rPr>
                <w:noProof/>
                <w:webHidden/>
              </w:rPr>
              <w:fldChar w:fldCharType="begin"/>
            </w:r>
            <w:r>
              <w:rPr>
                <w:noProof/>
                <w:webHidden/>
              </w:rPr>
              <w:instrText xml:space="preserve"> PAGEREF _Toc184827433 \h </w:instrText>
            </w:r>
            <w:r>
              <w:rPr>
                <w:noProof/>
                <w:webHidden/>
              </w:rPr>
            </w:r>
            <w:r>
              <w:rPr>
                <w:noProof/>
                <w:webHidden/>
              </w:rPr>
              <w:fldChar w:fldCharType="separate"/>
            </w:r>
            <w:r w:rsidR="006425C9">
              <w:rPr>
                <w:noProof/>
                <w:webHidden/>
              </w:rPr>
              <w:t>57</w:t>
            </w:r>
            <w:r>
              <w:rPr>
                <w:noProof/>
                <w:webHidden/>
              </w:rPr>
              <w:fldChar w:fldCharType="end"/>
            </w:r>
          </w:hyperlink>
        </w:p>
        <w:p w14:paraId="7F018EC2" w14:textId="35590462"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34" w:history="1">
            <w:r w:rsidRPr="00256E71">
              <w:rPr>
                <w:rStyle w:val="Hyperlink"/>
                <w:rFonts w:eastAsiaTheme="majorEastAsia"/>
                <w:noProof/>
              </w:rPr>
              <w:t>5.4.2.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Tuletõrjeveevarustus</w:t>
            </w:r>
            <w:r>
              <w:rPr>
                <w:noProof/>
                <w:webHidden/>
              </w:rPr>
              <w:tab/>
            </w:r>
            <w:r>
              <w:rPr>
                <w:noProof/>
                <w:webHidden/>
              </w:rPr>
              <w:fldChar w:fldCharType="begin"/>
            </w:r>
            <w:r>
              <w:rPr>
                <w:noProof/>
                <w:webHidden/>
              </w:rPr>
              <w:instrText xml:space="preserve"> PAGEREF _Toc184827434 \h </w:instrText>
            </w:r>
            <w:r>
              <w:rPr>
                <w:noProof/>
                <w:webHidden/>
              </w:rPr>
            </w:r>
            <w:r>
              <w:rPr>
                <w:noProof/>
                <w:webHidden/>
              </w:rPr>
              <w:fldChar w:fldCharType="separate"/>
            </w:r>
            <w:r w:rsidR="006425C9">
              <w:rPr>
                <w:noProof/>
                <w:webHidden/>
              </w:rPr>
              <w:t>58</w:t>
            </w:r>
            <w:r>
              <w:rPr>
                <w:noProof/>
                <w:webHidden/>
              </w:rPr>
              <w:fldChar w:fldCharType="end"/>
            </w:r>
          </w:hyperlink>
        </w:p>
        <w:p w14:paraId="79CE9379" w14:textId="1E4D2C41"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35" w:history="1">
            <w:r w:rsidRPr="00256E71">
              <w:rPr>
                <w:rStyle w:val="Hyperlink"/>
                <w:rFonts w:eastAsiaTheme="majorEastAsia"/>
                <w:noProof/>
              </w:rPr>
              <w:t>5.4.3.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Ühiskanalisatsiooni objektid</w:t>
            </w:r>
            <w:r>
              <w:rPr>
                <w:noProof/>
                <w:webHidden/>
              </w:rPr>
              <w:tab/>
            </w:r>
            <w:r>
              <w:rPr>
                <w:noProof/>
                <w:webHidden/>
              </w:rPr>
              <w:fldChar w:fldCharType="begin"/>
            </w:r>
            <w:r>
              <w:rPr>
                <w:noProof/>
                <w:webHidden/>
              </w:rPr>
              <w:instrText xml:space="preserve"> PAGEREF _Toc184827435 \h </w:instrText>
            </w:r>
            <w:r>
              <w:rPr>
                <w:noProof/>
                <w:webHidden/>
              </w:rPr>
            </w:r>
            <w:r>
              <w:rPr>
                <w:noProof/>
                <w:webHidden/>
              </w:rPr>
              <w:fldChar w:fldCharType="separate"/>
            </w:r>
            <w:r w:rsidR="006425C9">
              <w:rPr>
                <w:noProof/>
                <w:webHidden/>
              </w:rPr>
              <w:t>58</w:t>
            </w:r>
            <w:r>
              <w:rPr>
                <w:noProof/>
                <w:webHidden/>
              </w:rPr>
              <w:fldChar w:fldCharType="end"/>
            </w:r>
          </w:hyperlink>
        </w:p>
        <w:p w14:paraId="04FC717C" w14:textId="62EAD0AB"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36" w:history="1">
            <w:r w:rsidRPr="00256E71">
              <w:rPr>
                <w:rStyle w:val="Hyperlink"/>
                <w:rFonts w:eastAsiaTheme="majorEastAsia"/>
                <w:noProof/>
              </w:rPr>
              <w:t>5.4.4.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Sademeveekanalisatsioon</w:t>
            </w:r>
            <w:r>
              <w:rPr>
                <w:noProof/>
                <w:webHidden/>
              </w:rPr>
              <w:tab/>
            </w:r>
            <w:r>
              <w:rPr>
                <w:noProof/>
                <w:webHidden/>
              </w:rPr>
              <w:fldChar w:fldCharType="begin"/>
            </w:r>
            <w:r>
              <w:rPr>
                <w:noProof/>
                <w:webHidden/>
              </w:rPr>
              <w:instrText xml:space="preserve"> PAGEREF _Toc184827436 \h </w:instrText>
            </w:r>
            <w:r>
              <w:rPr>
                <w:noProof/>
                <w:webHidden/>
              </w:rPr>
            </w:r>
            <w:r>
              <w:rPr>
                <w:noProof/>
                <w:webHidden/>
              </w:rPr>
              <w:fldChar w:fldCharType="separate"/>
            </w:r>
            <w:r w:rsidR="006425C9">
              <w:rPr>
                <w:noProof/>
                <w:webHidden/>
              </w:rPr>
              <w:t>59</w:t>
            </w:r>
            <w:r>
              <w:rPr>
                <w:noProof/>
                <w:webHidden/>
              </w:rPr>
              <w:fldChar w:fldCharType="end"/>
            </w:r>
          </w:hyperlink>
        </w:p>
        <w:p w14:paraId="639A6482" w14:textId="64E0CA99"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37" w:history="1">
            <w:r w:rsidRPr="00256E71">
              <w:rPr>
                <w:rStyle w:val="Hyperlink"/>
                <w:rFonts w:eastAsiaTheme="majorEastAsia"/>
                <w:noProof/>
              </w:rPr>
              <w:t>5.5.</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Jäneda küla</w:t>
            </w:r>
            <w:r>
              <w:rPr>
                <w:noProof/>
                <w:webHidden/>
              </w:rPr>
              <w:tab/>
            </w:r>
            <w:r>
              <w:rPr>
                <w:noProof/>
                <w:webHidden/>
              </w:rPr>
              <w:fldChar w:fldCharType="begin"/>
            </w:r>
            <w:r>
              <w:rPr>
                <w:noProof/>
                <w:webHidden/>
              </w:rPr>
              <w:instrText xml:space="preserve"> PAGEREF _Toc184827437 \h </w:instrText>
            </w:r>
            <w:r>
              <w:rPr>
                <w:noProof/>
                <w:webHidden/>
              </w:rPr>
            </w:r>
            <w:r>
              <w:rPr>
                <w:noProof/>
                <w:webHidden/>
              </w:rPr>
              <w:fldChar w:fldCharType="separate"/>
            </w:r>
            <w:r w:rsidR="006425C9">
              <w:rPr>
                <w:noProof/>
                <w:webHidden/>
              </w:rPr>
              <w:t>59</w:t>
            </w:r>
            <w:r>
              <w:rPr>
                <w:noProof/>
                <w:webHidden/>
              </w:rPr>
              <w:fldChar w:fldCharType="end"/>
            </w:r>
          </w:hyperlink>
        </w:p>
        <w:p w14:paraId="350EAD7D" w14:textId="271E7C35"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38" w:history="1">
            <w:r w:rsidRPr="00256E71">
              <w:rPr>
                <w:rStyle w:val="Hyperlink"/>
                <w:rFonts w:eastAsiaTheme="majorEastAsia"/>
                <w:noProof/>
              </w:rPr>
              <w:t>5.5.1.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Ühisveevärgi objektid</w:t>
            </w:r>
            <w:r>
              <w:rPr>
                <w:noProof/>
                <w:webHidden/>
              </w:rPr>
              <w:tab/>
            </w:r>
            <w:r>
              <w:rPr>
                <w:noProof/>
                <w:webHidden/>
              </w:rPr>
              <w:fldChar w:fldCharType="begin"/>
            </w:r>
            <w:r>
              <w:rPr>
                <w:noProof/>
                <w:webHidden/>
              </w:rPr>
              <w:instrText xml:space="preserve"> PAGEREF _Toc184827438 \h </w:instrText>
            </w:r>
            <w:r>
              <w:rPr>
                <w:noProof/>
                <w:webHidden/>
              </w:rPr>
            </w:r>
            <w:r>
              <w:rPr>
                <w:noProof/>
                <w:webHidden/>
              </w:rPr>
              <w:fldChar w:fldCharType="separate"/>
            </w:r>
            <w:r w:rsidR="006425C9">
              <w:rPr>
                <w:noProof/>
                <w:webHidden/>
              </w:rPr>
              <w:t>59</w:t>
            </w:r>
            <w:r>
              <w:rPr>
                <w:noProof/>
                <w:webHidden/>
              </w:rPr>
              <w:fldChar w:fldCharType="end"/>
            </w:r>
          </w:hyperlink>
        </w:p>
        <w:p w14:paraId="0F225B38" w14:textId="43D6E9EB" w:rsidR="00341F39" w:rsidRDefault="00341F39">
          <w:pPr>
            <w:pStyle w:val="TOC3"/>
            <w:tabs>
              <w:tab w:val="right" w:leader="dot" w:pos="9350"/>
            </w:tabs>
            <w:rPr>
              <w:rFonts w:asciiTheme="minorHAnsi" w:eastAsiaTheme="minorEastAsia" w:hAnsiTheme="minorHAnsi" w:cstheme="minorBidi"/>
              <w:noProof/>
              <w:kern w:val="2"/>
              <w:szCs w:val="24"/>
              <w:lang w:val="en-US"/>
              <w14:ligatures w14:val="standardContextual"/>
            </w:rPr>
          </w:pPr>
          <w:hyperlink w:anchor="_Toc184827439" w:history="1">
            <w:r w:rsidRPr="00256E71">
              <w:rPr>
                <w:rStyle w:val="Hyperlink"/>
                <w:rFonts w:eastAsiaTheme="majorEastAsia"/>
                <w:noProof/>
              </w:rPr>
              <w:t>5.5.2. Tuletõrjeveevarustus</w:t>
            </w:r>
            <w:r>
              <w:rPr>
                <w:noProof/>
                <w:webHidden/>
              </w:rPr>
              <w:tab/>
            </w:r>
            <w:r>
              <w:rPr>
                <w:noProof/>
                <w:webHidden/>
              </w:rPr>
              <w:fldChar w:fldCharType="begin"/>
            </w:r>
            <w:r>
              <w:rPr>
                <w:noProof/>
                <w:webHidden/>
              </w:rPr>
              <w:instrText xml:space="preserve"> PAGEREF _Toc184827439 \h </w:instrText>
            </w:r>
            <w:r>
              <w:rPr>
                <w:noProof/>
                <w:webHidden/>
              </w:rPr>
            </w:r>
            <w:r>
              <w:rPr>
                <w:noProof/>
                <w:webHidden/>
              </w:rPr>
              <w:fldChar w:fldCharType="separate"/>
            </w:r>
            <w:r w:rsidR="006425C9">
              <w:rPr>
                <w:noProof/>
                <w:webHidden/>
              </w:rPr>
              <w:t>61</w:t>
            </w:r>
            <w:r>
              <w:rPr>
                <w:noProof/>
                <w:webHidden/>
              </w:rPr>
              <w:fldChar w:fldCharType="end"/>
            </w:r>
          </w:hyperlink>
        </w:p>
        <w:p w14:paraId="34123FC6" w14:textId="616037F8" w:rsidR="00341F39" w:rsidRDefault="00341F39">
          <w:pPr>
            <w:pStyle w:val="TOC3"/>
            <w:tabs>
              <w:tab w:val="right" w:leader="dot" w:pos="9350"/>
            </w:tabs>
            <w:rPr>
              <w:rFonts w:asciiTheme="minorHAnsi" w:eastAsiaTheme="minorEastAsia" w:hAnsiTheme="minorHAnsi" w:cstheme="minorBidi"/>
              <w:noProof/>
              <w:kern w:val="2"/>
              <w:szCs w:val="24"/>
              <w:lang w:val="en-US"/>
              <w14:ligatures w14:val="standardContextual"/>
            </w:rPr>
          </w:pPr>
          <w:hyperlink w:anchor="_Toc184827440" w:history="1">
            <w:r w:rsidRPr="00256E71">
              <w:rPr>
                <w:rStyle w:val="Hyperlink"/>
                <w:rFonts w:eastAsiaTheme="majorEastAsia"/>
                <w:noProof/>
              </w:rPr>
              <w:t>5.5.3. Ühiskanalisatsiooni objektid</w:t>
            </w:r>
            <w:r>
              <w:rPr>
                <w:noProof/>
                <w:webHidden/>
              </w:rPr>
              <w:tab/>
            </w:r>
            <w:r>
              <w:rPr>
                <w:noProof/>
                <w:webHidden/>
              </w:rPr>
              <w:fldChar w:fldCharType="begin"/>
            </w:r>
            <w:r>
              <w:rPr>
                <w:noProof/>
                <w:webHidden/>
              </w:rPr>
              <w:instrText xml:space="preserve"> PAGEREF _Toc184827440 \h </w:instrText>
            </w:r>
            <w:r>
              <w:rPr>
                <w:noProof/>
                <w:webHidden/>
              </w:rPr>
            </w:r>
            <w:r>
              <w:rPr>
                <w:noProof/>
                <w:webHidden/>
              </w:rPr>
              <w:fldChar w:fldCharType="separate"/>
            </w:r>
            <w:r w:rsidR="006425C9">
              <w:rPr>
                <w:noProof/>
                <w:webHidden/>
              </w:rPr>
              <w:t>61</w:t>
            </w:r>
            <w:r>
              <w:rPr>
                <w:noProof/>
                <w:webHidden/>
              </w:rPr>
              <w:fldChar w:fldCharType="end"/>
            </w:r>
          </w:hyperlink>
        </w:p>
        <w:p w14:paraId="3B254CE5" w14:textId="73D0907F"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41" w:history="1">
            <w:r w:rsidRPr="00256E71">
              <w:rPr>
                <w:rStyle w:val="Hyperlink"/>
                <w:rFonts w:eastAsiaTheme="majorEastAsia"/>
                <w:noProof/>
              </w:rPr>
              <w:t>5.5.4.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Sademeveekanalisatsioon</w:t>
            </w:r>
            <w:r>
              <w:rPr>
                <w:noProof/>
                <w:webHidden/>
              </w:rPr>
              <w:tab/>
            </w:r>
            <w:r>
              <w:rPr>
                <w:noProof/>
                <w:webHidden/>
              </w:rPr>
              <w:fldChar w:fldCharType="begin"/>
            </w:r>
            <w:r>
              <w:rPr>
                <w:noProof/>
                <w:webHidden/>
              </w:rPr>
              <w:instrText xml:space="preserve"> PAGEREF _Toc184827441 \h </w:instrText>
            </w:r>
            <w:r>
              <w:rPr>
                <w:noProof/>
                <w:webHidden/>
              </w:rPr>
            </w:r>
            <w:r>
              <w:rPr>
                <w:noProof/>
                <w:webHidden/>
              </w:rPr>
              <w:fldChar w:fldCharType="separate"/>
            </w:r>
            <w:r w:rsidR="006425C9">
              <w:rPr>
                <w:noProof/>
                <w:webHidden/>
              </w:rPr>
              <w:t>63</w:t>
            </w:r>
            <w:r>
              <w:rPr>
                <w:noProof/>
                <w:webHidden/>
              </w:rPr>
              <w:fldChar w:fldCharType="end"/>
            </w:r>
          </w:hyperlink>
        </w:p>
        <w:p w14:paraId="2103CF5A" w14:textId="0CF89638"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42" w:history="1">
            <w:r w:rsidRPr="00256E71">
              <w:rPr>
                <w:rStyle w:val="Hyperlink"/>
                <w:rFonts w:eastAsiaTheme="majorEastAsia"/>
                <w:noProof/>
              </w:rPr>
              <w:t>5.6.</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Moe küla</w:t>
            </w:r>
            <w:r>
              <w:rPr>
                <w:noProof/>
                <w:webHidden/>
              </w:rPr>
              <w:tab/>
            </w:r>
            <w:r>
              <w:rPr>
                <w:noProof/>
                <w:webHidden/>
              </w:rPr>
              <w:fldChar w:fldCharType="begin"/>
            </w:r>
            <w:r>
              <w:rPr>
                <w:noProof/>
                <w:webHidden/>
              </w:rPr>
              <w:instrText xml:space="preserve"> PAGEREF _Toc184827442 \h </w:instrText>
            </w:r>
            <w:r>
              <w:rPr>
                <w:noProof/>
                <w:webHidden/>
              </w:rPr>
            </w:r>
            <w:r>
              <w:rPr>
                <w:noProof/>
                <w:webHidden/>
              </w:rPr>
              <w:fldChar w:fldCharType="separate"/>
            </w:r>
            <w:r w:rsidR="006425C9">
              <w:rPr>
                <w:noProof/>
                <w:webHidden/>
              </w:rPr>
              <w:t>63</w:t>
            </w:r>
            <w:r>
              <w:rPr>
                <w:noProof/>
                <w:webHidden/>
              </w:rPr>
              <w:fldChar w:fldCharType="end"/>
            </w:r>
          </w:hyperlink>
        </w:p>
        <w:p w14:paraId="2A366139" w14:textId="34987A8A"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43" w:history="1">
            <w:r w:rsidRPr="00256E71">
              <w:rPr>
                <w:rStyle w:val="Hyperlink"/>
                <w:rFonts w:eastAsiaTheme="majorEastAsia"/>
                <w:noProof/>
              </w:rPr>
              <w:t>5.6.1.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Ühisveevärgi objektid</w:t>
            </w:r>
            <w:r>
              <w:rPr>
                <w:noProof/>
                <w:webHidden/>
              </w:rPr>
              <w:tab/>
            </w:r>
            <w:r>
              <w:rPr>
                <w:noProof/>
                <w:webHidden/>
              </w:rPr>
              <w:fldChar w:fldCharType="begin"/>
            </w:r>
            <w:r>
              <w:rPr>
                <w:noProof/>
                <w:webHidden/>
              </w:rPr>
              <w:instrText xml:space="preserve"> PAGEREF _Toc184827443 \h </w:instrText>
            </w:r>
            <w:r>
              <w:rPr>
                <w:noProof/>
                <w:webHidden/>
              </w:rPr>
            </w:r>
            <w:r>
              <w:rPr>
                <w:noProof/>
                <w:webHidden/>
              </w:rPr>
              <w:fldChar w:fldCharType="separate"/>
            </w:r>
            <w:r w:rsidR="006425C9">
              <w:rPr>
                <w:noProof/>
                <w:webHidden/>
              </w:rPr>
              <w:t>63</w:t>
            </w:r>
            <w:r>
              <w:rPr>
                <w:noProof/>
                <w:webHidden/>
              </w:rPr>
              <w:fldChar w:fldCharType="end"/>
            </w:r>
          </w:hyperlink>
        </w:p>
        <w:p w14:paraId="033CA406" w14:textId="50710274" w:rsidR="00341F39" w:rsidRDefault="00341F39">
          <w:pPr>
            <w:pStyle w:val="TOC3"/>
            <w:tabs>
              <w:tab w:val="right" w:leader="dot" w:pos="9350"/>
            </w:tabs>
            <w:rPr>
              <w:rFonts w:asciiTheme="minorHAnsi" w:eastAsiaTheme="minorEastAsia" w:hAnsiTheme="minorHAnsi" w:cstheme="minorBidi"/>
              <w:noProof/>
              <w:kern w:val="2"/>
              <w:szCs w:val="24"/>
              <w:lang w:val="en-US"/>
              <w14:ligatures w14:val="standardContextual"/>
            </w:rPr>
          </w:pPr>
          <w:hyperlink w:anchor="_Toc184827444" w:history="1">
            <w:r w:rsidRPr="00256E71">
              <w:rPr>
                <w:rStyle w:val="Hyperlink"/>
                <w:rFonts w:eastAsiaTheme="majorEastAsia"/>
                <w:noProof/>
              </w:rPr>
              <w:t>5.6.2. Tuletõrjeveevarustus</w:t>
            </w:r>
            <w:r>
              <w:rPr>
                <w:noProof/>
                <w:webHidden/>
              </w:rPr>
              <w:tab/>
            </w:r>
            <w:r>
              <w:rPr>
                <w:noProof/>
                <w:webHidden/>
              </w:rPr>
              <w:fldChar w:fldCharType="begin"/>
            </w:r>
            <w:r>
              <w:rPr>
                <w:noProof/>
                <w:webHidden/>
              </w:rPr>
              <w:instrText xml:space="preserve"> PAGEREF _Toc184827444 \h </w:instrText>
            </w:r>
            <w:r>
              <w:rPr>
                <w:noProof/>
                <w:webHidden/>
              </w:rPr>
            </w:r>
            <w:r>
              <w:rPr>
                <w:noProof/>
                <w:webHidden/>
              </w:rPr>
              <w:fldChar w:fldCharType="separate"/>
            </w:r>
            <w:r w:rsidR="006425C9">
              <w:rPr>
                <w:noProof/>
                <w:webHidden/>
              </w:rPr>
              <w:t>65</w:t>
            </w:r>
            <w:r>
              <w:rPr>
                <w:noProof/>
                <w:webHidden/>
              </w:rPr>
              <w:fldChar w:fldCharType="end"/>
            </w:r>
          </w:hyperlink>
        </w:p>
        <w:p w14:paraId="486D2543" w14:textId="06FF118A"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45" w:history="1">
            <w:r w:rsidRPr="00256E71">
              <w:rPr>
                <w:rStyle w:val="Hyperlink"/>
                <w:rFonts w:eastAsiaTheme="majorEastAsia"/>
                <w:noProof/>
              </w:rPr>
              <w:t>5.6.3.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Ühiskanalisatsiooni objektid</w:t>
            </w:r>
            <w:r>
              <w:rPr>
                <w:noProof/>
                <w:webHidden/>
              </w:rPr>
              <w:tab/>
            </w:r>
            <w:r>
              <w:rPr>
                <w:noProof/>
                <w:webHidden/>
              </w:rPr>
              <w:fldChar w:fldCharType="begin"/>
            </w:r>
            <w:r>
              <w:rPr>
                <w:noProof/>
                <w:webHidden/>
              </w:rPr>
              <w:instrText xml:space="preserve"> PAGEREF _Toc184827445 \h </w:instrText>
            </w:r>
            <w:r>
              <w:rPr>
                <w:noProof/>
                <w:webHidden/>
              </w:rPr>
            </w:r>
            <w:r>
              <w:rPr>
                <w:noProof/>
                <w:webHidden/>
              </w:rPr>
              <w:fldChar w:fldCharType="separate"/>
            </w:r>
            <w:r w:rsidR="006425C9">
              <w:rPr>
                <w:noProof/>
                <w:webHidden/>
              </w:rPr>
              <w:t>65</w:t>
            </w:r>
            <w:r>
              <w:rPr>
                <w:noProof/>
                <w:webHidden/>
              </w:rPr>
              <w:fldChar w:fldCharType="end"/>
            </w:r>
          </w:hyperlink>
        </w:p>
        <w:p w14:paraId="1E3B6631" w14:textId="69B20EDD"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46" w:history="1">
            <w:r w:rsidRPr="00256E71">
              <w:rPr>
                <w:rStyle w:val="Hyperlink"/>
                <w:rFonts w:eastAsiaTheme="majorEastAsia"/>
                <w:noProof/>
              </w:rPr>
              <w:t>5.6.4.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Sademeveekanalisatsioon</w:t>
            </w:r>
            <w:r>
              <w:rPr>
                <w:noProof/>
                <w:webHidden/>
              </w:rPr>
              <w:tab/>
            </w:r>
            <w:r>
              <w:rPr>
                <w:noProof/>
                <w:webHidden/>
              </w:rPr>
              <w:fldChar w:fldCharType="begin"/>
            </w:r>
            <w:r>
              <w:rPr>
                <w:noProof/>
                <w:webHidden/>
              </w:rPr>
              <w:instrText xml:space="preserve"> PAGEREF _Toc184827446 \h </w:instrText>
            </w:r>
            <w:r>
              <w:rPr>
                <w:noProof/>
                <w:webHidden/>
              </w:rPr>
            </w:r>
            <w:r>
              <w:rPr>
                <w:noProof/>
                <w:webHidden/>
              </w:rPr>
              <w:fldChar w:fldCharType="separate"/>
            </w:r>
            <w:r w:rsidR="006425C9">
              <w:rPr>
                <w:noProof/>
                <w:webHidden/>
              </w:rPr>
              <w:t>65</w:t>
            </w:r>
            <w:r>
              <w:rPr>
                <w:noProof/>
                <w:webHidden/>
              </w:rPr>
              <w:fldChar w:fldCharType="end"/>
            </w:r>
          </w:hyperlink>
        </w:p>
        <w:p w14:paraId="67CC3107" w14:textId="3577B399"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47" w:history="1">
            <w:r w:rsidRPr="00256E71">
              <w:rPr>
                <w:rStyle w:val="Hyperlink"/>
                <w:rFonts w:eastAsiaTheme="majorEastAsia"/>
                <w:noProof/>
              </w:rPr>
              <w:t>5.7.</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Vahakulmu küla</w:t>
            </w:r>
            <w:r>
              <w:rPr>
                <w:noProof/>
                <w:webHidden/>
              </w:rPr>
              <w:tab/>
            </w:r>
            <w:r>
              <w:rPr>
                <w:noProof/>
                <w:webHidden/>
              </w:rPr>
              <w:fldChar w:fldCharType="begin"/>
            </w:r>
            <w:r>
              <w:rPr>
                <w:noProof/>
                <w:webHidden/>
              </w:rPr>
              <w:instrText xml:space="preserve"> PAGEREF _Toc184827447 \h </w:instrText>
            </w:r>
            <w:r>
              <w:rPr>
                <w:noProof/>
                <w:webHidden/>
              </w:rPr>
            </w:r>
            <w:r>
              <w:rPr>
                <w:noProof/>
                <w:webHidden/>
              </w:rPr>
              <w:fldChar w:fldCharType="separate"/>
            </w:r>
            <w:r w:rsidR="006425C9">
              <w:rPr>
                <w:noProof/>
                <w:webHidden/>
              </w:rPr>
              <w:t>65</w:t>
            </w:r>
            <w:r>
              <w:rPr>
                <w:noProof/>
                <w:webHidden/>
              </w:rPr>
              <w:fldChar w:fldCharType="end"/>
            </w:r>
          </w:hyperlink>
        </w:p>
        <w:p w14:paraId="1F81C179" w14:textId="29D5046E"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48" w:history="1">
            <w:r w:rsidRPr="00256E71">
              <w:rPr>
                <w:rStyle w:val="Hyperlink"/>
                <w:rFonts w:eastAsiaTheme="majorEastAsia"/>
                <w:noProof/>
              </w:rPr>
              <w:t>5.7.1.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Ühisveevärgi objektid</w:t>
            </w:r>
            <w:r>
              <w:rPr>
                <w:noProof/>
                <w:webHidden/>
              </w:rPr>
              <w:tab/>
            </w:r>
            <w:r>
              <w:rPr>
                <w:noProof/>
                <w:webHidden/>
              </w:rPr>
              <w:fldChar w:fldCharType="begin"/>
            </w:r>
            <w:r>
              <w:rPr>
                <w:noProof/>
                <w:webHidden/>
              </w:rPr>
              <w:instrText xml:space="preserve"> PAGEREF _Toc184827448 \h </w:instrText>
            </w:r>
            <w:r>
              <w:rPr>
                <w:noProof/>
                <w:webHidden/>
              </w:rPr>
            </w:r>
            <w:r>
              <w:rPr>
                <w:noProof/>
                <w:webHidden/>
              </w:rPr>
              <w:fldChar w:fldCharType="separate"/>
            </w:r>
            <w:r w:rsidR="006425C9">
              <w:rPr>
                <w:noProof/>
                <w:webHidden/>
              </w:rPr>
              <w:t>66</w:t>
            </w:r>
            <w:r>
              <w:rPr>
                <w:noProof/>
                <w:webHidden/>
              </w:rPr>
              <w:fldChar w:fldCharType="end"/>
            </w:r>
          </w:hyperlink>
        </w:p>
        <w:p w14:paraId="4FE7EFF6" w14:textId="66805C55" w:rsidR="00341F39" w:rsidRDefault="00341F39">
          <w:pPr>
            <w:pStyle w:val="TOC3"/>
            <w:tabs>
              <w:tab w:val="right" w:leader="dot" w:pos="9350"/>
            </w:tabs>
            <w:rPr>
              <w:rFonts w:asciiTheme="minorHAnsi" w:eastAsiaTheme="minorEastAsia" w:hAnsiTheme="minorHAnsi" w:cstheme="minorBidi"/>
              <w:noProof/>
              <w:kern w:val="2"/>
              <w:szCs w:val="24"/>
              <w:lang w:val="en-US"/>
              <w14:ligatures w14:val="standardContextual"/>
            </w:rPr>
          </w:pPr>
          <w:hyperlink w:anchor="_Toc184827449" w:history="1">
            <w:r w:rsidRPr="00256E71">
              <w:rPr>
                <w:rStyle w:val="Hyperlink"/>
                <w:rFonts w:eastAsiaTheme="majorEastAsia"/>
                <w:noProof/>
              </w:rPr>
              <w:t>5.7.2. Tuletõrjeveevarustus</w:t>
            </w:r>
            <w:r>
              <w:rPr>
                <w:noProof/>
                <w:webHidden/>
              </w:rPr>
              <w:tab/>
            </w:r>
            <w:r>
              <w:rPr>
                <w:noProof/>
                <w:webHidden/>
              </w:rPr>
              <w:fldChar w:fldCharType="begin"/>
            </w:r>
            <w:r>
              <w:rPr>
                <w:noProof/>
                <w:webHidden/>
              </w:rPr>
              <w:instrText xml:space="preserve"> PAGEREF _Toc184827449 \h </w:instrText>
            </w:r>
            <w:r>
              <w:rPr>
                <w:noProof/>
                <w:webHidden/>
              </w:rPr>
            </w:r>
            <w:r>
              <w:rPr>
                <w:noProof/>
                <w:webHidden/>
              </w:rPr>
              <w:fldChar w:fldCharType="separate"/>
            </w:r>
            <w:r w:rsidR="006425C9">
              <w:rPr>
                <w:noProof/>
                <w:webHidden/>
              </w:rPr>
              <w:t>67</w:t>
            </w:r>
            <w:r>
              <w:rPr>
                <w:noProof/>
                <w:webHidden/>
              </w:rPr>
              <w:fldChar w:fldCharType="end"/>
            </w:r>
          </w:hyperlink>
        </w:p>
        <w:p w14:paraId="0FED8244" w14:textId="27DB5FEC" w:rsidR="00341F39" w:rsidRDefault="00341F39">
          <w:pPr>
            <w:pStyle w:val="TOC3"/>
            <w:tabs>
              <w:tab w:val="right" w:leader="dot" w:pos="9350"/>
            </w:tabs>
            <w:rPr>
              <w:rFonts w:asciiTheme="minorHAnsi" w:eastAsiaTheme="minorEastAsia" w:hAnsiTheme="minorHAnsi" w:cstheme="minorBidi"/>
              <w:noProof/>
              <w:kern w:val="2"/>
              <w:szCs w:val="24"/>
              <w:lang w:val="en-US"/>
              <w14:ligatures w14:val="standardContextual"/>
            </w:rPr>
          </w:pPr>
          <w:hyperlink w:anchor="_Toc184827450" w:history="1">
            <w:r w:rsidRPr="00256E71">
              <w:rPr>
                <w:rStyle w:val="Hyperlink"/>
                <w:rFonts w:eastAsiaTheme="majorEastAsia"/>
                <w:noProof/>
              </w:rPr>
              <w:t>5.7.3. Ühiskanalisatsiooni objektid</w:t>
            </w:r>
            <w:r>
              <w:rPr>
                <w:noProof/>
                <w:webHidden/>
              </w:rPr>
              <w:tab/>
            </w:r>
            <w:r>
              <w:rPr>
                <w:noProof/>
                <w:webHidden/>
              </w:rPr>
              <w:fldChar w:fldCharType="begin"/>
            </w:r>
            <w:r>
              <w:rPr>
                <w:noProof/>
                <w:webHidden/>
              </w:rPr>
              <w:instrText xml:space="preserve"> PAGEREF _Toc184827450 \h </w:instrText>
            </w:r>
            <w:r>
              <w:rPr>
                <w:noProof/>
                <w:webHidden/>
              </w:rPr>
            </w:r>
            <w:r>
              <w:rPr>
                <w:noProof/>
                <w:webHidden/>
              </w:rPr>
              <w:fldChar w:fldCharType="separate"/>
            </w:r>
            <w:r w:rsidR="006425C9">
              <w:rPr>
                <w:noProof/>
                <w:webHidden/>
              </w:rPr>
              <w:t>67</w:t>
            </w:r>
            <w:r>
              <w:rPr>
                <w:noProof/>
                <w:webHidden/>
              </w:rPr>
              <w:fldChar w:fldCharType="end"/>
            </w:r>
          </w:hyperlink>
        </w:p>
        <w:p w14:paraId="25AB32A3" w14:textId="452BAB55"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51" w:history="1">
            <w:r w:rsidRPr="00256E71">
              <w:rPr>
                <w:rStyle w:val="Hyperlink"/>
                <w:rFonts w:eastAsiaTheme="majorEastAsia"/>
                <w:noProof/>
              </w:rPr>
              <w:t>5.7.4.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Sademeveekanalisatsioon</w:t>
            </w:r>
            <w:r>
              <w:rPr>
                <w:noProof/>
                <w:webHidden/>
              </w:rPr>
              <w:tab/>
            </w:r>
            <w:r>
              <w:rPr>
                <w:noProof/>
                <w:webHidden/>
              </w:rPr>
              <w:fldChar w:fldCharType="begin"/>
            </w:r>
            <w:r>
              <w:rPr>
                <w:noProof/>
                <w:webHidden/>
              </w:rPr>
              <w:instrText xml:space="preserve"> PAGEREF _Toc184827451 \h </w:instrText>
            </w:r>
            <w:r>
              <w:rPr>
                <w:noProof/>
                <w:webHidden/>
              </w:rPr>
            </w:r>
            <w:r>
              <w:rPr>
                <w:noProof/>
                <w:webHidden/>
              </w:rPr>
              <w:fldChar w:fldCharType="separate"/>
            </w:r>
            <w:r w:rsidR="006425C9">
              <w:rPr>
                <w:noProof/>
                <w:webHidden/>
              </w:rPr>
              <w:t>67</w:t>
            </w:r>
            <w:r>
              <w:rPr>
                <w:noProof/>
                <w:webHidden/>
              </w:rPr>
              <w:fldChar w:fldCharType="end"/>
            </w:r>
          </w:hyperlink>
        </w:p>
        <w:p w14:paraId="33C25914" w14:textId="626B1810"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52" w:history="1">
            <w:r w:rsidRPr="00256E71">
              <w:rPr>
                <w:rStyle w:val="Hyperlink"/>
                <w:rFonts w:eastAsiaTheme="majorEastAsia"/>
                <w:noProof/>
              </w:rPr>
              <w:t>5.8.</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Assamalla küla</w:t>
            </w:r>
            <w:r>
              <w:rPr>
                <w:noProof/>
                <w:webHidden/>
              </w:rPr>
              <w:tab/>
            </w:r>
            <w:r>
              <w:rPr>
                <w:noProof/>
                <w:webHidden/>
              </w:rPr>
              <w:fldChar w:fldCharType="begin"/>
            </w:r>
            <w:r>
              <w:rPr>
                <w:noProof/>
                <w:webHidden/>
              </w:rPr>
              <w:instrText xml:space="preserve"> PAGEREF _Toc184827452 \h </w:instrText>
            </w:r>
            <w:r>
              <w:rPr>
                <w:noProof/>
                <w:webHidden/>
              </w:rPr>
            </w:r>
            <w:r>
              <w:rPr>
                <w:noProof/>
                <w:webHidden/>
              </w:rPr>
              <w:fldChar w:fldCharType="separate"/>
            </w:r>
            <w:r w:rsidR="006425C9">
              <w:rPr>
                <w:noProof/>
                <w:webHidden/>
              </w:rPr>
              <w:t>67</w:t>
            </w:r>
            <w:r>
              <w:rPr>
                <w:noProof/>
                <w:webHidden/>
              </w:rPr>
              <w:fldChar w:fldCharType="end"/>
            </w:r>
          </w:hyperlink>
        </w:p>
        <w:p w14:paraId="41E02124" w14:textId="76891D47"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53" w:history="1">
            <w:r w:rsidRPr="00256E71">
              <w:rPr>
                <w:rStyle w:val="Hyperlink"/>
                <w:rFonts w:eastAsiaTheme="majorEastAsia"/>
                <w:noProof/>
              </w:rPr>
              <w:t>5.8.1.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Ühisveevärgi objektid</w:t>
            </w:r>
            <w:r>
              <w:rPr>
                <w:noProof/>
                <w:webHidden/>
              </w:rPr>
              <w:tab/>
            </w:r>
            <w:r>
              <w:rPr>
                <w:noProof/>
                <w:webHidden/>
              </w:rPr>
              <w:fldChar w:fldCharType="begin"/>
            </w:r>
            <w:r>
              <w:rPr>
                <w:noProof/>
                <w:webHidden/>
              </w:rPr>
              <w:instrText xml:space="preserve"> PAGEREF _Toc184827453 \h </w:instrText>
            </w:r>
            <w:r>
              <w:rPr>
                <w:noProof/>
                <w:webHidden/>
              </w:rPr>
            </w:r>
            <w:r>
              <w:rPr>
                <w:noProof/>
                <w:webHidden/>
              </w:rPr>
              <w:fldChar w:fldCharType="separate"/>
            </w:r>
            <w:r w:rsidR="006425C9">
              <w:rPr>
                <w:noProof/>
                <w:webHidden/>
              </w:rPr>
              <w:t>67</w:t>
            </w:r>
            <w:r>
              <w:rPr>
                <w:noProof/>
                <w:webHidden/>
              </w:rPr>
              <w:fldChar w:fldCharType="end"/>
            </w:r>
          </w:hyperlink>
        </w:p>
        <w:p w14:paraId="4E6449DA" w14:textId="648A7EB1" w:rsidR="00341F39" w:rsidRDefault="00341F39">
          <w:pPr>
            <w:pStyle w:val="TOC3"/>
            <w:tabs>
              <w:tab w:val="right" w:leader="dot" w:pos="9350"/>
            </w:tabs>
            <w:rPr>
              <w:rFonts w:asciiTheme="minorHAnsi" w:eastAsiaTheme="minorEastAsia" w:hAnsiTheme="minorHAnsi" w:cstheme="minorBidi"/>
              <w:noProof/>
              <w:kern w:val="2"/>
              <w:szCs w:val="24"/>
              <w:lang w:val="en-US"/>
              <w14:ligatures w14:val="standardContextual"/>
            </w:rPr>
          </w:pPr>
          <w:hyperlink w:anchor="_Toc184827454" w:history="1">
            <w:r w:rsidRPr="00256E71">
              <w:rPr>
                <w:rStyle w:val="Hyperlink"/>
                <w:rFonts w:eastAsiaTheme="majorEastAsia"/>
                <w:noProof/>
              </w:rPr>
              <w:t>5.8.2.  Tuletõrjeveevarustus</w:t>
            </w:r>
            <w:r>
              <w:rPr>
                <w:noProof/>
                <w:webHidden/>
              </w:rPr>
              <w:tab/>
            </w:r>
            <w:r>
              <w:rPr>
                <w:noProof/>
                <w:webHidden/>
              </w:rPr>
              <w:fldChar w:fldCharType="begin"/>
            </w:r>
            <w:r>
              <w:rPr>
                <w:noProof/>
                <w:webHidden/>
              </w:rPr>
              <w:instrText xml:space="preserve"> PAGEREF _Toc184827454 \h </w:instrText>
            </w:r>
            <w:r>
              <w:rPr>
                <w:noProof/>
                <w:webHidden/>
              </w:rPr>
            </w:r>
            <w:r>
              <w:rPr>
                <w:noProof/>
                <w:webHidden/>
              </w:rPr>
              <w:fldChar w:fldCharType="separate"/>
            </w:r>
            <w:r w:rsidR="006425C9">
              <w:rPr>
                <w:noProof/>
                <w:webHidden/>
              </w:rPr>
              <w:t>68</w:t>
            </w:r>
            <w:r>
              <w:rPr>
                <w:noProof/>
                <w:webHidden/>
              </w:rPr>
              <w:fldChar w:fldCharType="end"/>
            </w:r>
          </w:hyperlink>
        </w:p>
        <w:p w14:paraId="78721FFC" w14:textId="04EF8766"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55" w:history="1">
            <w:r w:rsidRPr="00256E71">
              <w:rPr>
                <w:rStyle w:val="Hyperlink"/>
                <w:rFonts w:eastAsiaTheme="majorEastAsia"/>
                <w:noProof/>
              </w:rPr>
              <w:t>5.8.3.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Ühiskanalisatsiooni objektid</w:t>
            </w:r>
            <w:r>
              <w:rPr>
                <w:noProof/>
                <w:webHidden/>
              </w:rPr>
              <w:tab/>
            </w:r>
            <w:r>
              <w:rPr>
                <w:noProof/>
                <w:webHidden/>
              </w:rPr>
              <w:fldChar w:fldCharType="begin"/>
            </w:r>
            <w:r>
              <w:rPr>
                <w:noProof/>
                <w:webHidden/>
              </w:rPr>
              <w:instrText xml:space="preserve"> PAGEREF _Toc184827455 \h </w:instrText>
            </w:r>
            <w:r>
              <w:rPr>
                <w:noProof/>
                <w:webHidden/>
              </w:rPr>
            </w:r>
            <w:r>
              <w:rPr>
                <w:noProof/>
                <w:webHidden/>
              </w:rPr>
              <w:fldChar w:fldCharType="separate"/>
            </w:r>
            <w:r w:rsidR="006425C9">
              <w:rPr>
                <w:noProof/>
                <w:webHidden/>
              </w:rPr>
              <w:t>68</w:t>
            </w:r>
            <w:r>
              <w:rPr>
                <w:noProof/>
                <w:webHidden/>
              </w:rPr>
              <w:fldChar w:fldCharType="end"/>
            </w:r>
          </w:hyperlink>
        </w:p>
        <w:p w14:paraId="4D42070C" w14:textId="09283856"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56" w:history="1">
            <w:r w:rsidRPr="00256E71">
              <w:rPr>
                <w:rStyle w:val="Hyperlink"/>
                <w:rFonts w:eastAsiaTheme="majorEastAsia"/>
                <w:noProof/>
              </w:rPr>
              <w:t>5.8.4.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Sademeveekanalisatsioon</w:t>
            </w:r>
            <w:r>
              <w:rPr>
                <w:noProof/>
                <w:webHidden/>
              </w:rPr>
              <w:tab/>
            </w:r>
            <w:r>
              <w:rPr>
                <w:noProof/>
                <w:webHidden/>
              </w:rPr>
              <w:fldChar w:fldCharType="begin"/>
            </w:r>
            <w:r>
              <w:rPr>
                <w:noProof/>
                <w:webHidden/>
              </w:rPr>
              <w:instrText xml:space="preserve"> PAGEREF _Toc184827456 \h </w:instrText>
            </w:r>
            <w:r>
              <w:rPr>
                <w:noProof/>
                <w:webHidden/>
              </w:rPr>
            </w:r>
            <w:r>
              <w:rPr>
                <w:noProof/>
                <w:webHidden/>
              </w:rPr>
              <w:fldChar w:fldCharType="separate"/>
            </w:r>
            <w:r w:rsidR="006425C9">
              <w:rPr>
                <w:noProof/>
                <w:webHidden/>
              </w:rPr>
              <w:t>69</w:t>
            </w:r>
            <w:r>
              <w:rPr>
                <w:noProof/>
                <w:webHidden/>
              </w:rPr>
              <w:fldChar w:fldCharType="end"/>
            </w:r>
          </w:hyperlink>
        </w:p>
        <w:p w14:paraId="791544FA" w14:textId="6878E7F7"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57" w:history="1">
            <w:r w:rsidRPr="00256E71">
              <w:rPr>
                <w:rStyle w:val="Hyperlink"/>
                <w:rFonts w:eastAsiaTheme="majorEastAsia"/>
                <w:noProof/>
              </w:rPr>
              <w:t>5.9.</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Porkuni küla</w:t>
            </w:r>
            <w:r>
              <w:rPr>
                <w:noProof/>
                <w:webHidden/>
              </w:rPr>
              <w:tab/>
            </w:r>
            <w:r>
              <w:rPr>
                <w:noProof/>
                <w:webHidden/>
              </w:rPr>
              <w:fldChar w:fldCharType="begin"/>
            </w:r>
            <w:r>
              <w:rPr>
                <w:noProof/>
                <w:webHidden/>
              </w:rPr>
              <w:instrText xml:space="preserve"> PAGEREF _Toc184827457 \h </w:instrText>
            </w:r>
            <w:r>
              <w:rPr>
                <w:noProof/>
                <w:webHidden/>
              </w:rPr>
            </w:r>
            <w:r>
              <w:rPr>
                <w:noProof/>
                <w:webHidden/>
              </w:rPr>
              <w:fldChar w:fldCharType="separate"/>
            </w:r>
            <w:r w:rsidR="006425C9">
              <w:rPr>
                <w:noProof/>
                <w:webHidden/>
              </w:rPr>
              <w:t>69</w:t>
            </w:r>
            <w:r>
              <w:rPr>
                <w:noProof/>
                <w:webHidden/>
              </w:rPr>
              <w:fldChar w:fldCharType="end"/>
            </w:r>
          </w:hyperlink>
        </w:p>
        <w:p w14:paraId="4004210F" w14:textId="0672101C"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58" w:history="1">
            <w:r w:rsidRPr="00256E71">
              <w:rPr>
                <w:rStyle w:val="Hyperlink"/>
                <w:rFonts w:eastAsiaTheme="majorEastAsia"/>
                <w:noProof/>
              </w:rPr>
              <w:t>5.9.1.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Ühisveevärgi objektid</w:t>
            </w:r>
            <w:r>
              <w:rPr>
                <w:noProof/>
                <w:webHidden/>
              </w:rPr>
              <w:tab/>
            </w:r>
            <w:r>
              <w:rPr>
                <w:noProof/>
                <w:webHidden/>
              </w:rPr>
              <w:fldChar w:fldCharType="begin"/>
            </w:r>
            <w:r>
              <w:rPr>
                <w:noProof/>
                <w:webHidden/>
              </w:rPr>
              <w:instrText xml:space="preserve"> PAGEREF _Toc184827458 \h </w:instrText>
            </w:r>
            <w:r>
              <w:rPr>
                <w:noProof/>
                <w:webHidden/>
              </w:rPr>
            </w:r>
            <w:r>
              <w:rPr>
                <w:noProof/>
                <w:webHidden/>
              </w:rPr>
              <w:fldChar w:fldCharType="separate"/>
            </w:r>
            <w:r w:rsidR="006425C9">
              <w:rPr>
                <w:noProof/>
                <w:webHidden/>
              </w:rPr>
              <w:t>70</w:t>
            </w:r>
            <w:r>
              <w:rPr>
                <w:noProof/>
                <w:webHidden/>
              </w:rPr>
              <w:fldChar w:fldCharType="end"/>
            </w:r>
          </w:hyperlink>
        </w:p>
        <w:p w14:paraId="79750833" w14:textId="28ADF294"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59" w:history="1">
            <w:r w:rsidRPr="00256E71">
              <w:rPr>
                <w:rStyle w:val="Hyperlink"/>
                <w:rFonts w:eastAsiaTheme="majorEastAsia"/>
                <w:noProof/>
              </w:rPr>
              <w:t>5.9.2.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Tuletõrjeveevarustus</w:t>
            </w:r>
            <w:r>
              <w:rPr>
                <w:noProof/>
                <w:webHidden/>
              </w:rPr>
              <w:tab/>
            </w:r>
            <w:r>
              <w:rPr>
                <w:noProof/>
                <w:webHidden/>
              </w:rPr>
              <w:fldChar w:fldCharType="begin"/>
            </w:r>
            <w:r>
              <w:rPr>
                <w:noProof/>
                <w:webHidden/>
              </w:rPr>
              <w:instrText xml:space="preserve"> PAGEREF _Toc184827459 \h </w:instrText>
            </w:r>
            <w:r>
              <w:rPr>
                <w:noProof/>
                <w:webHidden/>
              </w:rPr>
            </w:r>
            <w:r>
              <w:rPr>
                <w:noProof/>
                <w:webHidden/>
              </w:rPr>
              <w:fldChar w:fldCharType="separate"/>
            </w:r>
            <w:r w:rsidR="006425C9">
              <w:rPr>
                <w:noProof/>
                <w:webHidden/>
              </w:rPr>
              <w:t>72</w:t>
            </w:r>
            <w:r>
              <w:rPr>
                <w:noProof/>
                <w:webHidden/>
              </w:rPr>
              <w:fldChar w:fldCharType="end"/>
            </w:r>
          </w:hyperlink>
        </w:p>
        <w:p w14:paraId="19C87EDF" w14:textId="100E480F"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60" w:history="1">
            <w:r w:rsidRPr="00256E71">
              <w:rPr>
                <w:rStyle w:val="Hyperlink"/>
                <w:rFonts w:eastAsiaTheme="majorEastAsia"/>
                <w:noProof/>
              </w:rPr>
              <w:t>5.9.3.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Ühiskanalisatsiooni objektid</w:t>
            </w:r>
            <w:r>
              <w:rPr>
                <w:noProof/>
                <w:webHidden/>
              </w:rPr>
              <w:tab/>
            </w:r>
            <w:r>
              <w:rPr>
                <w:noProof/>
                <w:webHidden/>
              </w:rPr>
              <w:fldChar w:fldCharType="begin"/>
            </w:r>
            <w:r>
              <w:rPr>
                <w:noProof/>
                <w:webHidden/>
              </w:rPr>
              <w:instrText xml:space="preserve"> PAGEREF _Toc184827460 \h </w:instrText>
            </w:r>
            <w:r>
              <w:rPr>
                <w:noProof/>
                <w:webHidden/>
              </w:rPr>
            </w:r>
            <w:r>
              <w:rPr>
                <w:noProof/>
                <w:webHidden/>
              </w:rPr>
              <w:fldChar w:fldCharType="separate"/>
            </w:r>
            <w:r w:rsidR="006425C9">
              <w:rPr>
                <w:noProof/>
                <w:webHidden/>
              </w:rPr>
              <w:t>72</w:t>
            </w:r>
            <w:r>
              <w:rPr>
                <w:noProof/>
                <w:webHidden/>
              </w:rPr>
              <w:fldChar w:fldCharType="end"/>
            </w:r>
          </w:hyperlink>
        </w:p>
        <w:p w14:paraId="3BB7EBAE" w14:textId="066D01D3"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61" w:history="1">
            <w:r w:rsidRPr="00256E71">
              <w:rPr>
                <w:rStyle w:val="Hyperlink"/>
                <w:rFonts w:eastAsiaTheme="majorEastAsia"/>
                <w:noProof/>
              </w:rPr>
              <w:t>5.9.4.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Sademeveekanalisatsioon</w:t>
            </w:r>
            <w:r>
              <w:rPr>
                <w:noProof/>
                <w:webHidden/>
              </w:rPr>
              <w:tab/>
            </w:r>
            <w:r>
              <w:rPr>
                <w:noProof/>
                <w:webHidden/>
              </w:rPr>
              <w:fldChar w:fldCharType="begin"/>
            </w:r>
            <w:r>
              <w:rPr>
                <w:noProof/>
                <w:webHidden/>
              </w:rPr>
              <w:instrText xml:space="preserve"> PAGEREF _Toc184827461 \h </w:instrText>
            </w:r>
            <w:r>
              <w:rPr>
                <w:noProof/>
                <w:webHidden/>
              </w:rPr>
            </w:r>
            <w:r>
              <w:rPr>
                <w:noProof/>
                <w:webHidden/>
              </w:rPr>
              <w:fldChar w:fldCharType="separate"/>
            </w:r>
            <w:r w:rsidR="006425C9">
              <w:rPr>
                <w:noProof/>
                <w:webHidden/>
              </w:rPr>
              <w:t>73</w:t>
            </w:r>
            <w:r>
              <w:rPr>
                <w:noProof/>
                <w:webHidden/>
              </w:rPr>
              <w:fldChar w:fldCharType="end"/>
            </w:r>
          </w:hyperlink>
        </w:p>
        <w:p w14:paraId="19D954AB" w14:textId="52EF538E" w:rsidR="00341F39" w:rsidRDefault="00341F39">
          <w:pPr>
            <w:pStyle w:val="TOC2"/>
            <w:tabs>
              <w:tab w:val="left" w:pos="1200"/>
              <w:tab w:val="right" w:leader="dot" w:pos="9350"/>
            </w:tabs>
            <w:rPr>
              <w:rFonts w:asciiTheme="minorHAnsi" w:eastAsiaTheme="minorEastAsia" w:hAnsiTheme="minorHAnsi" w:cstheme="minorBidi"/>
              <w:noProof/>
              <w:kern w:val="2"/>
              <w:szCs w:val="24"/>
              <w:lang w:val="en-US"/>
              <w14:ligatures w14:val="standardContextual"/>
            </w:rPr>
          </w:pPr>
          <w:hyperlink w:anchor="_Toc184827462" w:history="1">
            <w:r w:rsidRPr="00256E71">
              <w:rPr>
                <w:rStyle w:val="Hyperlink"/>
                <w:rFonts w:eastAsiaTheme="majorEastAsia"/>
                <w:noProof/>
              </w:rPr>
              <w:t>5.10.</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Kursi küla</w:t>
            </w:r>
            <w:r>
              <w:rPr>
                <w:noProof/>
                <w:webHidden/>
              </w:rPr>
              <w:tab/>
            </w:r>
            <w:r>
              <w:rPr>
                <w:noProof/>
                <w:webHidden/>
              </w:rPr>
              <w:fldChar w:fldCharType="begin"/>
            </w:r>
            <w:r>
              <w:rPr>
                <w:noProof/>
                <w:webHidden/>
              </w:rPr>
              <w:instrText xml:space="preserve"> PAGEREF _Toc184827462 \h </w:instrText>
            </w:r>
            <w:r>
              <w:rPr>
                <w:noProof/>
                <w:webHidden/>
              </w:rPr>
            </w:r>
            <w:r>
              <w:rPr>
                <w:noProof/>
                <w:webHidden/>
              </w:rPr>
              <w:fldChar w:fldCharType="separate"/>
            </w:r>
            <w:r w:rsidR="006425C9">
              <w:rPr>
                <w:noProof/>
                <w:webHidden/>
              </w:rPr>
              <w:t>73</w:t>
            </w:r>
            <w:r>
              <w:rPr>
                <w:noProof/>
                <w:webHidden/>
              </w:rPr>
              <w:fldChar w:fldCharType="end"/>
            </w:r>
          </w:hyperlink>
        </w:p>
        <w:p w14:paraId="4191F186" w14:textId="44F3F41C"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63" w:history="1">
            <w:r w:rsidRPr="00256E71">
              <w:rPr>
                <w:rStyle w:val="Hyperlink"/>
                <w:rFonts w:eastAsiaTheme="majorEastAsia"/>
                <w:noProof/>
              </w:rPr>
              <w:t>5.10.1.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Ühisveevärgi objektid</w:t>
            </w:r>
            <w:r>
              <w:rPr>
                <w:noProof/>
                <w:webHidden/>
              </w:rPr>
              <w:tab/>
            </w:r>
            <w:r>
              <w:rPr>
                <w:noProof/>
                <w:webHidden/>
              </w:rPr>
              <w:fldChar w:fldCharType="begin"/>
            </w:r>
            <w:r>
              <w:rPr>
                <w:noProof/>
                <w:webHidden/>
              </w:rPr>
              <w:instrText xml:space="preserve"> PAGEREF _Toc184827463 \h </w:instrText>
            </w:r>
            <w:r>
              <w:rPr>
                <w:noProof/>
                <w:webHidden/>
              </w:rPr>
            </w:r>
            <w:r>
              <w:rPr>
                <w:noProof/>
                <w:webHidden/>
              </w:rPr>
              <w:fldChar w:fldCharType="separate"/>
            </w:r>
            <w:r w:rsidR="006425C9">
              <w:rPr>
                <w:noProof/>
                <w:webHidden/>
              </w:rPr>
              <w:t>73</w:t>
            </w:r>
            <w:r>
              <w:rPr>
                <w:noProof/>
                <w:webHidden/>
              </w:rPr>
              <w:fldChar w:fldCharType="end"/>
            </w:r>
          </w:hyperlink>
        </w:p>
        <w:p w14:paraId="16EB6D83" w14:textId="452D984F"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64" w:history="1">
            <w:r w:rsidRPr="00256E71">
              <w:rPr>
                <w:rStyle w:val="Hyperlink"/>
                <w:rFonts w:eastAsiaTheme="majorEastAsia"/>
                <w:noProof/>
              </w:rPr>
              <w:t>5.10.2.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Tuletõrjeveevarustus</w:t>
            </w:r>
            <w:r>
              <w:rPr>
                <w:noProof/>
                <w:webHidden/>
              </w:rPr>
              <w:tab/>
            </w:r>
            <w:r>
              <w:rPr>
                <w:noProof/>
                <w:webHidden/>
              </w:rPr>
              <w:fldChar w:fldCharType="begin"/>
            </w:r>
            <w:r>
              <w:rPr>
                <w:noProof/>
                <w:webHidden/>
              </w:rPr>
              <w:instrText xml:space="preserve"> PAGEREF _Toc184827464 \h </w:instrText>
            </w:r>
            <w:r>
              <w:rPr>
                <w:noProof/>
                <w:webHidden/>
              </w:rPr>
            </w:r>
            <w:r>
              <w:rPr>
                <w:noProof/>
                <w:webHidden/>
              </w:rPr>
              <w:fldChar w:fldCharType="separate"/>
            </w:r>
            <w:r w:rsidR="006425C9">
              <w:rPr>
                <w:noProof/>
                <w:webHidden/>
              </w:rPr>
              <w:t>74</w:t>
            </w:r>
            <w:r>
              <w:rPr>
                <w:noProof/>
                <w:webHidden/>
              </w:rPr>
              <w:fldChar w:fldCharType="end"/>
            </w:r>
          </w:hyperlink>
        </w:p>
        <w:p w14:paraId="60D4E72C" w14:textId="0148F046"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65" w:history="1">
            <w:r w:rsidRPr="00256E71">
              <w:rPr>
                <w:rStyle w:val="Hyperlink"/>
                <w:rFonts w:eastAsiaTheme="majorEastAsia"/>
                <w:noProof/>
              </w:rPr>
              <w:t>5.10.3.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Sademeveekanalisatsioon</w:t>
            </w:r>
            <w:r>
              <w:rPr>
                <w:noProof/>
                <w:webHidden/>
              </w:rPr>
              <w:tab/>
            </w:r>
            <w:r>
              <w:rPr>
                <w:noProof/>
                <w:webHidden/>
              </w:rPr>
              <w:fldChar w:fldCharType="begin"/>
            </w:r>
            <w:r>
              <w:rPr>
                <w:noProof/>
                <w:webHidden/>
              </w:rPr>
              <w:instrText xml:space="preserve"> PAGEREF _Toc184827465 \h </w:instrText>
            </w:r>
            <w:r>
              <w:rPr>
                <w:noProof/>
                <w:webHidden/>
              </w:rPr>
            </w:r>
            <w:r>
              <w:rPr>
                <w:noProof/>
                <w:webHidden/>
              </w:rPr>
              <w:fldChar w:fldCharType="separate"/>
            </w:r>
            <w:r w:rsidR="006425C9">
              <w:rPr>
                <w:noProof/>
                <w:webHidden/>
              </w:rPr>
              <w:t>74</w:t>
            </w:r>
            <w:r>
              <w:rPr>
                <w:noProof/>
                <w:webHidden/>
              </w:rPr>
              <w:fldChar w:fldCharType="end"/>
            </w:r>
          </w:hyperlink>
        </w:p>
        <w:p w14:paraId="62B55FBE" w14:textId="4BF4A6B3" w:rsidR="00341F39" w:rsidRDefault="00341F39">
          <w:pPr>
            <w:pStyle w:val="TOC2"/>
            <w:tabs>
              <w:tab w:val="left" w:pos="1200"/>
              <w:tab w:val="right" w:leader="dot" w:pos="9350"/>
            </w:tabs>
            <w:rPr>
              <w:rFonts w:asciiTheme="minorHAnsi" w:eastAsiaTheme="minorEastAsia" w:hAnsiTheme="minorHAnsi" w:cstheme="minorBidi"/>
              <w:noProof/>
              <w:kern w:val="2"/>
              <w:szCs w:val="24"/>
              <w:lang w:val="en-US"/>
              <w14:ligatures w14:val="standardContextual"/>
            </w:rPr>
          </w:pPr>
          <w:hyperlink w:anchor="_Toc184827466" w:history="1">
            <w:r w:rsidRPr="00256E71">
              <w:rPr>
                <w:rStyle w:val="Hyperlink"/>
                <w:rFonts w:eastAsiaTheme="majorEastAsia"/>
                <w:noProof/>
              </w:rPr>
              <w:t>5.11.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Põdrangu küla</w:t>
            </w:r>
            <w:r>
              <w:rPr>
                <w:noProof/>
                <w:webHidden/>
              </w:rPr>
              <w:tab/>
            </w:r>
            <w:r>
              <w:rPr>
                <w:noProof/>
                <w:webHidden/>
              </w:rPr>
              <w:fldChar w:fldCharType="begin"/>
            </w:r>
            <w:r>
              <w:rPr>
                <w:noProof/>
                <w:webHidden/>
              </w:rPr>
              <w:instrText xml:space="preserve"> PAGEREF _Toc184827466 \h </w:instrText>
            </w:r>
            <w:r>
              <w:rPr>
                <w:noProof/>
                <w:webHidden/>
              </w:rPr>
            </w:r>
            <w:r>
              <w:rPr>
                <w:noProof/>
                <w:webHidden/>
              </w:rPr>
              <w:fldChar w:fldCharType="separate"/>
            </w:r>
            <w:r w:rsidR="006425C9">
              <w:rPr>
                <w:noProof/>
                <w:webHidden/>
              </w:rPr>
              <w:t>74</w:t>
            </w:r>
            <w:r>
              <w:rPr>
                <w:noProof/>
                <w:webHidden/>
              </w:rPr>
              <w:fldChar w:fldCharType="end"/>
            </w:r>
          </w:hyperlink>
        </w:p>
        <w:p w14:paraId="6326F747" w14:textId="76179B96"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67" w:history="1">
            <w:r w:rsidRPr="00256E71">
              <w:rPr>
                <w:rStyle w:val="Hyperlink"/>
                <w:rFonts w:eastAsiaTheme="majorEastAsia"/>
                <w:noProof/>
              </w:rPr>
              <w:t>5.11.1.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Ühisveevärgi objektid</w:t>
            </w:r>
            <w:r>
              <w:rPr>
                <w:noProof/>
                <w:webHidden/>
              </w:rPr>
              <w:tab/>
            </w:r>
            <w:r>
              <w:rPr>
                <w:noProof/>
                <w:webHidden/>
              </w:rPr>
              <w:fldChar w:fldCharType="begin"/>
            </w:r>
            <w:r>
              <w:rPr>
                <w:noProof/>
                <w:webHidden/>
              </w:rPr>
              <w:instrText xml:space="preserve"> PAGEREF _Toc184827467 \h </w:instrText>
            </w:r>
            <w:r>
              <w:rPr>
                <w:noProof/>
                <w:webHidden/>
              </w:rPr>
            </w:r>
            <w:r>
              <w:rPr>
                <w:noProof/>
                <w:webHidden/>
              </w:rPr>
              <w:fldChar w:fldCharType="separate"/>
            </w:r>
            <w:r w:rsidR="006425C9">
              <w:rPr>
                <w:noProof/>
                <w:webHidden/>
              </w:rPr>
              <w:t>74</w:t>
            </w:r>
            <w:r>
              <w:rPr>
                <w:noProof/>
                <w:webHidden/>
              </w:rPr>
              <w:fldChar w:fldCharType="end"/>
            </w:r>
          </w:hyperlink>
        </w:p>
        <w:p w14:paraId="68E95747" w14:textId="0615E3BA"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68" w:history="1">
            <w:r w:rsidRPr="00256E71">
              <w:rPr>
                <w:rStyle w:val="Hyperlink"/>
                <w:rFonts w:eastAsiaTheme="majorEastAsia"/>
                <w:noProof/>
              </w:rPr>
              <w:t>5.11.2.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Tuletõrjeveevarustus</w:t>
            </w:r>
            <w:r>
              <w:rPr>
                <w:noProof/>
                <w:webHidden/>
              </w:rPr>
              <w:tab/>
            </w:r>
            <w:r>
              <w:rPr>
                <w:noProof/>
                <w:webHidden/>
              </w:rPr>
              <w:fldChar w:fldCharType="begin"/>
            </w:r>
            <w:r>
              <w:rPr>
                <w:noProof/>
                <w:webHidden/>
              </w:rPr>
              <w:instrText xml:space="preserve"> PAGEREF _Toc184827468 \h </w:instrText>
            </w:r>
            <w:r>
              <w:rPr>
                <w:noProof/>
                <w:webHidden/>
              </w:rPr>
            </w:r>
            <w:r>
              <w:rPr>
                <w:noProof/>
                <w:webHidden/>
              </w:rPr>
              <w:fldChar w:fldCharType="separate"/>
            </w:r>
            <w:r w:rsidR="006425C9">
              <w:rPr>
                <w:noProof/>
                <w:webHidden/>
              </w:rPr>
              <w:t>75</w:t>
            </w:r>
            <w:r>
              <w:rPr>
                <w:noProof/>
                <w:webHidden/>
              </w:rPr>
              <w:fldChar w:fldCharType="end"/>
            </w:r>
          </w:hyperlink>
        </w:p>
        <w:p w14:paraId="5AC61BA1" w14:textId="4D2D6276"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69" w:history="1">
            <w:r w:rsidRPr="00256E71">
              <w:rPr>
                <w:rStyle w:val="Hyperlink"/>
                <w:rFonts w:eastAsiaTheme="majorEastAsia"/>
                <w:noProof/>
              </w:rPr>
              <w:t>5.11.3.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Sademeveekanalisatsioon</w:t>
            </w:r>
            <w:r>
              <w:rPr>
                <w:noProof/>
                <w:webHidden/>
              </w:rPr>
              <w:tab/>
            </w:r>
            <w:r>
              <w:rPr>
                <w:noProof/>
                <w:webHidden/>
              </w:rPr>
              <w:fldChar w:fldCharType="begin"/>
            </w:r>
            <w:r>
              <w:rPr>
                <w:noProof/>
                <w:webHidden/>
              </w:rPr>
              <w:instrText xml:space="preserve"> PAGEREF _Toc184827469 \h </w:instrText>
            </w:r>
            <w:r>
              <w:rPr>
                <w:noProof/>
                <w:webHidden/>
              </w:rPr>
            </w:r>
            <w:r>
              <w:rPr>
                <w:noProof/>
                <w:webHidden/>
              </w:rPr>
              <w:fldChar w:fldCharType="separate"/>
            </w:r>
            <w:r w:rsidR="006425C9">
              <w:rPr>
                <w:noProof/>
                <w:webHidden/>
              </w:rPr>
              <w:t>75</w:t>
            </w:r>
            <w:r>
              <w:rPr>
                <w:noProof/>
                <w:webHidden/>
              </w:rPr>
              <w:fldChar w:fldCharType="end"/>
            </w:r>
          </w:hyperlink>
        </w:p>
        <w:p w14:paraId="7D1ECB59" w14:textId="36FF2938" w:rsidR="00341F39" w:rsidRDefault="00341F39">
          <w:pPr>
            <w:pStyle w:val="TOC1"/>
            <w:tabs>
              <w:tab w:val="left" w:pos="480"/>
              <w:tab w:val="right" w:leader="dot" w:pos="9350"/>
            </w:tabs>
            <w:rPr>
              <w:rFonts w:asciiTheme="minorHAnsi" w:eastAsiaTheme="minorEastAsia" w:hAnsiTheme="minorHAnsi" w:cstheme="minorBidi"/>
              <w:noProof/>
              <w:kern w:val="2"/>
              <w:szCs w:val="24"/>
              <w:lang w:val="en-US"/>
              <w14:ligatures w14:val="standardContextual"/>
            </w:rPr>
          </w:pPr>
          <w:hyperlink w:anchor="_Toc184827470" w:history="1">
            <w:r w:rsidRPr="00256E71">
              <w:rPr>
                <w:rStyle w:val="Hyperlink"/>
                <w:rFonts w:eastAsiaTheme="majorEastAsia"/>
                <w:noProof/>
                <w:lang w:val="fr-FR"/>
              </w:rPr>
              <w:t>6.</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lang w:val="fr-FR"/>
              </w:rPr>
              <w:t>INVESTEERINGUD ÜHISVEEVÄRGI JA –KANALISATSIOONI ARENDAMISEKS</w:t>
            </w:r>
            <w:r>
              <w:rPr>
                <w:noProof/>
                <w:webHidden/>
              </w:rPr>
              <w:tab/>
            </w:r>
            <w:r>
              <w:rPr>
                <w:noProof/>
                <w:webHidden/>
              </w:rPr>
              <w:fldChar w:fldCharType="begin"/>
            </w:r>
            <w:r>
              <w:rPr>
                <w:noProof/>
                <w:webHidden/>
              </w:rPr>
              <w:instrText xml:space="preserve"> PAGEREF _Toc184827470 \h </w:instrText>
            </w:r>
            <w:r>
              <w:rPr>
                <w:noProof/>
                <w:webHidden/>
              </w:rPr>
            </w:r>
            <w:r>
              <w:rPr>
                <w:noProof/>
                <w:webHidden/>
              </w:rPr>
              <w:fldChar w:fldCharType="separate"/>
            </w:r>
            <w:r w:rsidR="006425C9">
              <w:rPr>
                <w:noProof/>
                <w:webHidden/>
              </w:rPr>
              <w:t>75</w:t>
            </w:r>
            <w:r>
              <w:rPr>
                <w:noProof/>
                <w:webHidden/>
              </w:rPr>
              <w:fldChar w:fldCharType="end"/>
            </w:r>
          </w:hyperlink>
        </w:p>
        <w:p w14:paraId="216C09B3" w14:textId="3E7C20AE" w:rsidR="00341F39" w:rsidRDefault="00341F39">
          <w:pPr>
            <w:pStyle w:val="TOC2"/>
            <w:tabs>
              <w:tab w:val="right" w:leader="dot" w:pos="9350"/>
            </w:tabs>
            <w:rPr>
              <w:rFonts w:asciiTheme="minorHAnsi" w:eastAsiaTheme="minorEastAsia" w:hAnsiTheme="minorHAnsi" w:cstheme="minorBidi"/>
              <w:noProof/>
              <w:kern w:val="2"/>
              <w:szCs w:val="24"/>
              <w:lang w:val="en-US"/>
              <w14:ligatures w14:val="standardContextual"/>
            </w:rPr>
          </w:pPr>
          <w:hyperlink w:anchor="_Toc184827471" w:history="1">
            <w:r w:rsidRPr="00256E71">
              <w:rPr>
                <w:rStyle w:val="Hyperlink"/>
                <w:rFonts w:eastAsiaTheme="majorEastAsia"/>
                <w:noProof/>
              </w:rPr>
              <w:t>6.1. Tapa linn</w:t>
            </w:r>
            <w:r>
              <w:rPr>
                <w:noProof/>
                <w:webHidden/>
              </w:rPr>
              <w:tab/>
            </w:r>
            <w:r>
              <w:rPr>
                <w:noProof/>
                <w:webHidden/>
              </w:rPr>
              <w:fldChar w:fldCharType="begin"/>
            </w:r>
            <w:r>
              <w:rPr>
                <w:noProof/>
                <w:webHidden/>
              </w:rPr>
              <w:instrText xml:space="preserve"> PAGEREF _Toc184827471 \h </w:instrText>
            </w:r>
            <w:r>
              <w:rPr>
                <w:noProof/>
                <w:webHidden/>
              </w:rPr>
            </w:r>
            <w:r>
              <w:rPr>
                <w:noProof/>
                <w:webHidden/>
              </w:rPr>
              <w:fldChar w:fldCharType="separate"/>
            </w:r>
            <w:r w:rsidR="006425C9">
              <w:rPr>
                <w:noProof/>
                <w:webHidden/>
              </w:rPr>
              <w:t>76</w:t>
            </w:r>
            <w:r>
              <w:rPr>
                <w:noProof/>
                <w:webHidden/>
              </w:rPr>
              <w:fldChar w:fldCharType="end"/>
            </w:r>
          </w:hyperlink>
        </w:p>
        <w:p w14:paraId="48BCCEF3" w14:textId="50EF0EFB"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72" w:history="1">
            <w:r w:rsidRPr="00256E71">
              <w:rPr>
                <w:rStyle w:val="Hyperlink"/>
                <w:rFonts w:eastAsiaTheme="majorEastAsia"/>
                <w:noProof/>
              </w:rPr>
              <w:t>6.1.1.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Veevõrgu laiendamine Tapa linnas Ehituse tn piirkonnas</w:t>
            </w:r>
            <w:r>
              <w:rPr>
                <w:noProof/>
                <w:webHidden/>
              </w:rPr>
              <w:tab/>
            </w:r>
            <w:r>
              <w:rPr>
                <w:noProof/>
                <w:webHidden/>
              </w:rPr>
              <w:fldChar w:fldCharType="begin"/>
            </w:r>
            <w:r>
              <w:rPr>
                <w:noProof/>
                <w:webHidden/>
              </w:rPr>
              <w:instrText xml:space="preserve"> PAGEREF _Toc184827472 \h </w:instrText>
            </w:r>
            <w:r>
              <w:rPr>
                <w:noProof/>
                <w:webHidden/>
              </w:rPr>
            </w:r>
            <w:r>
              <w:rPr>
                <w:noProof/>
                <w:webHidden/>
              </w:rPr>
              <w:fldChar w:fldCharType="separate"/>
            </w:r>
            <w:r w:rsidR="006425C9">
              <w:rPr>
                <w:noProof/>
                <w:webHidden/>
              </w:rPr>
              <w:t>76</w:t>
            </w:r>
            <w:r>
              <w:rPr>
                <w:noProof/>
                <w:webHidden/>
              </w:rPr>
              <w:fldChar w:fldCharType="end"/>
            </w:r>
          </w:hyperlink>
        </w:p>
        <w:p w14:paraId="0E5C1F97" w14:textId="78848946"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73" w:history="1">
            <w:r w:rsidRPr="00256E71">
              <w:rPr>
                <w:rStyle w:val="Hyperlink"/>
                <w:rFonts w:eastAsiaTheme="majorEastAsia"/>
                <w:noProof/>
              </w:rPr>
              <w:t>6.1.2.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Tapa II astme pumpla hoone rekonstrueerimine</w:t>
            </w:r>
            <w:r>
              <w:rPr>
                <w:noProof/>
                <w:webHidden/>
              </w:rPr>
              <w:tab/>
            </w:r>
            <w:r>
              <w:rPr>
                <w:noProof/>
                <w:webHidden/>
              </w:rPr>
              <w:fldChar w:fldCharType="begin"/>
            </w:r>
            <w:r>
              <w:rPr>
                <w:noProof/>
                <w:webHidden/>
              </w:rPr>
              <w:instrText xml:space="preserve"> PAGEREF _Toc184827473 \h </w:instrText>
            </w:r>
            <w:r>
              <w:rPr>
                <w:noProof/>
                <w:webHidden/>
              </w:rPr>
            </w:r>
            <w:r>
              <w:rPr>
                <w:noProof/>
                <w:webHidden/>
              </w:rPr>
              <w:fldChar w:fldCharType="separate"/>
            </w:r>
            <w:r w:rsidR="006425C9">
              <w:rPr>
                <w:noProof/>
                <w:webHidden/>
              </w:rPr>
              <w:t>76</w:t>
            </w:r>
            <w:r>
              <w:rPr>
                <w:noProof/>
                <w:webHidden/>
              </w:rPr>
              <w:fldChar w:fldCharType="end"/>
            </w:r>
          </w:hyperlink>
        </w:p>
        <w:p w14:paraId="7F349920" w14:textId="201C8AD7"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74" w:history="1">
            <w:r w:rsidRPr="00256E71">
              <w:rPr>
                <w:rStyle w:val="Hyperlink"/>
                <w:rFonts w:eastAsiaTheme="majorEastAsia"/>
                <w:noProof/>
              </w:rPr>
              <w:t>6.1.3.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Eha tn, Ivaste tn ja Lembitu tn piirkonna ÜVK rajamine</w:t>
            </w:r>
            <w:r>
              <w:rPr>
                <w:noProof/>
                <w:webHidden/>
              </w:rPr>
              <w:tab/>
            </w:r>
            <w:r>
              <w:rPr>
                <w:noProof/>
                <w:webHidden/>
              </w:rPr>
              <w:fldChar w:fldCharType="begin"/>
            </w:r>
            <w:r>
              <w:rPr>
                <w:noProof/>
                <w:webHidden/>
              </w:rPr>
              <w:instrText xml:space="preserve"> PAGEREF _Toc184827474 \h </w:instrText>
            </w:r>
            <w:r>
              <w:rPr>
                <w:noProof/>
                <w:webHidden/>
              </w:rPr>
            </w:r>
            <w:r>
              <w:rPr>
                <w:noProof/>
                <w:webHidden/>
              </w:rPr>
              <w:fldChar w:fldCharType="separate"/>
            </w:r>
            <w:r w:rsidR="006425C9">
              <w:rPr>
                <w:noProof/>
                <w:webHidden/>
              </w:rPr>
              <w:t>77</w:t>
            </w:r>
            <w:r>
              <w:rPr>
                <w:noProof/>
                <w:webHidden/>
              </w:rPr>
              <w:fldChar w:fldCharType="end"/>
            </w:r>
          </w:hyperlink>
        </w:p>
        <w:p w14:paraId="1FE36673" w14:textId="67CB4ED2"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75" w:history="1">
            <w:r w:rsidRPr="00256E71">
              <w:rPr>
                <w:rStyle w:val="Hyperlink"/>
                <w:rFonts w:eastAsiaTheme="majorEastAsia"/>
                <w:noProof/>
              </w:rPr>
              <w:t>6.1.4.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Tapa linna ettevõtlusala ÜVK torustike rajamine</w:t>
            </w:r>
            <w:r>
              <w:rPr>
                <w:noProof/>
                <w:webHidden/>
              </w:rPr>
              <w:tab/>
            </w:r>
            <w:r>
              <w:rPr>
                <w:noProof/>
                <w:webHidden/>
              </w:rPr>
              <w:fldChar w:fldCharType="begin"/>
            </w:r>
            <w:r>
              <w:rPr>
                <w:noProof/>
                <w:webHidden/>
              </w:rPr>
              <w:instrText xml:space="preserve"> PAGEREF _Toc184827475 \h </w:instrText>
            </w:r>
            <w:r>
              <w:rPr>
                <w:noProof/>
                <w:webHidden/>
              </w:rPr>
            </w:r>
            <w:r>
              <w:rPr>
                <w:noProof/>
                <w:webHidden/>
              </w:rPr>
              <w:fldChar w:fldCharType="separate"/>
            </w:r>
            <w:r w:rsidR="006425C9">
              <w:rPr>
                <w:noProof/>
                <w:webHidden/>
              </w:rPr>
              <w:t>77</w:t>
            </w:r>
            <w:r>
              <w:rPr>
                <w:noProof/>
                <w:webHidden/>
              </w:rPr>
              <w:fldChar w:fldCharType="end"/>
            </w:r>
          </w:hyperlink>
        </w:p>
        <w:p w14:paraId="71DE0D23" w14:textId="585439BD"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76" w:history="1">
            <w:r w:rsidRPr="00256E71">
              <w:rPr>
                <w:rStyle w:val="Hyperlink"/>
                <w:rFonts w:eastAsiaTheme="majorEastAsia"/>
                <w:noProof/>
              </w:rPr>
              <w:t>6.2.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Tamsalu linn</w:t>
            </w:r>
            <w:r>
              <w:rPr>
                <w:noProof/>
                <w:webHidden/>
              </w:rPr>
              <w:tab/>
            </w:r>
            <w:r>
              <w:rPr>
                <w:noProof/>
                <w:webHidden/>
              </w:rPr>
              <w:fldChar w:fldCharType="begin"/>
            </w:r>
            <w:r>
              <w:rPr>
                <w:noProof/>
                <w:webHidden/>
              </w:rPr>
              <w:instrText xml:space="preserve"> PAGEREF _Toc184827476 \h </w:instrText>
            </w:r>
            <w:r>
              <w:rPr>
                <w:noProof/>
                <w:webHidden/>
              </w:rPr>
            </w:r>
            <w:r>
              <w:rPr>
                <w:noProof/>
                <w:webHidden/>
              </w:rPr>
              <w:fldChar w:fldCharType="separate"/>
            </w:r>
            <w:r w:rsidR="006425C9">
              <w:rPr>
                <w:noProof/>
                <w:webHidden/>
              </w:rPr>
              <w:t>77</w:t>
            </w:r>
            <w:r>
              <w:rPr>
                <w:noProof/>
                <w:webHidden/>
              </w:rPr>
              <w:fldChar w:fldCharType="end"/>
            </w:r>
          </w:hyperlink>
        </w:p>
        <w:p w14:paraId="6EAADCDE" w14:textId="26CCA66A"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77" w:history="1">
            <w:r w:rsidRPr="00256E71">
              <w:rPr>
                <w:rStyle w:val="Hyperlink"/>
                <w:rFonts w:eastAsiaTheme="majorEastAsia"/>
                <w:noProof/>
              </w:rPr>
              <w:t>6.2.1.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Tamsalu reoveepuhastus</w:t>
            </w:r>
            <w:r>
              <w:rPr>
                <w:noProof/>
                <w:webHidden/>
              </w:rPr>
              <w:tab/>
            </w:r>
            <w:r>
              <w:rPr>
                <w:noProof/>
                <w:webHidden/>
              </w:rPr>
              <w:fldChar w:fldCharType="begin"/>
            </w:r>
            <w:r>
              <w:rPr>
                <w:noProof/>
                <w:webHidden/>
              </w:rPr>
              <w:instrText xml:space="preserve"> PAGEREF _Toc184827477 \h </w:instrText>
            </w:r>
            <w:r>
              <w:rPr>
                <w:noProof/>
                <w:webHidden/>
              </w:rPr>
            </w:r>
            <w:r>
              <w:rPr>
                <w:noProof/>
                <w:webHidden/>
              </w:rPr>
              <w:fldChar w:fldCharType="separate"/>
            </w:r>
            <w:r w:rsidR="006425C9">
              <w:rPr>
                <w:noProof/>
                <w:webHidden/>
              </w:rPr>
              <w:t>77</w:t>
            </w:r>
            <w:r>
              <w:rPr>
                <w:noProof/>
                <w:webHidden/>
              </w:rPr>
              <w:fldChar w:fldCharType="end"/>
            </w:r>
          </w:hyperlink>
        </w:p>
        <w:p w14:paraId="2BE812E2" w14:textId="1A67C6CA"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78" w:history="1">
            <w:r w:rsidRPr="00256E71">
              <w:rPr>
                <w:rStyle w:val="Hyperlink"/>
                <w:rFonts w:eastAsiaTheme="majorEastAsia"/>
                <w:noProof/>
              </w:rPr>
              <w:t>6.2.2.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Võre asendamine</w:t>
            </w:r>
            <w:r>
              <w:rPr>
                <w:noProof/>
                <w:webHidden/>
              </w:rPr>
              <w:tab/>
            </w:r>
            <w:r>
              <w:rPr>
                <w:noProof/>
                <w:webHidden/>
              </w:rPr>
              <w:fldChar w:fldCharType="begin"/>
            </w:r>
            <w:r>
              <w:rPr>
                <w:noProof/>
                <w:webHidden/>
              </w:rPr>
              <w:instrText xml:space="preserve"> PAGEREF _Toc184827478 \h </w:instrText>
            </w:r>
            <w:r>
              <w:rPr>
                <w:noProof/>
                <w:webHidden/>
              </w:rPr>
            </w:r>
            <w:r>
              <w:rPr>
                <w:noProof/>
                <w:webHidden/>
              </w:rPr>
              <w:fldChar w:fldCharType="separate"/>
            </w:r>
            <w:r w:rsidR="006425C9">
              <w:rPr>
                <w:noProof/>
                <w:webHidden/>
              </w:rPr>
              <w:t>88</w:t>
            </w:r>
            <w:r>
              <w:rPr>
                <w:noProof/>
                <w:webHidden/>
              </w:rPr>
              <w:fldChar w:fldCharType="end"/>
            </w:r>
          </w:hyperlink>
        </w:p>
        <w:p w14:paraId="012920AD" w14:textId="6FFFB809"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79" w:history="1">
            <w:r w:rsidRPr="00256E71">
              <w:rPr>
                <w:rStyle w:val="Hyperlink"/>
                <w:rFonts w:eastAsiaTheme="majorEastAsia"/>
                <w:noProof/>
              </w:rPr>
              <w:t>6.2.3.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Tamsalu veetorustike rekonstrueerimine</w:t>
            </w:r>
            <w:r>
              <w:rPr>
                <w:noProof/>
                <w:webHidden/>
              </w:rPr>
              <w:tab/>
            </w:r>
            <w:r>
              <w:rPr>
                <w:noProof/>
                <w:webHidden/>
              </w:rPr>
              <w:fldChar w:fldCharType="begin"/>
            </w:r>
            <w:r>
              <w:rPr>
                <w:noProof/>
                <w:webHidden/>
              </w:rPr>
              <w:instrText xml:space="preserve"> PAGEREF _Toc184827479 \h </w:instrText>
            </w:r>
            <w:r>
              <w:rPr>
                <w:noProof/>
                <w:webHidden/>
              </w:rPr>
            </w:r>
            <w:r>
              <w:rPr>
                <w:noProof/>
                <w:webHidden/>
              </w:rPr>
              <w:fldChar w:fldCharType="separate"/>
            </w:r>
            <w:r w:rsidR="006425C9">
              <w:rPr>
                <w:noProof/>
                <w:webHidden/>
              </w:rPr>
              <w:t>88</w:t>
            </w:r>
            <w:r>
              <w:rPr>
                <w:noProof/>
                <w:webHidden/>
              </w:rPr>
              <w:fldChar w:fldCharType="end"/>
            </w:r>
          </w:hyperlink>
        </w:p>
        <w:p w14:paraId="21D745A5" w14:textId="11E30F73"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80" w:history="1">
            <w:r w:rsidRPr="00256E71">
              <w:rPr>
                <w:rStyle w:val="Hyperlink"/>
                <w:rFonts w:eastAsiaTheme="majorEastAsia"/>
                <w:noProof/>
              </w:rPr>
              <w:t>6.2.4.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Loksa veehaarde puurkaevude (katastri nr 3050 ja 3051) tamponeerimine</w:t>
            </w:r>
            <w:r>
              <w:rPr>
                <w:noProof/>
                <w:webHidden/>
              </w:rPr>
              <w:tab/>
            </w:r>
            <w:r>
              <w:rPr>
                <w:noProof/>
                <w:webHidden/>
              </w:rPr>
              <w:fldChar w:fldCharType="begin"/>
            </w:r>
            <w:r>
              <w:rPr>
                <w:noProof/>
                <w:webHidden/>
              </w:rPr>
              <w:instrText xml:space="preserve"> PAGEREF _Toc184827480 \h </w:instrText>
            </w:r>
            <w:r>
              <w:rPr>
                <w:noProof/>
                <w:webHidden/>
              </w:rPr>
            </w:r>
            <w:r>
              <w:rPr>
                <w:noProof/>
                <w:webHidden/>
              </w:rPr>
              <w:fldChar w:fldCharType="separate"/>
            </w:r>
            <w:r w:rsidR="006425C9">
              <w:rPr>
                <w:noProof/>
                <w:webHidden/>
              </w:rPr>
              <w:t>88</w:t>
            </w:r>
            <w:r>
              <w:rPr>
                <w:noProof/>
                <w:webHidden/>
              </w:rPr>
              <w:fldChar w:fldCharType="end"/>
            </w:r>
          </w:hyperlink>
        </w:p>
        <w:p w14:paraId="5A9798A4" w14:textId="472E6DBD"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81" w:history="1">
            <w:r w:rsidRPr="00256E71">
              <w:rPr>
                <w:rStyle w:val="Hyperlink"/>
                <w:rFonts w:eastAsiaTheme="majorEastAsia"/>
                <w:noProof/>
              </w:rPr>
              <w:t>6.2.5.</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Survetorustiku rekonstrueerimine peapumplast kuni reoveepuhastini</w:t>
            </w:r>
            <w:r>
              <w:rPr>
                <w:noProof/>
                <w:webHidden/>
              </w:rPr>
              <w:tab/>
            </w:r>
            <w:r>
              <w:rPr>
                <w:noProof/>
                <w:webHidden/>
              </w:rPr>
              <w:fldChar w:fldCharType="begin"/>
            </w:r>
            <w:r>
              <w:rPr>
                <w:noProof/>
                <w:webHidden/>
              </w:rPr>
              <w:instrText xml:space="preserve"> PAGEREF _Toc184827481 \h </w:instrText>
            </w:r>
            <w:r>
              <w:rPr>
                <w:noProof/>
                <w:webHidden/>
              </w:rPr>
            </w:r>
            <w:r>
              <w:rPr>
                <w:noProof/>
                <w:webHidden/>
              </w:rPr>
              <w:fldChar w:fldCharType="separate"/>
            </w:r>
            <w:r w:rsidR="006425C9">
              <w:rPr>
                <w:noProof/>
                <w:webHidden/>
              </w:rPr>
              <w:t>88</w:t>
            </w:r>
            <w:r>
              <w:rPr>
                <w:noProof/>
                <w:webHidden/>
              </w:rPr>
              <w:fldChar w:fldCharType="end"/>
            </w:r>
          </w:hyperlink>
        </w:p>
        <w:p w14:paraId="04C7BEC9" w14:textId="1327AA10"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82" w:history="1">
            <w:r w:rsidRPr="00256E71">
              <w:rPr>
                <w:rStyle w:val="Hyperlink"/>
                <w:rFonts w:eastAsiaTheme="majorEastAsia"/>
                <w:noProof/>
              </w:rPr>
              <w:t>6.2.6.</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Laane tn ja Kukelossi tn ÜVK rajamine</w:t>
            </w:r>
            <w:r>
              <w:rPr>
                <w:noProof/>
                <w:webHidden/>
              </w:rPr>
              <w:tab/>
            </w:r>
            <w:r>
              <w:rPr>
                <w:noProof/>
                <w:webHidden/>
              </w:rPr>
              <w:fldChar w:fldCharType="begin"/>
            </w:r>
            <w:r>
              <w:rPr>
                <w:noProof/>
                <w:webHidden/>
              </w:rPr>
              <w:instrText xml:space="preserve"> PAGEREF _Toc184827482 \h </w:instrText>
            </w:r>
            <w:r>
              <w:rPr>
                <w:noProof/>
                <w:webHidden/>
              </w:rPr>
            </w:r>
            <w:r>
              <w:rPr>
                <w:noProof/>
                <w:webHidden/>
              </w:rPr>
              <w:fldChar w:fldCharType="separate"/>
            </w:r>
            <w:r w:rsidR="006425C9">
              <w:rPr>
                <w:noProof/>
                <w:webHidden/>
              </w:rPr>
              <w:t>88</w:t>
            </w:r>
            <w:r>
              <w:rPr>
                <w:noProof/>
                <w:webHidden/>
              </w:rPr>
              <w:fldChar w:fldCharType="end"/>
            </w:r>
          </w:hyperlink>
        </w:p>
        <w:p w14:paraId="7DEECFBA" w14:textId="56665240"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83" w:history="1">
            <w:r w:rsidRPr="00256E71">
              <w:rPr>
                <w:rStyle w:val="Hyperlink"/>
                <w:rFonts w:eastAsiaTheme="majorEastAsia"/>
                <w:noProof/>
              </w:rPr>
              <w:t>6.2.7.</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Tehnika tn piirkonna sademeveesüsteemi laiendamine</w:t>
            </w:r>
            <w:r>
              <w:rPr>
                <w:noProof/>
                <w:webHidden/>
              </w:rPr>
              <w:tab/>
            </w:r>
            <w:r>
              <w:rPr>
                <w:noProof/>
                <w:webHidden/>
              </w:rPr>
              <w:fldChar w:fldCharType="begin"/>
            </w:r>
            <w:r>
              <w:rPr>
                <w:noProof/>
                <w:webHidden/>
              </w:rPr>
              <w:instrText xml:space="preserve"> PAGEREF _Toc184827483 \h </w:instrText>
            </w:r>
            <w:r>
              <w:rPr>
                <w:noProof/>
                <w:webHidden/>
              </w:rPr>
            </w:r>
            <w:r>
              <w:rPr>
                <w:noProof/>
                <w:webHidden/>
              </w:rPr>
              <w:fldChar w:fldCharType="separate"/>
            </w:r>
            <w:r w:rsidR="006425C9">
              <w:rPr>
                <w:noProof/>
                <w:webHidden/>
              </w:rPr>
              <w:t>88</w:t>
            </w:r>
            <w:r>
              <w:rPr>
                <w:noProof/>
                <w:webHidden/>
              </w:rPr>
              <w:fldChar w:fldCharType="end"/>
            </w:r>
          </w:hyperlink>
        </w:p>
        <w:p w14:paraId="4DA400F0" w14:textId="593C0C3A"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84" w:history="1">
            <w:r w:rsidRPr="00256E71">
              <w:rPr>
                <w:rStyle w:val="Hyperlink"/>
                <w:rFonts w:eastAsiaTheme="majorEastAsia"/>
                <w:noProof/>
              </w:rPr>
              <w:t>6.2.8.</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Tamsalu linna tööstusala ÜVK torustike rajamine</w:t>
            </w:r>
            <w:r>
              <w:rPr>
                <w:noProof/>
                <w:webHidden/>
              </w:rPr>
              <w:tab/>
            </w:r>
            <w:r>
              <w:rPr>
                <w:noProof/>
                <w:webHidden/>
              </w:rPr>
              <w:fldChar w:fldCharType="begin"/>
            </w:r>
            <w:r>
              <w:rPr>
                <w:noProof/>
                <w:webHidden/>
              </w:rPr>
              <w:instrText xml:space="preserve"> PAGEREF _Toc184827484 \h </w:instrText>
            </w:r>
            <w:r>
              <w:rPr>
                <w:noProof/>
                <w:webHidden/>
              </w:rPr>
            </w:r>
            <w:r>
              <w:rPr>
                <w:noProof/>
                <w:webHidden/>
              </w:rPr>
              <w:fldChar w:fldCharType="separate"/>
            </w:r>
            <w:r w:rsidR="006425C9">
              <w:rPr>
                <w:noProof/>
                <w:webHidden/>
              </w:rPr>
              <w:t>89</w:t>
            </w:r>
            <w:r>
              <w:rPr>
                <w:noProof/>
                <w:webHidden/>
              </w:rPr>
              <w:fldChar w:fldCharType="end"/>
            </w:r>
          </w:hyperlink>
        </w:p>
        <w:p w14:paraId="27C4E675" w14:textId="01E157E2"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85" w:history="1">
            <w:r w:rsidRPr="00256E71">
              <w:rPr>
                <w:rStyle w:val="Hyperlink"/>
                <w:rFonts w:eastAsiaTheme="majorEastAsia"/>
                <w:noProof/>
              </w:rPr>
              <w:t>6.3.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Lehtse alevik</w:t>
            </w:r>
            <w:r>
              <w:rPr>
                <w:noProof/>
                <w:webHidden/>
              </w:rPr>
              <w:tab/>
            </w:r>
            <w:r>
              <w:rPr>
                <w:noProof/>
                <w:webHidden/>
              </w:rPr>
              <w:fldChar w:fldCharType="begin"/>
            </w:r>
            <w:r>
              <w:rPr>
                <w:noProof/>
                <w:webHidden/>
              </w:rPr>
              <w:instrText xml:space="preserve"> PAGEREF _Toc184827485 \h </w:instrText>
            </w:r>
            <w:r>
              <w:rPr>
                <w:noProof/>
                <w:webHidden/>
              </w:rPr>
            </w:r>
            <w:r>
              <w:rPr>
                <w:noProof/>
                <w:webHidden/>
              </w:rPr>
              <w:fldChar w:fldCharType="separate"/>
            </w:r>
            <w:r w:rsidR="006425C9">
              <w:rPr>
                <w:noProof/>
                <w:webHidden/>
              </w:rPr>
              <w:t>89</w:t>
            </w:r>
            <w:r>
              <w:rPr>
                <w:noProof/>
                <w:webHidden/>
              </w:rPr>
              <w:fldChar w:fldCharType="end"/>
            </w:r>
          </w:hyperlink>
        </w:p>
        <w:p w14:paraId="47C9E63A" w14:textId="2545F53C"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86" w:history="1">
            <w:r w:rsidRPr="00256E71">
              <w:rPr>
                <w:rStyle w:val="Hyperlink"/>
                <w:rFonts w:eastAsiaTheme="majorEastAsia"/>
                <w:noProof/>
              </w:rPr>
              <w:t>6.4.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Vajangu küla</w:t>
            </w:r>
            <w:r>
              <w:rPr>
                <w:noProof/>
                <w:webHidden/>
              </w:rPr>
              <w:tab/>
            </w:r>
            <w:r>
              <w:rPr>
                <w:noProof/>
                <w:webHidden/>
              </w:rPr>
              <w:fldChar w:fldCharType="begin"/>
            </w:r>
            <w:r>
              <w:rPr>
                <w:noProof/>
                <w:webHidden/>
              </w:rPr>
              <w:instrText xml:space="preserve"> PAGEREF _Toc184827486 \h </w:instrText>
            </w:r>
            <w:r>
              <w:rPr>
                <w:noProof/>
                <w:webHidden/>
              </w:rPr>
            </w:r>
            <w:r>
              <w:rPr>
                <w:noProof/>
                <w:webHidden/>
              </w:rPr>
              <w:fldChar w:fldCharType="separate"/>
            </w:r>
            <w:r w:rsidR="006425C9">
              <w:rPr>
                <w:noProof/>
                <w:webHidden/>
              </w:rPr>
              <w:t>89</w:t>
            </w:r>
            <w:r>
              <w:rPr>
                <w:noProof/>
                <w:webHidden/>
              </w:rPr>
              <w:fldChar w:fldCharType="end"/>
            </w:r>
          </w:hyperlink>
        </w:p>
        <w:p w14:paraId="2792231A" w14:textId="61883C85"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87" w:history="1">
            <w:r w:rsidRPr="00256E71">
              <w:rPr>
                <w:rStyle w:val="Hyperlink"/>
                <w:rFonts w:eastAsiaTheme="majorEastAsia"/>
                <w:noProof/>
              </w:rPr>
              <w:t>6.4.1.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Vajangu reoveepuhasti biotiigi rekonstrueerimine</w:t>
            </w:r>
            <w:r>
              <w:rPr>
                <w:noProof/>
                <w:webHidden/>
              </w:rPr>
              <w:tab/>
            </w:r>
            <w:r>
              <w:rPr>
                <w:noProof/>
                <w:webHidden/>
              </w:rPr>
              <w:fldChar w:fldCharType="begin"/>
            </w:r>
            <w:r>
              <w:rPr>
                <w:noProof/>
                <w:webHidden/>
              </w:rPr>
              <w:instrText xml:space="preserve"> PAGEREF _Toc184827487 \h </w:instrText>
            </w:r>
            <w:r>
              <w:rPr>
                <w:noProof/>
                <w:webHidden/>
              </w:rPr>
            </w:r>
            <w:r>
              <w:rPr>
                <w:noProof/>
                <w:webHidden/>
              </w:rPr>
              <w:fldChar w:fldCharType="separate"/>
            </w:r>
            <w:r w:rsidR="006425C9">
              <w:rPr>
                <w:noProof/>
                <w:webHidden/>
              </w:rPr>
              <w:t>89</w:t>
            </w:r>
            <w:r>
              <w:rPr>
                <w:noProof/>
                <w:webHidden/>
              </w:rPr>
              <w:fldChar w:fldCharType="end"/>
            </w:r>
          </w:hyperlink>
        </w:p>
        <w:p w14:paraId="2C5962BB" w14:textId="415BA3C7"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488" w:history="1">
            <w:r w:rsidRPr="00256E71">
              <w:rPr>
                <w:rStyle w:val="Hyperlink"/>
                <w:rFonts w:eastAsiaTheme="majorEastAsia"/>
                <w:noProof/>
              </w:rPr>
              <w:t>6.4.2.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Kirde tn ja Kooli tn ÜVK rekonstrueerimine</w:t>
            </w:r>
            <w:r>
              <w:rPr>
                <w:noProof/>
                <w:webHidden/>
              </w:rPr>
              <w:tab/>
            </w:r>
            <w:r>
              <w:rPr>
                <w:noProof/>
                <w:webHidden/>
              </w:rPr>
              <w:fldChar w:fldCharType="begin"/>
            </w:r>
            <w:r>
              <w:rPr>
                <w:noProof/>
                <w:webHidden/>
              </w:rPr>
              <w:instrText xml:space="preserve"> PAGEREF _Toc184827488 \h </w:instrText>
            </w:r>
            <w:r>
              <w:rPr>
                <w:noProof/>
                <w:webHidden/>
              </w:rPr>
            </w:r>
            <w:r>
              <w:rPr>
                <w:noProof/>
                <w:webHidden/>
              </w:rPr>
              <w:fldChar w:fldCharType="separate"/>
            </w:r>
            <w:r w:rsidR="006425C9">
              <w:rPr>
                <w:noProof/>
                <w:webHidden/>
              </w:rPr>
              <w:t>89</w:t>
            </w:r>
            <w:r>
              <w:rPr>
                <w:noProof/>
                <w:webHidden/>
              </w:rPr>
              <w:fldChar w:fldCharType="end"/>
            </w:r>
          </w:hyperlink>
        </w:p>
        <w:p w14:paraId="7C2D61F1" w14:textId="66612A21"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89" w:history="1">
            <w:r w:rsidRPr="00256E71">
              <w:rPr>
                <w:rStyle w:val="Hyperlink"/>
                <w:rFonts w:eastAsiaTheme="majorEastAsia"/>
                <w:noProof/>
              </w:rPr>
              <w:t>6.5.</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Moe küla</w:t>
            </w:r>
            <w:r>
              <w:rPr>
                <w:noProof/>
                <w:webHidden/>
              </w:rPr>
              <w:tab/>
            </w:r>
            <w:r>
              <w:rPr>
                <w:noProof/>
                <w:webHidden/>
              </w:rPr>
              <w:fldChar w:fldCharType="begin"/>
            </w:r>
            <w:r>
              <w:rPr>
                <w:noProof/>
                <w:webHidden/>
              </w:rPr>
              <w:instrText xml:space="preserve"> PAGEREF _Toc184827489 \h </w:instrText>
            </w:r>
            <w:r>
              <w:rPr>
                <w:noProof/>
                <w:webHidden/>
              </w:rPr>
            </w:r>
            <w:r>
              <w:rPr>
                <w:noProof/>
                <w:webHidden/>
              </w:rPr>
              <w:fldChar w:fldCharType="separate"/>
            </w:r>
            <w:r w:rsidR="006425C9">
              <w:rPr>
                <w:noProof/>
                <w:webHidden/>
              </w:rPr>
              <w:t>89</w:t>
            </w:r>
            <w:r>
              <w:rPr>
                <w:noProof/>
                <w:webHidden/>
              </w:rPr>
              <w:fldChar w:fldCharType="end"/>
            </w:r>
          </w:hyperlink>
        </w:p>
        <w:p w14:paraId="74135BB9" w14:textId="0EAE8F07"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90" w:history="1">
            <w:r w:rsidRPr="00256E71">
              <w:rPr>
                <w:rStyle w:val="Hyperlink"/>
                <w:rFonts w:eastAsiaTheme="majorEastAsia"/>
                <w:noProof/>
              </w:rPr>
              <w:t>6.6.</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Jäneda</w:t>
            </w:r>
            <w:r w:rsidRPr="00256E71">
              <w:rPr>
                <w:rStyle w:val="Hyperlink"/>
                <w:rFonts w:eastAsiaTheme="majorEastAsia"/>
                <w:noProof/>
                <w:spacing w:val="-3"/>
              </w:rPr>
              <w:t xml:space="preserve"> </w:t>
            </w:r>
            <w:r w:rsidRPr="00256E71">
              <w:rPr>
                <w:rStyle w:val="Hyperlink"/>
                <w:rFonts w:eastAsiaTheme="majorEastAsia"/>
                <w:noProof/>
                <w:spacing w:val="-4"/>
              </w:rPr>
              <w:t>küla</w:t>
            </w:r>
            <w:r>
              <w:rPr>
                <w:noProof/>
                <w:webHidden/>
              </w:rPr>
              <w:tab/>
            </w:r>
            <w:r>
              <w:rPr>
                <w:noProof/>
                <w:webHidden/>
              </w:rPr>
              <w:fldChar w:fldCharType="begin"/>
            </w:r>
            <w:r>
              <w:rPr>
                <w:noProof/>
                <w:webHidden/>
              </w:rPr>
              <w:instrText xml:space="preserve"> PAGEREF _Toc184827490 \h </w:instrText>
            </w:r>
            <w:r>
              <w:rPr>
                <w:noProof/>
                <w:webHidden/>
              </w:rPr>
            </w:r>
            <w:r>
              <w:rPr>
                <w:noProof/>
                <w:webHidden/>
              </w:rPr>
              <w:fldChar w:fldCharType="separate"/>
            </w:r>
            <w:r w:rsidR="006425C9">
              <w:rPr>
                <w:noProof/>
                <w:webHidden/>
              </w:rPr>
              <w:t>89</w:t>
            </w:r>
            <w:r>
              <w:rPr>
                <w:noProof/>
                <w:webHidden/>
              </w:rPr>
              <w:fldChar w:fldCharType="end"/>
            </w:r>
          </w:hyperlink>
        </w:p>
        <w:p w14:paraId="25B2CE1B" w14:textId="12C5C621"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91" w:history="1">
            <w:r w:rsidRPr="00256E71">
              <w:rPr>
                <w:rStyle w:val="Hyperlink"/>
                <w:rFonts w:eastAsiaTheme="majorEastAsia"/>
                <w:noProof/>
              </w:rPr>
              <w:t>6.7.</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Vahakulmu küla</w:t>
            </w:r>
            <w:r>
              <w:rPr>
                <w:noProof/>
                <w:webHidden/>
              </w:rPr>
              <w:tab/>
            </w:r>
            <w:r>
              <w:rPr>
                <w:noProof/>
                <w:webHidden/>
              </w:rPr>
              <w:fldChar w:fldCharType="begin"/>
            </w:r>
            <w:r>
              <w:rPr>
                <w:noProof/>
                <w:webHidden/>
              </w:rPr>
              <w:instrText xml:space="preserve"> PAGEREF _Toc184827491 \h </w:instrText>
            </w:r>
            <w:r>
              <w:rPr>
                <w:noProof/>
                <w:webHidden/>
              </w:rPr>
            </w:r>
            <w:r>
              <w:rPr>
                <w:noProof/>
                <w:webHidden/>
              </w:rPr>
              <w:fldChar w:fldCharType="separate"/>
            </w:r>
            <w:r w:rsidR="006425C9">
              <w:rPr>
                <w:noProof/>
                <w:webHidden/>
              </w:rPr>
              <w:t>90</w:t>
            </w:r>
            <w:r>
              <w:rPr>
                <w:noProof/>
                <w:webHidden/>
              </w:rPr>
              <w:fldChar w:fldCharType="end"/>
            </w:r>
          </w:hyperlink>
        </w:p>
        <w:p w14:paraId="5799AC10" w14:textId="07F51F7F"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92" w:history="1">
            <w:r w:rsidRPr="00256E71">
              <w:rPr>
                <w:rStyle w:val="Hyperlink"/>
                <w:rFonts w:eastAsiaTheme="majorEastAsia"/>
                <w:noProof/>
              </w:rPr>
              <w:t>6.8.</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Assamalla küla</w:t>
            </w:r>
            <w:r>
              <w:rPr>
                <w:noProof/>
                <w:webHidden/>
              </w:rPr>
              <w:tab/>
            </w:r>
            <w:r>
              <w:rPr>
                <w:noProof/>
                <w:webHidden/>
              </w:rPr>
              <w:fldChar w:fldCharType="begin"/>
            </w:r>
            <w:r>
              <w:rPr>
                <w:noProof/>
                <w:webHidden/>
              </w:rPr>
              <w:instrText xml:space="preserve"> PAGEREF _Toc184827492 \h </w:instrText>
            </w:r>
            <w:r>
              <w:rPr>
                <w:noProof/>
                <w:webHidden/>
              </w:rPr>
            </w:r>
            <w:r>
              <w:rPr>
                <w:noProof/>
                <w:webHidden/>
              </w:rPr>
              <w:fldChar w:fldCharType="separate"/>
            </w:r>
            <w:r w:rsidR="006425C9">
              <w:rPr>
                <w:noProof/>
                <w:webHidden/>
              </w:rPr>
              <w:t>90</w:t>
            </w:r>
            <w:r>
              <w:rPr>
                <w:noProof/>
                <w:webHidden/>
              </w:rPr>
              <w:fldChar w:fldCharType="end"/>
            </w:r>
          </w:hyperlink>
        </w:p>
        <w:p w14:paraId="3D6ABBE0" w14:textId="0175795A"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93" w:history="1">
            <w:r w:rsidRPr="00256E71">
              <w:rPr>
                <w:rStyle w:val="Hyperlink"/>
                <w:rFonts w:eastAsiaTheme="majorEastAsia"/>
                <w:noProof/>
              </w:rPr>
              <w:t>6.9.</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Porkuni küla</w:t>
            </w:r>
            <w:r>
              <w:rPr>
                <w:noProof/>
                <w:webHidden/>
              </w:rPr>
              <w:tab/>
            </w:r>
            <w:r>
              <w:rPr>
                <w:noProof/>
                <w:webHidden/>
              </w:rPr>
              <w:fldChar w:fldCharType="begin"/>
            </w:r>
            <w:r>
              <w:rPr>
                <w:noProof/>
                <w:webHidden/>
              </w:rPr>
              <w:instrText xml:space="preserve"> PAGEREF _Toc184827493 \h </w:instrText>
            </w:r>
            <w:r>
              <w:rPr>
                <w:noProof/>
                <w:webHidden/>
              </w:rPr>
            </w:r>
            <w:r>
              <w:rPr>
                <w:noProof/>
                <w:webHidden/>
              </w:rPr>
              <w:fldChar w:fldCharType="separate"/>
            </w:r>
            <w:r w:rsidR="006425C9">
              <w:rPr>
                <w:noProof/>
                <w:webHidden/>
              </w:rPr>
              <w:t>90</w:t>
            </w:r>
            <w:r>
              <w:rPr>
                <w:noProof/>
                <w:webHidden/>
              </w:rPr>
              <w:fldChar w:fldCharType="end"/>
            </w:r>
          </w:hyperlink>
        </w:p>
        <w:p w14:paraId="42B666F4" w14:textId="7DF452E5" w:rsidR="00341F39" w:rsidRDefault="00341F39">
          <w:pPr>
            <w:pStyle w:val="TOC2"/>
            <w:tabs>
              <w:tab w:val="left" w:pos="1200"/>
              <w:tab w:val="right" w:leader="dot" w:pos="9350"/>
            </w:tabs>
            <w:rPr>
              <w:rFonts w:asciiTheme="minorHAnsi" w:eastAsiaTheme="minorEastAsia" w:hAnsiTheme="minorHAnsi" w:cstheme="minorBidi"/>
              <w:noProof/>
              <w:kern w:val="2"/>
              <w:szCs w:val="24"/>
              <w:lang w:val="en-US"/>
              <w14:ligatures w14:val="standardContextual"/>
            </w:rPr>
          </w:pPr>
          <w:hyperlink w:anchor="_Toc184827494" w:history="1">
            <w:r w:rsidRPr="00256E71">
              <w:rPr>
                <w:rStyle w:val="Hyperlink"/>
                <w:rFonts w:eastAsiaTheme="majorEastAsia"/>
                <w:noProof/>
              </w:rPr>
              <w:t>6.10.</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Kursi küla</w:t>
            </w:r>
            <w:r>
              <w:rPr>
                <w:noProof/>
                <w:webHidden/>
              </w:rPr>
              <w:tab/>
            </w:r>
            <w:r>
              <w:rPr>
                <w:noProof/>
                <w:webHidden/>
              </w:rPr>
              <w:fldChar w:fldCharType="begin"/>
            </w:r>
            <w:r>
              <w:rPr>
                <w:noProof/>
                <w:webHidden/>
              </w:rPr>
              <w:instrText xml:space="preserve"> PAGEREF _Toc184827494 \h </w:instrText>
            </w:r>
            <w:r>
              <w:rPr>
                <w:noProof/>
                <w:webHidden/>
              </w:rPr>
            </w:r>
            <w:r>
              <w:rPr>
                <w:noProof/>
                <w:webHidden/>
              </w:rPr>
              <w:fldChar w:fldCharType="separate"/>
            </w:r>
            <w:r w:rsidR="006425C9">
              <w:rPr>
                <w:noProof/>
                <w:webHidden/>
              </w:rPr>
              <w:t>90</w:t>
            </w:r>
            <w:r>
              <w:rPr>
                <w:noProof/>
                <w:webHidden/>
              </w:rPr>
              <w:fldChar w:fldCharType="end"/>
            </w:r>
          </w:hyperlink>
        </w:p>
        <w:p w14:paraId="6A986BAA" w14:textId="73C95DE2" w:rsidR="00341F39" w:rsidRDefault="00341F39">
          <w:pPr>
            <w:pStyle w:val="TOC2"/>
            <w:tabs>
              <w:tab w:val="left" w:pos="1200"/>
              <w:tab w:val="right" w:leader="dot" w:pos="9350"/>
            </w:tabs>
            <w:rPr>
              <w:rFonts w:asciiTheme="minorHAnsi" w:eastAsiaTheme="minorEastAsia" w:hAnsiTheme="minorHAnsi" w:cstheme="minorBidi"/>
              <w:noProof/>
              <w:kern w:val="2"/>
              <w:szCs w:val="24"/>
              <w:lang w:val="en-US"/>
              <w14:ligatures w14:val="standardContextual"/>
            </w:rPr>
          </w:pPr>
          <w:hyperlink w:anchor="_Toc184827495" w:history="1">
            <w:r w:rsidRPr="00256E71">
              <w:rPr>
                <w:rStyle w:val="Hyperlink"/>
                <w:rFonts w:eastAsiaTheme="majorEastAsia"/>
                <w:noProof/>
              </w:rPr>
              <w:t>6.11.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Põdrangu küla</w:t>
            </w:r>
            <w:r>
              <w:rPr>
                <w:noProof/>
                <w:webHidden/>
              </w:rPr>
              <w:tab/>
            </w:r>
            <w:r>
              <w:rPr>
                <w:noProof/>
                <w:webHidden/>
              </w:rPr>
              <w:fldChar w:fldCharType="begin"/>
            </w:r>
            <w:r>
              <w:rPr>
                <w:noProof/>
                <w:webHidden/>
              </w:rPr>
              <w:instrText xml:space="preserve"> PAGEREF _Toc184827495 \h </w:instrText>
            </w:r>
            <w:r>
              <w:rPr>
                <w:noProof/>
                <w:webHidden/>
              </w:rPr>
            </w:r>
            <w:r>
              <w:rPr>
                <w:noProof/>
                <w:webHidden/>
              </w:rPr>
              <w:fldChar w:fldCharType="separate"/>
            </w:r>
            <w:r w:rsidR="006425C9">
              <w:rPr>
                <w:noProof/>
                <w:webHidden/>
              </w:rPr>
              <w:t>90</w:t>
            </w:r>
            <w:r>
              <w:rPr>
                <w:noProof/>
                <w:webHidden/>
              </w:rPr>
              <w:fldChar w:fldCharType="end"/>
            </w:r>
          </w:hyperlink>
        </w:p>
        <w:p w14:paraId="74674E78" w14:textId="654F1316" w:rsidR="00341F39" w:rsidRDefault="00341F39">
          <w:pPr>
            <w:pStyle w:val="TOC1"/>
            <w:tabs>
              <w:tab w:val="left" w:pos="480"/>
              <w:tab w:val="right" w:leader="dot" w:pos="9350"/>
            </w:tabs>
            <w:rPr>
              <w:rFonts w:asciiTheme="minorHAnsi" w:eastAsiaTheme="minorEastAsia" w:hAnsiTheme="minorHAnsi" w:cstheme="minorBidi"/>
              <w:noProof/>
              <w:kern w:val="2"/>
              <w:szCs w:val="24"/>
              <w:lang w:val="en-US"/>
              <w14:ligatures w14:val="standardContextual"/>
            </w:rPr>
          </w:pPr>
          <w:hyperlink w:anchor="_Toc184827496" w:history="1">
            <w:r w:rsidRPr="00256E71">
              <w:rPr>
                <w:rStyle w:val="Hyperlink"/>
                <w:rFonts w:eastAsiaTheme="majorEastAsia"/>
                <w:noProof/>
                <w:lang w:eastAsia="ar-SA"/>
              </w:rPr>
              <w:t>7.</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lang w:eastAsia="ar-SA"/>
              </w:rPr>
              <w:t>FINANTSANALÜÜS</w:t>
            </w:r>
            <w:r>
              <w:rPr>
                <w:noProof/>
                <w:webHidden/>
              </w:rPr>
              <w:tab/>
            </w:r>
            <w:r>
              <w:rPr>
                <w:noProof/>
                <w:webHidden/>
              </w:rPr>
              <w:fldChar w:fldCharType="begin"/>
            </w:r>
            <w:r>
              <w:rPr>
                <w:noProof/>
                <w:webHidden/>
              </w:rPr>
              <w:instrText xml:space="preserve"> PAGEREF _Toc184827496 \h </w:instrText>
            </w:r>
            <w:r>
              <w:rPr>
                <w:noProof/>
                <w:webHidden/>
              </w:rPr>
            </w:r>
            <w:r>
              <w:rPr>
                <w:noProof/>
                <w:webHidden/>
              </w:rPr>
              <w:fldChar w:fldCharType="separate"/>
            </w:r>
            <w:r w:rsidR="006425C9">
              <w:rPr>
                <w:noProof/>
                <w:webHidden/>
              </w:rPr>
              <w:t>91</w:t>
            </w:r>
            <w:r>
              <w:rPr>
                <w:noProof/>
                <w:webHidden/>
              </w:rPr>
              <w:fldChar w:fldCharType="end"/>
            </w:r>
          </w:hyperlink>
        </w:p>
        <w:p w14:paraId="3A3A3925" w14:textId="6EDBB697"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97" w:history="1">
            <w:r w:rsidRPr="00256E71">
              <w:rPr>
                <w:rStyle w:val="Hyperlink"/>
                <w:rFonts w:eastAsiaTheme="majorEastAsia"/>
                <w:noProof/>
              </w:rPr>
              <w:t>7.1.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FINANTSANALÜÜSI EESMÄRK</w:t>
            </w:r>
            <w:r>
              <w:rPr>
                <w:noProof/>
                <w:webHidden/>
              </w:rPr>
              <w:tab/>
            </w:r>
            <w:r>
              <w:rPr>
                <w:noProof/>
                <w:webHidden/>
              </w:rPr>
              <w:fldChar w:fldCharType="begin"/>
            </w:r>
            <w:r>
              <w:rPr>
                <w:noProof/>
                <w:webHidden/>
              </w:rPr>
              <w:instrText xml:space="preserve"> PAGEREF _Toc184827497 \h </w:instrText>
            </w:r>
            <w:r>
              <w:rPr>
                <w:noProof/>
                <w:webHidden/>
              </w:rPr>
            </w:r>
            <w:r>
              <w:rPr>
                <w:noProof/>
                <w:webHidden/>
              </w:rPr>
              <w:fldChar w:fldCharType="separate"/>
            </w:r>
            <w:r w:rsidR="006425C9">
              <w:rPr>
                <w:noProof/>
                <w:webHidden/>
              </w:rPr>
              <w:t>91</w:t>
            </w:r>
            <w:r>
              <w:rPr>
                <w:noProof/>
                <w:webHidden/>
              </w:rPr>
              <w:fldChar w:fldCharType="end"/>
            </w:r>
          </w:hyperlink>
        </w:p>
        <w:p w14:paraId="66AF1B7A" w14:textId="4A78D79D"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98" w:history="1">
            <w:r w:rsidRPr="00256E71">
              <w:rPr>
                <w:rStyle w:val="Hyperlink"/>
                <w:rFonts w:eastAsiaTheme="majorEastAsia"/>
                <w:noProof/>
              </w:rPr>
              <w:t>7.2.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FINANTSANALÜÜSI METOODIKA</w:t>
            </w:r>
            <w:r>
              <w:rPr>
                <w:noProof/>
                <w:webHidden/>
              </w:rPr>
              <w:tab/>
            </w:r>
            <w:r>
              <w:rPr>
                <w:noProof/>
                <w:webHidden/>
              </w:rPr>
              <w:fldChar w:fldCharType="begin"/>
            </w:r>
            <w:r>
              <w:rPr>
                <w:noProof/>
                <w:webHidden/>
              </w:rPr>
              <w:instrText xml:space="preserve"> PAGEREF _Toc184827498 \h </w:instrText>
            </w:r>
            <w:r>
              <w:rPr>
                <w:noProof/>
                <w:webHidden/>
              </w:rPr>
            </w:r>
            <w:r>
              <w:rPr>
                <w:noProof/>
                <w:webHidden/>
              </w:rPr>
              <w:fldChar w:fldCharType="separate"/>
            </w:r>
            <w:r w:rsidR="006425C9">
              <w:rPr>
                <w:noProof/>
                <w:webHidden/>
              </w:rPr>
              <w:t>91</w:t>
            </w:r>
            <w:r>
              <w:rPr>
                <w:noProof/>
                <w:webHidden/>
              </w:rPr>
              <w:fldChar w:fldCharType="end"/>
            </w:r>
          </w:hyperlink>
        </w:p>
        <w:p w14:paraId="66BE0BC2" w14:textId="75A01949"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499" w:history="1">
            <w:r w:rsidRPr="00256E71">
              <w:rPr>
                <w:rStyle w:val="Hyperlink"/>
                <w:rFonts w:eastAsiaTheme="majorEastAsia"/>
                <w:noProof/>
              </w:rPr>
              <w:t>7.3.</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FINANTSANALÜÜSI PÕHIEELDUSED</w:t>
            </w:r>
            <w:r>
              <w:rPr>
                <w:noProof/>
                <w:webHidden/>
              </w:rPr>
              <w:tab/>
            </w:r>
            <w:r>
              <w:rPr>
                <w:noProof/>
                <w:webHidden/>
              </w:rPr>
              <w:fldChar w:fldCharType="begin"/>
            </w:r>
            <w:r>
              <w:rPr>
                <w:noProof/>
                <w:webHidden/>
              </w:rPr>
              <w:instrText xml:space="preserve"> PAGEREF _Toc184827499 \h </w:instrText>
            </w:r>
            <w:r>
              <w:rPr>
                <w:noProof/>
                <w:webHidden/>
              </w:rPr>
            </w:r>
            <w:r>
              <w:rPr>
                <w:noProof/>
                <w:webHidden/>
              </w:rPr>
              <w:fldChar w:fldCharType="separate"/>
            </w:r>
            <w:r w:rsidR="006425C9">
              <w:rPr>
                <w:noProof/>
                <w:webHidden/>
              </w:rPr>
              <w:t>91</w:t>
            </w:r>
            <w:r>
              <w:rPr>
                <w:noProof/>
                <w:webHidden/>
              </w:rPr>
              <w:fldChar w:fldCharType="end"/>
            </w:r>
          </w:hyperlink>
        </w:p>
        <w:p w14:paraId="23D5F5A8" w14:textId="34A91BB2"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500" w:history="1">
            <w:r w:rsidRPr="00256E71">
              <w:rPr>
                <w:rStyle w:val="Hyperlink"/>
                <w:rFonts w:eastAsiaTheme="majorEastAsia"/>
                <w:noProof/>
              </w:rPr>
              <w:t>7.4.</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NÕUDLUSANALÜÜS</w:t>
            </w:r>
            <w:r>
              <w:rPr>
                <w:noProof/>
                <w:webHidden/>
              </w:rPr>
              <w:tab/>
            </w:r>
            <w:r>
              <w:rPr>
                <w:noProof/>
                <w:webHidden/>
              </w:rPr>
              <w:fldChar w:fldCharType="begin"/>
            </w:r>
            <w:r>
              <w:rPr>
                <w:noProof/>
                <w:webHidden/>
              </w:rPr>
              <w:instrText xml:space="preserve"> PAGEREF _Toc184827500 \h </w:instrText>
            </w:r>
            <w:r>
              <w:rPr>
                <w:noProof/>
                <w:webHidden/>
              </w:rPr>
            </w:r>
            <w:r>
              <w:rPr>
                <w:noProof/>
                <w:webHidden/>
              </w:rPr>
              <w:fldChar w:fldCharType="separate"/>
            </w:r>
            <w:r w:rsidR="006425C9">
              <w:rPr>
                <w:noProof/>
                <w:webHidden/>
              </w:rPr>
              <w:t>93</w:t>
            </w:r>
            <w:r>
              <w:rPr>
                <w:noProof/>
                <w:webHidden/>
              </w:rPr>
              <w:fldChar w:fldCharType="end"/>
            </w:r>
          </w:hyperlink>
        </w:p>
        <w:p w14:paraId="623E0240" w14:textId="2CD2EA83"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501" w:history="1">
            <w:r w:rsidRPr="00256E71">
              <w:rPr>
                <w:rStyle w:val="Hyperlink"/>
                <w:rFonts w:eastAsiaTheme="majorEastAsia"/>
                <w:noProof/>
              </w:rPr>
              <w:t>7.5.</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OPEREERIMISKULUDE EELDUSED</w:t>
            </w:r>
            <w:r>
              <w:rPr>
                <w:noProof/>
                <w:webHidden/>
              </w:rPr>
              <w:tab/>
            </w:r>
            <w:r>
              <w:rPr>
                <w:noProof/>
                <w:webHidden/>
              </w:rPr>
              <w:fldChar w:fldCharType="begin"/>
            </w:r>
            <w:r>
              <w:rPr>
                <w:noProof/>
                <w:webHidden/>
              </w:rPr>
              <w:instrText xml:space="preserve"> PAGEREF _Toc184827501 \h </w:instrText>
            </w:r>
            <w:r>
              <w:rPr>
                <w:noProof/>
                <w:webHidden/>
              </w:rPr>
            </w:r>
            <w:r>
              <w:rPr>
                <w:noProof/>
                <w:webHidden/>
              </w:rPr>
              <w:fldChar w:fldCharType="separate"/>
            </w:r>
            <w:r w:rsidR="006425C9">
              <w:rPr>
                <w:noProof/>
                <w:webHidden/>
              </w:rPr>
              <w:t>93</w:t>
            </w:r>
            <w:r>
              <w:rPr>
                <w:noProof/>
                <w:webHidden/>
              </w:rPr>
              <w:fldChar w:fldCharType="end"/>
            </w:r>
          </w:hyperlink>
        </w:p>
        <w:p w14:paraId="7FE93161" w14:textId="436B7A75"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502" w:history="1">
            <w:r w:rsidRPr="00256E71">
              <w:rPr>
                <w:rStyle w:val="Hyperlink"/>
                <w:rFonts w:eastAsiaTheme="majorEastAsia"/>
                <w:noProof/>
              </w:rPr>
              <w:t>7.5.1.</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Tootmismahtudest sõltuvad opereerimiskulud</w:t>
            </w:r>
            <w:r>
              <w:rPr>
                <w:noProof/>
                <w:webHidden/>
              </w:rPr>
              <w:tab/>
            </w:r>
            <w:r>
              <w:rPr>
                <w:noProof/>
                <w:webHidden/>
              </w:rPr>
              <w:fldChar w:fldCharType="begin"/>
            </w:r>
            <w:r>
              <w:rPr>
                <w:noProof/>
                <w:webHidden/>
              </w:rPr>
              <w:instrText xml:space="preserve"> PAGEREF _Toc184827502 \h </w:instrText>
            </w:r>
            <w:r>
              <w:rPr>
                <w:noProof/>
                <w:webHidden/>
              </w:rPr>
            </w:r>
            <w:r>
              <w:rPr>
                <w:noProof/>
                <w:webHidden/>
              </w:rPr>
              <w:fldChar w:fldCharType="separate"/>
            </w:r>
            <w:r w:rsidR="006425C9">
              <w:rPr>
                <w:noProof/>
                <w:webHidden/>
              </w:rPr>
              <w:t>93</w:t>
            </w:r>
            <w:r>
              <w:rPr>
                <w:noProof/>
                <w:webHidden/>
              </w:rPr>
              <w:fldChar w:fldCharType="end"/>
            </w:r>
          </w:hyperlink>
        </w:p>
        <w:p w14:paraId="3018582A" w14:textId="44ABD695" w:rsidR="00341F39" w:rsidRDefault="00341F39">
          <w:pPr>
            <w:pStyle w:val="TOC3"/>
            <w:tabs>
              <w:tab w:val="left" w:pos="1440"/>
              <w:tab w:val="right" w:leader="dot" w:pos="9350"/>
            </w:tabs>
            <w:rPr>
              <w:rFonts w:asciiTheme="minorHAnsi" w:eastAsiaTheme="minorEastAsia" w:hAnsiTheme="minorHAnsi" w:cstheme="minorBidi"/>
              <w:noProof/>
              <w:kern w:val="2"/>
              <w:szCs w:val="24"/>
              <w:lang w:val="en-US"/>
              <w14:ligatures w14:val="standardContextual"/>
            </w:rPr>
          </w:pPr>
          <w:hyperlink w:anchor="_Toc184827503" w:history="1">
            <w:r w:rsidRPr="00256E71">
              <w:rPr>
                <w:rStyle w:val="Hyperlink"/>
                <w:rFonts w:eastAsiaTheme="majorEastAsia"/>
                <w:noProof/>
              </w:rPr>
              <w:t>7.5.2.</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Opereerimiskulud, mis ei muutu koos tootmismahtudega</w:t>
            </w:r>
            <w:r>
              <w:rPr>
                <w:noProof/>
                <w:webHidden/>
              </w:rPr>
              <w:tab/>
            </w:r>
            <w:r>
              <w:rPr>
                <w:noProof/>
                <w:webHidden/>
              </w:rPr>
              <w:fldChar w:fldCharType="begin"/>
            </w:r>
            <w:r>
              <w:rPr>
                <w:noProof/>
                <w:webHidden/>
              </w:rPr>
              <w:instrText xml:space="preserve"> PAGEREF _Toc184827503 \h </w:instrText>
            </w:r>
            <w:r>
              <w:rPr>
                <w:noProof/>
                <w:webHidden/>
              </w:rPr>
            </w:r>
            <w:r>
              <w:rPr>
                <w:noProof/>
                <w:webHidden/>
              </w:rPr>
              <w:fldChar w:fldCharType="separate"/>
            </w:r>
            <w:r w:rsidR="006425C9">
              <w:rPr>
                <w:noProof/>
                <w:webHidden/>
              </w:rPr>
              <w:t>93</w:t>
            </w:r>
            <w:r>
              <w:rPr>
                <w:noProof/>
                <w:webHidden/>
              </w:rPr>
              <w:fldChar w:fldCharType="end"/>
            </w:r>
          </w:hyperlink>
        </w:p>
        <w:p w14:paraId="30FB1BE6" w14:textId="21E976C2"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504" w:history="1">
            <w:r w:rsidRPr="00256E71">
              <w:rPr>
                <w:rStyle w:val="Hyperlink"/>
                <w:rFonts w:eastAsiaTheme="majorEastAsia"/>
                <w:noProof/>
              </w:rPr>
              <w:t>7.6.</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TULUBAASI ADEKVAATSUS JA TEENUSE KULUKUS</w:t>
            </w:r>
            <w:r>
              <w:rPr>
                <w:noProof/>
                <w:webHidden/>
              </w:rPr>
              <w:tab/>
            </w:r>
            <w:r>
              <w:rPr>
                <w:noProof/>
                <w:webHidden/>
              </w:rPr>
              <w:fldChar w:fldCharType="begin"/>
            </w:r>
            <w:r>
              <w:rPr>
                <w:noProof/>
                <w:webHidden/>
              </w:rPr>
              <w:instrText xml:space="preserve"> PAGEREF _Toc184827504 \h </w:instrText>
            </w:r>
            <w:r>
              <w:rPr>
                <w:noProof/>
                <w:webHidden/>
              </w:rPr>
            </w:r>
            <w:r>
              <w:rPr>
                <w:noProof/>
                <w:webHidden/>
              </w:rPr>
              <w:fldChar w:fldCharType="separate"/>
            </w:r>
            <w:r w:rsidR="006425C9">
              <w:rPr>
                <w:noProof/>
                <w:webHidden/>
              </w:rPr>
              <w:t>93</w:t>
            </w:r>
            <w:r>
              <w:rPr>
                <w:noProof/>
                <w:webHidden/>
              </w:rPr>
              <w:fldChar w:fldCharType="end"/>
            </w:r>
          </w:hyperlink>
        </w:p>
        <w:p w14:paraId="2C6A1BD3" w14:textId="36D04DBB" w:rsidR="00341F39" w:rsidRDefault="00341F39">
          <w:pPr>
            <w:pStyle w:val="TOC2"/>
            <w:tabs>
              <w:tab w:val="left" w:pos="960"/>
              <w:tab w:val="right" w:leader="dot" w:pos="9350"/>
            </w:tabs>
            <w:rPr>
              <w:rFonts w:asciiTheme="minorHAnsi" w:eastAsiaTheme="minorEastAsia" w:hAnsiTheme="minorHAnsi" w:cstheme="minorBidi"/>
              <w:noProof/>
              <w:kern w:val="2"/>
              <w:szCs w:val="24"/>
              <w:lang w:val="en-US"/>
              <w14:ligatures w14:val="standardContextual"/>
            </w:rPr>
          </w:pPr>
          <w:hyperlink w:anchor="_Toc184827505" w:history="1">
            <w:r w:rsidRPr="00256E71">
              <w:rPr>
                <w:rStyle w:val="Hyperlink"/>
                <w:rFonts w:eastAsiaTheme="majorEastAsia"/>
                <w:noProof/>
              </w:rPr>
              <w:t>7.7.</w:t>
            </w:r>
            <w:r>
              <w:rPr>
                <w:rFonts w:asciiTheme="minorHAnsi" w:eastAsiaTheme="minorEastAsia" w:hAnsiTheme="minorHAnsi" w:cstheme="minorBidi"/>
                <w:noProof/>
                <w:kern w:val="2"/>
                <w:szCs w:val="24"/>
                <w:lang w:val="en-US"/>
                <w14:ligatures w14:val="standardContextual"/>
              </w:rPr>
              <w:tab/>
            </w:r>
            <w:r w:rsidRPr="00256E71">
              <w:rPr>
                <w:rStyle w:val="Hyperlink"/>
                <w:rFonts w:eastAsiaTheme="majorEastAsia"/>
                <w:noProof/>
              </w:rPr>
              <w:t>VEEMAJANDUSINVESTEERINGUTE FINANTSEERIMINE</w:t>
            </w:r>
            <w:r>
              <w:rPr>
                <w:noProof/>
                <w:webHidden/>
              </w:rPr>
              <w:tab/>
            </w:r>
            <w:r>
              <w:rPr>
                <w:noProof/>
                <w:webHidden/>
              </w:rPr>
              <w:fldChar w:fldCharType="begin"/>
            </w:r>
            <w:r>
              <w:rPr>
                <w:noProof/>
                <w:webHidden/>
              </w:rPr>
              <w:instrText xml:space="preserve"> PAGEREF _Toc184827505 \h </w:instrText>
            </w:r>
            <w:r>
              <w:rPr>
                <w:noProof/>
                <w:webHidden/>
              </w:rPr>
            </w:r>
            <w:r>
              <w:rPr>
                <w:noProof/>
                <w:webHidden/>
              </w:rPr>
              <w:fldChar w:fldCharType="separate"/>
            </w:r>
            <w:r w:rsidR="006425C9">
              <w:rPr>
                <w:noProof/>
                <w:webHidden/>
              </w:rPr>
              <w:t>94</w:t>
            </w:r>
            <w:r>
              <w:rPr>
                <w:noProof/>
                <w:webHidden/>
              </w:rPr>
              <w:fldChar w:fldCharType="end"/>
            </w:r>
          </w:hyperlink>
        </w:p>
        <w:p w14:paraId="016222DF" w14:textId="7DBA3C40" w:rsidR="00AA11C4" w:rsidRDefault="00AA11C4">
          <w:r>
            <w:rPr>
              <w:b/>
              <w:bCs/>
              <w:noProof/>
            </w:rPr>
            <w:fldChar w:fldCharType="end"/>
          </w:r>
        </w:p>
      </w:sdtContent>
    </w:sdt>
    <w:p w14:paraId="4CD87384" w14:textId="77777777" w:rsidR="00215C0F" w:rsidRDefault="00215C0F" w:rsidP="00A61527"/>
    <w:p w14:paraId="7B1164C1" w14:textId="0C26F02C" w:rsidR="00A61527" w:rsidRPr="00A61527" w:rsidRDefault="00A61527" w:rsidP="00A61527">
      <w:r w:rsidRPr="00A61527">
        <w:t>LISAD</w:t>
      </w:r>
    </w:p>
    <w:p w14:paraId="2C0BD58E" w14:textId="2077E2FF" w:rsidR="00BA48A2" w:rsidRDefault="00A61527" w:rsidP="00A61527">
      <w:r w:rsidRPr="00A61527">
        <w:t>LISA 1</w:t>
      </w:r>
      <w:r w:rsidR="00215C0F">
        <w:t>.</w:t>
      </w:r>
      <w:r w:rsidRPr="00A61527">
        <w:t xml:space="preserve"> ÜVK-rajatiste asendiskeemid </w:t>
      </w:r>
    </w:p>
    <w:p w14:paraId="6553293C" w14:textId="324C24A2" w:rsidR="00A61527" w:rsidRDefault="00A61527" w:rsidP="00A61527">
      <w:r w:rsidRPr="00A61527">
        <w:t>LISA 2</w:t>
      </w:r>
      <w:r w:rsidR="00215C0F">
        <w:t>.</w:t>
      </w:r>
      <w:r w:rsidRPr="00A61527">
        <w:t xml:space="preserve"> </w:t>
      </w:r>
      <w:r w:rsidR="00986930">
        <w:t>I</w:t>
      </w:r>
      <w:r w:rsidRPr="00A61527">
        <w:t>nvesteeringud</w:t>
      </w:r>
      <w:r w:rsidR="00986930">
        <w:t xml:space="preserve"> aastatel 2025-2037 </w:t>
      </w:r>
    </w:p>
    <w:p w14:paraId="523BAC2C" w14:textId="2E262615" w:rsidR="003A63C0" w:rsidRDefault="003A63C0" w:rsidP="00A61527">
      <w:r>
        <w:t>LISA 3</w:t>
      </w:r>
      <w:r w:rsidR="00215C0F">
        <w:t>.</w:t>
      </w:r>
      <w:r w:rsidR="00215C0F" w:rsidRPr="00215C0F">
        <w:t xml:space="preserve"> </w:t>
      </w:r>
      <w:r w:rsidR="00215C0F">
        <w:t>OÜ Tapa Vesi nõudlus- ja tootmismahtude prognoos</w:t>
      </w:r>
    </w:p>
    <w:p w14:paraId="5441D568" w14:textId="088FB532" w:rsidR="003A63C0" w:rsidRPr="00A61527" w:rsidRDefault="003A63C0" w:rsidP="00A61527">
      <w:r>
        <w:t>LISA 4</w:t>
      </w:r>
      <w:r w:rsidR="00215C0F">
        <w:t>.</w:t>
      </w:r>
      <w:r>
        <w:t xml:space="preserve"> OÜ Tapa Vesi finantsprognoos</w:t>
      </w:r>
    </w:p>
    <w:p w14:paraId="7DBAC397" w14:textId="77777777" w:rsidR="00A61527" w:rsidRDefault="00A61527">
      <w:pPr>
        <w:widowControl/>
        <w:autoSpaceDE/>
        <w:autoSpaceDN/>
        <w:spacing w:after="160" w:line="259" w:lineRule="auto"/>
      </w:pPr>
      <w:r>
        <w:br w:type="page"/>
      </w:r>
    </w:p>
    <w:p w14:paraId="36F7573F" w14:textId="3E265B03" w:rsidR="00A61527" w:rsidRDefault="00A61527">
      <w:pPr>
        <w:pStyle w:val="Heading1"/>
        <w:numPr>
          <w:ilvl w:val="0"/>
          <w:numId w:val="3"/>
        </w:numPr>
      </w:pPr>
      <w:bookmarkStart w:id="0" w:name="_Toc184827386"/>
      <w:r w:rsidRPr="00A61527">
        <w:lastRenderedPageBreak/>
        <w:t>SISSEJUHATUS</w:t>
      </w:r>
      <w:bookmarkEnd w:id="0"/>
    </w:p>
    <w:p w14:paraId="1BB9E903" w14:textId="71442072" w:rsidR="00BA48A2" w:rsidRDefault="00BA48A2" w:rsidP="00801AD5">
      <w:pPr>
        <w:spacing w:after="240"/>
        <w:jc w:val="both"/>
        <w:rPr>
          <w:szCs w:val="24"/>
        </w:rPr>
      </w:pPr>
      <w:r>
        <w:rPr>
          <w:szCs w:val="24"/>
        </w:rPr>
        <w:t>Vastavalt k</w:t>
      </w:r>
      <w:r w:rsidRPr="000A6D60">
        <w:rPr>
          <w:szCs w:val="24"/>
        </w:rPr>
        <w:t xml:space="preserve">ohaliku omavalitsuse korralduse seaduse § 6 lg 1 </w:t>
      </w:r>
      <w:r>
        <w:rPr>
          <w:szCs w:val="24"/>
        </w:rPr>
        <w:t xml:space="preserve">on kohaliku </w:t>
      </w:r>
      <w:r w:rsidRPr="000A6D60">
        <w:rPr>
          <w:szCs w:val="24"/>
        </w:rPr>
        <w:t>omavalitsusüksuse ülesandeks</w:t>
      </w:r>
      <w:r>
        <w:rPr>
          <w:szCs w:val="24"/>
        </w:rPr>
        <w:t xml:space="preserve"> </w:t>
      </w:r>
      <w:r w:rsidRPr="000A6D60">
        <w:rPr>
          <w:szCs w:val="24"/>
        </w:rPr>
        <w:t>korraldada oma halduspiirkonnas veevarustust ja kanalisatsiooni.</w:t>
      </w:r>
      <w:r>
        <w:rPr>
          <w:szCs w:val="24"/>
        </w:rPr>
        <w:t xml:space="preserve"> </w:t>
      </w:r>
      <w:r w:rsidRPr="000A6D60">
        <w:rPr>
          <w:szCs w:val="24"/>
        </w:rPr>
        <w:t xml:space="preserve">Tulenevalt </w:t>
      </w:r>
      <w:r>
        <w:rPr>
          <w:szCs w:val="24"/>
        </w:rPr>
        <w:t>ü</w:t>
      </w:r>
      <w:r w:rsidRPr="000A6D60">
        <w:rPr>
          <w:szCs w:val="24"/>
        </w:rPr>
        <w:t>hisveevärgi ja -kanalisatsiooni seaduse</w:t>
      </w:r>
      <w:r>
        <w:rPr>
          <w:szCs w:val="24"/>
        </w:rPr>
        <w:t xml:space="preserve"> (edaspidi </w:t>
      </w:r>
      <w:r w:rsidRPr="00A50E67">
        <w:rPr>
          <w:i/>
          <w:iCs/>
          <w:szCs w:val="24"/>
        </w:rPr>
        <w:t>ÜVVKS</w:t>
      </w:r>
      <w:r>
        <w:rPr>
          <w:szCs w:val="24"/>
        </w:rPr>
        <w:t>)</w:t>
      </w:r>
      <w:r w:rsidRPr="000A6D60">
        <w:rPr>
          <w:szCs w:val="24"/>
        </w:rPr>
        <w:t xml:space="preserve"> § </w:t>
      </w:r>
      <w:r>
        <w:rPr>
          <w:szCs w:val="24"/>
        </w:rPr>
        <w:t>16</w:t>
      </w:r>
      <w:r w:rsidRPr="000A6D60">
        <w:rPr>
          <w:szCs w:val="24"/>
        </w:rPr>
        <w:t xml:space="preserve"> lg 1</w:t>
      </w:r>
      <w:r>
        <w:rPr>
          <w:szCs w:val="24"/>
        </w:rPr>
        <w:t xml:space="preserve"> rajatakse ning arendatakse ü</w:t>
      </w:r>
      <w:r w:rsidRPr="00255A74">
        <w:rPr>
          <w:szCs w:val="24"/>
        </w:rPr>
        <w:t>hisveevärk</w:t>
      </w:r>
      <w:r>
        <w:rPr>
          <w:szCs w:val="24"/>
        </w:rPr>
        <w:t>i</w:t>
      </w:r>
      <w:r w:rsidRPr="00255A74">
        <w:rPr>
          <w:szCs w:val="24"/>
        </w:rPr>
        <w:t xml:space="preserve"> ja -kanalisatsioon</w:t>
      </w:r>
      <w:r>
        <w:rPr>
          <w:szCs w:val="24"/>
        </w:rPr>
        <w:t>i</w:t>
      </w:r>
      <w:r w:rsidRPr="00255A74">
        <w:rPr>
          <w:szCs w:val="24"/>
        </w:rPr>
        <w:t xml:space="preserve"> ühisveevärgi ja -kanalisatsiooni arendamise kava</w:t>
      </w:r>
      <w:r>
        <w:rPr>
          <w:szCs w:val="24"/>
        </w:rPr>
        <w:t xml:space="preserve"> (edaspidi </w:t>
      </w:r>
      <w:r w:rsidRPr="00595F3B">
        <w:rPr>
          <w:rFonts w:asciiTheme="majorBidi" w:hAnsiTheme="majorBidi" w:cstheme="majorBidi"/>
          <w:i/>
          <w:iCs/>
          <w:szCs w:val="24"/>
        </w:rPr>
        <w:t>ÜVK kava</w:t>
      </w:r>
      <w:r>
        <w:rPr>
          <w:rFonts w:asciiTheme="majorBidi" w:hAnsiTheme="majorBidi" w:cstheme="majorBidi"/>
          <w:szCs w:val="24"/>
        </w:rPr>
        <w:t>)</w:t>
      </w:r>
      <w:r w:rsidRPr="00255A74">
        <w:rPr>
          <w:szCs w:val="24"/>
        </w:rPr>
        <w:t xml:space="preserve"> alusel.</w:t>
      </w:r>
      <w:r>
        <w:rPr>
          <w:szCs w:val="24"/>
        </w:rPr>
        <w:t xml:space="preserve"> </w:t>
      </w:r>
      <w:r w:rsidRPr="00471346">
        <w:rPr>
          <w:szCs w:val="24"/>
        </w:rPr>
        <w:t xml:space="preserve">Käesoleva </w:t>
      </w:r>
      <w:r w:rsidR="00AE43BB">
        <w:rPr>
          <w:szCs w:val="24"/>
        </w:rPr>
        <w:t xml:space="preserve">ÜVK </w:t>
      </w:r>
      <w:r w:rsidRPr="00471346">
        <w:rPr>
          <w:szCs w:val="24"/>
        </w:rPr>
        <w:t xml:space="preserve">kava kohaselt loetakse </w:t>
      </w:r>
      <w:r>
        <w:t xml:space="preserve">Tapa vallas </w:t>
      </w:r>
      <w:r w:rsidR="00986930">
        <w:t xml:space="preserve">sademeveesüsteemid </w:t>
      </w:r>
      <w:r>
        <w:t>ühisveevärgi ja -kanalisatsiooni osaks</w:t>
      </w:r>
      <w:r w:rsidR="00986930">
        <w:t>.</w:t>
      </w:r>
    </w:p>
    <w:p w14:paraId="624F41B5" w14:textId="3889FB94" w:rsidR="00BA48A2" w:rsidRDefault="00BA48A2" w:rsidP="00BA48A2">
      <w:pPr>
        <w:pStyle w:val="BodyText"/>
        <w:spacing w:after="240"/>
        <w:jc w:val="both"/>
      </w:pPr>
      <w:r>
        <w:t>Tapa</w:t>
      </w:r>
      <w:r w:rsidRPr="00CE6E9F">
        <w:t xml:space="preserve"> valla </w:t>
      </w:r>
      <w:r>
        <w:t>ühisveevärgi ja -kanalisatsiooni</w:t>
      </w:r>
      <w:r w:rsidRPr="00CE6E9F">
        <w:t xml:space="preserve"> arendamise kava aastateks 20</w:t>
      </w:r>
      <w:r>
        <w:t>25</w:t>
      </w:r>
      <w:r w:rsidRPr="00CE6E9F">
        <w:t>-203</w:t>
      </w:r>
      <w:r>
        <w:t>7</w:t>
      </w:r>
      <w:r w:rsidRPr="00A50E67">
        <w:t xml:space="preserve"> </w:t>
      </w:r>
      <w:r>
        <w:t>arvestab</w:t>
      </w:r>
      <w:r w:rsidRPr="00CE6E9F">
        <w:t xml:space="preserve"> omavalitsuse ja vee-ettevõtte eelarve võimalusi. </w:t>
      </w:r>
      <w:r>
        <w:t>ÜVK kavas</w:t>
      </w:r>
      <w:r w:rsidRPr="00CE6E9F">
        <w:t xml:space="preserve"> on välja toodud tegevused, mis on vajalikud ühisveevärgi ja </w:t>
      </w:r>
      <w:r>
        <w:t>-</w:t>
      </w:r>
      <w:r w:rsidRPr="00CE6E9F">
        <w:t>kanalisatsiooni plaanipäraseks arendamiseks, töökindluse ning jätkusuutlikkuse tagamiseks ning seadustest tulenevate nõuete täitmiseks.</w:t>
      </w:r>
      <w:r w:rsidR="00937DC6">
        <w:t xml:space="preserve"> Andmed Tapa valla ÜVK seisukorra ja arenguperspektiivide kohta pärinevad Tapa Vallavalitsuselt ja OÜ-lt Tapa Vesi.</w:t>
      </w:r>
    </w:p>
    <w:p w14:paraId="31B983AB" w14:textId="0171E3A9" w:rsidR="00BA48A2" w:rsidRDefault="00BA48A2" w:rsidP="00BA48A2">
      <w:pPr>
        <w:pStyle w:val="Normaallaad1"/>
        <w:spacing w:before="100" w:beforeAutospacing="1" w:after="100" w:afterAutospacing="1" w:line="240" w:lineRule="auto"/>
      </w:pPr>
      <w:r w:rsidRPr="008D3015">
        <w:rPr>
          <w:szCs w:val="24"/>
        </w:rPr>
        <w:t xml:space="preserve">Enim tähelepanu vajab vaadeldaval perioodil ühisveevärgi ja -kanalisatsiooni rekonstrueerimine ja laiendamine, </w:t>
      </w:r>
      <w:r>
        <w:rPr>
          <w:szCs w:val="24"/>
        </w:rPr>
        <w:t>et</w:t>
      </w:r>
      <w:r w:rsidRPr="008D3015">
        <w:rPr>
          <w:szCs w:val="24"/>
        </w:rPr>
        <w:t xml:space="preserve"> </w:t>
      </w:r>
      <w:r>
        <w:rPr>
          <w:szCs w:val="24"/>
        </w:rPr>
        <w:t>Tapa</w:t>
      </w:r>
      <w:r w:rsidRPr="008D3015">
        <w:rPr>
          <w:szCs w:val="24"/>
        </w:rPr>
        <w:t xml:space="preserve"> valla tarbijatele</w:t>
      </w:r>
      <w:r>
        <w:rPr>
          <w:szCs w:val="24"/>
        </w:rPr>
        <w:t xml:space="preserve"> oleks tagatud</w:t>
      </w:r>
      <w:r w:rsidRPr="008D3015">
        <w:rPr>
          <w:szCs w:val="24"/>
        </w:rPr>
        <w:t xml:space="preserve"> kaasaeg</w:t>
      </w:r>
      <w:r>
        <w:rPr>
          <w:szCs w:val="24"/>
        </w:rPr>
        <w:t xml:space="preserve">ne </w:t>
      </w:r>
      <w:r w:rsidRPr="008D3015">
        <w:rPr>
          <w:szCs w:val="24"/>
        </w:rPr>
        <w:t xml:space="preserve">vee- ja kanalisatsiooniteenus. </w:t>
      </w:r>
      <w:r w:rsidRPr="00925E85">
        <w:rPr>
          <w:szCs w:val="24"/>
        </w:rPr>
        <w:t xml:space="preserve">Lisaks on </w:t>
      </w:r>
      <w:r>
        <w:rPr>
          <w:szCs w:val="24"/>
        </w:rPr>
        <w:t>Tapa</w:t>
      </w:r>
      <w:r w:rsidRPr="00925E85">
        <w:rPr>
          <w:szCs w:val="24"/>
        </w:rPr>
        <w:t xml:space="preserve"> vallas vajalik parendada tuletõrjeveevarustust</w:t>
      </w:r>
      <w:r>
        <w:rPr>
          <w:szCs w:val="24"/>
        </w:rPr>
        <w:t xml:space="preserve"> ja sademeveesüsteeme.</w:t>
      </w:r>
      <w:r w:rsidRPr="008D57EA">
        <w:t xml:space="preserve"> </w:t>
      </w:r>
    </w:p>
    <w:p w14:paraId="052273BA" w14:textId="77777777" w:rsidR="00BA48A2" w:rsidRDefault="00BA48A2" w:rsidP="00BA48A2">
      <w:pPr>
        <w:pStyle w:val="Normaallaad1"/>
        <w:spacing w:before="100" w:beforeAutospacing="1" w:after="100" w:afterAutospacing="1" w:line="240" w:lineRule="auto"/>
        <w:rPr>
          <w:szCs w:val="24"/>
        </w:rPr>
      </w:pPr>
      <w:r w:rsidRPr="00313CD2">
        <w:rPr>
          <w:rFonts w:asciiTheme="majorBidi" w:hAnsiTheme="majorBidi" w:cstheme="majorBidi"/>
          <w:szCs w:val="24"/>
        </w:rPr>
        <w:t>Projektid on jaotatud kahte etappi</w:t>
      </w:r>
      <w:r>
        <w:rPr>
          <w:szCs w:val="24"/>
        </w:rPr>
        <w:t xml:space="preserve"> </w:t>
      </w:r>
      <w:r w:rsidRPr="00CE6E9F">
        <w:rPr>
          <w:szCs w:val="24"/>
        </w:rPr>
        <w:t>vastavalt nende prioriteetsusele, lähtudes keskkonnariskist, võimalikest finantseerimisallikatest, hõlmatavate objektide seisundist, kasust piirkonna elanikele ning looduslikule seisundile</w:t>
      </w:r>
      <w:r>
        <w:rPr>
          <w:szCs w:val="24"/>
        </w:rPr>
        <w:t xml:space="preserve">: </w:t>
      </w:r>
    </w:p>
    <w:p w14:paraId="15BE51BB" w14:textId="689118C1" w:rsidR="00BA48A2" w:rsidRPr="00CE6E9F" w:rsidRDefault="00BA48A2">
      <w:pPr>
        <w:pStyle w:val="BodyText"/>
        <w:widowControl/>
        <w:numPr>
          <w:ilvl w:val="0"/>
          <w:numId w:val="5"/>
        </w:numPr>
        <w:autoSpaceDE/>
        <w:autoSpaceDN/>
        <w:jc w:val="both"/>
      </w:pPr>
      <w:r w:rsidRPr="00CE6E9F">
        <w:t>lühiajaline investeeringuprogramm 20</w:t>
      </w:r>
      <w:r>
        <w:t>25</w:t>
      </w:r>
      <w:r w:rsidRPr="00CE6E9F">
        <w:t>-202</w:t>
      </w:r>
      <w:r>
        <w:t>8</w:t>
      </w:r>
      <w:r w:rsidRPr="00CE6E9F">
        <w:t xml:space="preserve">; </w:t>
      </w:r>
    </w:p>
    <w:p w14:paraId="41523E63" w14:textId="7D653369" w:rsidR="00BA48A2" w:rsidRPr="000A6D60" w:rsidRDefault="00BA48A2">
      <w:pPr>
        <w:pStyle w:val="BodyText"/>
        <w:widowControl/>
        <w:numPr>
          <w:ilvl w:val="0"/>
          <w:numId w:val="5"/>
        </w:numPr>
        <w:autoSpaceDE/>
        <w:autoSpaceDN/>
        <w:jc w:val="both"/>
      </w:pPr>
      <w:r w:rsidRPr="00CE6E9F">
        <w:t>pikaajaline investeeringuprogramm 202</w:t>
      </w:r>
      <w:r>
        <w:t>9</w:t>
      </w:r>
      <w:r w:rsidRPr="00CE6E9F">
        <w:t>-203</w:t>
      </w:r>
      <w:r>
        <w:t>7</w:t>
      </w:r>
      <w:r w:rsidRPr="00CE6E9F">
        <w:t>.</w:t>
      </w:r>
    </w:p>
    <w:p w14:paraId="5F7BE674" w14:textId="3EA831A5" w:rsidR="00BA48A2" w:rsidRDefault="00BA48A2" w:rsidP="00BA48A2">
      <w:pPr>
        <w:pStyle w:val="Normaallaad1"/>
        <w:spacing w:before="100" w:beforeAutospacing="1" w:after="100" w:afterAutospacing="1" w:line="240" w:lineRule="auto"/>
        <w:rPr>
          <w:color w:val="FF0000"/>
          <w:szCs w:val="24"/>
        </w:rPr>
      </w:pPr>
      <w:r>
        <w:rPr>
          <w:szCs w:val="24"/>
        </w:rPr>
        <w:t>Tapa</w:t>
      </w:r>
      <w:r w:rsidRPr="00E54DA8">
        <w:rPr>
          <w:szCs w:val="24"/>
        </w:rPr>
        <w:t xml:space="preserve"> valla </w:t>
      </w:r>
      <w:r>
        <w:rPr>
          <w:szCs w:val="24"/>
        </w:rPr>
        <w:t>ÜVK</w:t>
      </w:r>
      <w:r w:rsidRPr="00E54DA8">
        <w:rPr>
          <w:szCs w:val="24"/>
        </w:rPr>
        <w:t xml:space="preserve"> kava koostatakse vähemalt 12 aastaks, mille kiidab heaks </w:t>
      </w:r>
      <w:r>
        <w:rPr>
          <w:szCs w:val="24"/>
        </w:rPr>
        <w:t>Tapa</w:t>
      </w:r>
      <w:r w:rsidRPr="00E54DA8">
        <w:rPr>
          <w:szCs w:val="24"/>
        </w:rPr>
        <w:t xml:space="preserve"> valla volikogu. </w:t>
      </w:r>
      <w:r w:rsidRPr="00976A7A">
        <w:t>Kava vaadatakse üle vähemalt kord nelja aasta tagant ja vajaduse korral korrigeeritakse.</w:t>
      </w:r>
    </w:p>
    <w:p w14:paraId="126F78C4" w14:textId="6D7AE283" w:rsidR="00BA48A2" w:rsidRDefault="00BA48A2">
      <w:pPr>
        <w:widowControl/>
        <w:autoSpaceDE/>
        <w:autoSpaceDN/>
        <w:spacing w:after="160" w:line="259" w:lineRule="auto"/>
      </w:pPr>
      <w:r>
        <w:br w:type="page"/>
      </w:r>
    </w:p>
    <w:p w14:paraId="040234DB" w14:textId="68F4BD88" w:rsidR="00A61527" w:rsidRDefault="00A61527">
      <w:pPr>
        <w:pStyle w:val="Heading1"/>
        <w:numPr>
          <w:ilvl w:val="0"/>
          <w:numId w:val="3"/>
        </w:numPr>
      </w:pPr>
      <w:bookmarkStart w:id="1" w:name="_Toc177127918"/>
      <w:bookmarkStart w:id="2" w:name="_Toc184827387"/>
      <w:r w:rsidRPr="00A61527">
        <w:lastRenderedPageBreak/>
        <w:t>ÕIGUSLIK BAAS</w:t>
      </w:r>
      <w:bookmarkEnd w:id="1"/>
      <w:bookmarkEnd w:id="2"/>
    </w:p>
    <w:p w14:paraId="61C03A2A" w14:textId="1AE881A7" w:rsidR="00AE43BB" w:rsidRDefault="00AF6F2A">
      <w:pPr>
        <w:pStyle w:val="Heading2"/>
        <w:numPr>
          <w:ilvl w:val="1"/>
          <w:numId w:val="3"/>
        </w:numPr>
      </w:pPr>
      <w:bookmarkStart w:id="3" w:name="_Toc174534635"/>
      <w:r>
        <w:t xml:space="preserve"> </w:t>
      </w:r>
      <w:bookmarkStart w:id="4" w:name="_Toc184827388"/>
      <w:r w:rsidR="00AE43BB">
        <w:t>Olulisemad riigisisesed õigusaktid</w:t>
      </w:r>
      <w:bookmarkEnd w:id="3"/>
      <w:bookmarkEnd w:id="4"/>
    </w:p>
    <w:p w14:paraId="26845B10" w14:textId="258E036D" w:rsidR="00AE43BB" w:rsidRPr="00BE0AD3" w:rsidRDefault="00AF6F2A" w:rsidP="00AE43BB">
      <w:pPr>
        <w:pStyle w:val="Normaallaad1"/>
        <w:rPr>
          <w:szCs w:val="24"/>
        </w:rPr>
      </w:pPr>
      <w:r>
        <w:rPr>
          <w:szCs w:val="24"/>
        </w:rPr>
        <w:t>ÜVK</w:t>
      </w:r>
      <w:r w:rsidR="00AE43BB" w:rsidRPr="00BE0AD3">
        <w:rPr>
          <w:szCs w:val="24"/>
        </w:rPr>
        <w:t xml:space="preserve"> kava tugineb </w:t>
      </w:r>
      <w:r w:rsidR="00AE43BB">
        <w:rPr>
          <w:szCs w:val="24"/>
        </w:rPr>
        <w:t xml:space="preserve">põhiliselt </w:t>
      </w:r>
      <w:r w:rsidR="00AE43BB" w:rsidRPr="00BE0AD3">
        <w:rPr>
          <w:szCs w:val="24"/>
        </w:rPr>
        <w:t>järgmistele õigusaktidele:</w:t>
      </w:r>
    </w:p>
    <w:p w14:paraId="3EA64DAE" w14:textId="77777777" w:rsidR="00AE43BB" w:rsidRPr="00BE0AD3" w:rsidRDefault="00AE43BB">
      <w:pPr>
        <w:pStyle w:val="Normaallaad1"/>
        <w:numPr>
          <w:ilvl w:val="0"/>
          <w:numId w:val="6"/>
        </w:numPr>
        <w:rPr>
          <w:szCs w:val="24"/>
        </w:rPr>
      </w:pPr>
      <w:r w:rsidRPr="00BE0AD3">
        <w:rPr>
          <w:szCs w:val="24"/>
        </w:rPr>
        <w:t>kohaliku omavalitsuse korralduse seadus;</w:t>
      </w:r>
    </w:p>
    <w:p w14:paraId="0CFED006" w14:textId="77777777" w:rsidR="00AE43BB" w:rsidRPr="00BE0AD3" w:rsidRDefault="00AE43BB">
      <w:pPr>
        <w:pStyle w:val="Normaallaad1"/>
        <w:numPr>
          <w:ilvl w:val="0"/>
          <w:numId w:val="6"/>
        </w:numPr>
        <w:rPr>
          <w:szCs w:val="24"/>
        </w:rPr>
      </w:pPr>
      <w:r w:rsidRPr="00BE0AD3">
        <w:rPr>
          <w:szCs w:val="24"/>
        </w:rPr>
        <w:t>veeseadus;</w:t>
      </w:r>
    </w:p>
    <w:p w14:paraId="267F386B" w14:textId="77777777" w:rsidR="00AE43BB" w:rsidRDefault="00AE43BB">
      <w:pPr>
        <w:pStyle w:val="Normaallaad1"/>
        <w:numPr>
          <w:ilvl w:val="0"/>
          <w:numId w:val="6"/>
        </w:numPr>
        <w:rPr>
          <w:szCs w:val="24"/>
        </w:rPr>
      </w:pPr>
      <w:r w:rsidRPr="00BE0AD3">
        <w:rPr>
          <w:szCs w:val="24"/>
        </w:rPr>
        <w:t xml:space="preserve">ühisveevärgi ja </w:t>
      </w:r>
      <w:r>
        <w:rPr>
          <w:szCs w:val="24"/>
        </w:rPr>
        <w:t>-</w:t>
      </w:r>
      <w:r w:rsidRPr="00BE0AD3">
        <w:rPr>
          <w:szCs w:val="24"/>
        </w:rPr>
        <w:t>kanalisatsiooni seadus;</w:t>
      </w:r>
    </w:p>
    <w:p w14:paraId="79A42A39" w14:textId="77777777" w:rsidR="00AE43BB" w:rsidRPr="00BE0AD3" w:rsidRDefault="00AE43BB">
      <w:pPr>
        <w:pStyle w:val="Normaallaad1"/>
        <w:numPr>
          <w:ilvl w:val="0"/>
          <w:numId w:val="6"/>
        </w:numPr>
        <w:rPr>
          <w:szCs w:val="24"/>
        </w:rPr>
      </w:pPr>
      <w:r>
        <w:rPr>
          <w:szCs w:val="24"/>
        </w:rPr>
        <w:t>jäätmeseadus;</w:t>
      </w:r>
    </w:p>
    <w:p w14:paraId="29F4C63E" w14:textId="77777777" w:rsidR="00AE43BB" w:rsidRPr="00BE0AD3" w:rsidRDefault="00AE43BB">
      <w:pPr>
        <w:pStyle w:val="Normaallaad1"/>
        <w:numPr>
          <w:ilvl w:val="0"/>
          <w:numId w:val="6"/>
        </w:numPr>
        <w:rPr>
          <w:szCs w:val="24"/>
        </w:rPr>
      </w:pPr>
      <w:r w:rsidRPr="00BE0AD3">
        <w:rPr>
          <w:szCs w:val="24"/>
        </w:rPr>
        <w:t>keskkonnatasude seadus;</w:t>
      </w:r>
    </w:p>
    <w:p w14:paraId="2E6603FA" w14:textId="77777777" w:rsidR="00AE43BB" w:rsidRPr="00BE0AD3" w:rsidRDefault="00AE43BB">
      <w:pPr>
        <w:pStyle w:val="Normaallaad1"/>
        <w:numPr>
          <w:ilvl w:val="0"/>
          <w:numId w:val="6"/>
        </w:numPr>
        <w:rPr>
          <w:szCs w:val="24"/>
        </w:rPr>
      </w:pPr>
      <w:r w:rsidRPr="00BE0AD3">
        <w:rPr>
          <w:szCs w:val="24"/>
        </w:rPr>
        <w:t>planeerimisseadus;</w:t>
      </w:r>
    </w:p>
    <w:p w14:paraId="1AB3644A" w14:textId="77777777" w:rsidR="00AE43BB" w:rsidRDefault="00AE43BB">
      <w:pPr>
        <w:pStyle w:val="Normaallaad1"/>
        <w:numPr>
          <w:ilvl w:val="0"/>
          <w:numId w:val="6"/>
        </w:numPr>
        <w:rPr>
          <w:szCs w:val="24"/>
        </w:rPr>
      </w:pPr>
      <w:r w:rsidRPr="00BE0AD3">
        <w:rPr>
          <w:szCs w:val="24"/>
        </w:rPr>
        <w:t>ehitusseadustik;</w:t>
      </w:r>
    </w:p>
    <w:p w14:paraId="6F1B35E2" w14:textId="77777777" w:rsidR="00AE43BB" w:rsidRDefault="00AE43BB">
      <w:pPr>
        <w:pStyle w:val="Normaallaad1"/>
        <w:numPr>
          <w:ilvl w:val="0"/>
          <w:numId w:val="6"/>
        </w:numPr>
        <w:rPr>
          <w:szCs w:val="24"/>
        </w:rPr>
      </w:pPr>
      <w:r>
        <w:rPr>
          <w:szCs w:val="24"/>
        </w:rPr>
        <w:t>maaparandusseadus;</w:t>
      </w:r>
    </w:p>
    <w:p w14:paraId="01EF187D" w14:textId="77777777" w:rsidR="00AE43BB" w:rsidRDefault="00AE43BB">
      <w:pPr>
        <w:pStyle w:val="Normaallaad1"/>
        <w:numPr>
          <w:ilvl w:val="0"/>
          <w:numId w:val="6"/>
        </w:numPr>
        <w:rPr>
          <w:szCs w:val="24"/>
        </w:rPr>
      </w:pPr>
      <w:r>
        <w:rPr>
          <w:szCs w:val="24"/>
        </w:rPr>
        <w:t>keskkonnaseadustiku üldosa seadus;</w:t>
      </w:r>
    </w:p>
    <w:p w14:paraId="4C8B30C7" w14:textId="77777777" w:rsidR="00AE43BB" w:rsidRPr="00BE0AD3" w:rsidRDefault="00AE43BB">
      <w:pPr>
        <w:pStyle w:val="Normaallaad1"/>
        <w:numPr>
          <w:ilvl w:val="0"/>
          <w:numId w:val="6"/>
        </w:numPr>
        <w:rPr>
          <w:szCs w:val="24"/>
        </w:rPr>
      </w:pPr>
      <w:r>
        <w:rPr>
          <w:szCs w:val="24"/>
        </w:rPr>
        <w:t>looduskaitseseadus;</w:t>
      </w:r>
    </w:p>
    <w:p w14:paraId="12DB1312" w14:textId="77777777" w:rsidR="00AE43BB" w:rsidRPr="00BE0AD3" w:rsidRDefault="00AE43BB">
      <w:pPr>
        <w:pStyle w:val="Normaallaad1"/>
        <w:numPr>
          <w:ilvl w:val="0"/>
          <w:numId w:val="6"/>
        </w:numPr>
        <w:rPr>
          <w:szCs w:val="24"/>
        </w:rPr>
      </w:pPr>
      <w:r w:rsidRPr="00BE0AD3">
        <w:rPr>
          <w:szCs w:val="24"/>
        </w:rPr>
        <w:t>keskkonnamõju hindamise ja keskkonnajuhtimissüsteemi seadus;</w:t>
      </w:r>
    </w:p>
    <w:p w14:paraId="79775CAC" w14:textId="77777777" w:rsidR="00AE43BB" w:rsidRPr="00BE0AD3" w:rsidRDefault="00AE43BB">
      <w:pPr>
        <w:pStyle w:val="Normaallaad1"/>
        <w:numPr>
          <w:ilvl w:val="0"/>
          <w:numId w:val="6"/>
        </w:numPr>
        <w:rPr>
          <w:szCs w:val="24"/>
        </w:rPr>
      </w:pPr>
      <w:r>
        <w:rPr>
          <w:szCs w:val="24"/>
        </w:rPr>
        <w:t>k</w:t>
      </w:r>
      <w:r w:rsidRPr="00BE0AD3">
        <w:rPr>
          <w:szCs w:val="24"/>
        </w:rPr>
        <w:t>eskkonnaministri 03.10.2019 määrus nr 50, kehtiv alates 11.10.2019 „Veehaarde sanitaarkaitseala ulatuse suurendamise nõuded ja nõuded veehaarde sanitaarkaitseala projekti kohta ning joogiveehaarde toiteala määramise kord“;</w:t>
      </w:r>
    </w:p>
    <w:p w14:paraId="732B2918" w14:textId="77777777" w:rsidR="00AE43BB" w:rsidRPr="00BE0AD3" w:rsidRDefault="00AE43BB">
      <w:pPr>
        <w:pStyle w:val="Normaallaad1"/>
        <w:numPr>
          <w:ilvl w:val="0"/>
          <w:numId w:val="6"/>
        </w:numPr>
        <w:rPr>
          <w:szCs w:val="24"/>
        </w:rPr>
      </w:pPr>
      <w:r>
        <w:rPr>
          <w:szCs w:val="24"/>
        </w:rPr>
        <w:t>k</w:t>
      </w:r>
      <w:r w:rsidRPr="00BE0AD3">
        <w:rPr>
          <w:szCs w:val="24"/>
        </w:rPr>
        <w:t>eskkonnaministri 09.07.2015 määrus nr 43 „Nõuded salvkaevu konstruktsiooni, puurkaevu või -augu ehitusprojekti ja konstruktsiooni ning lammutamise ja ümberehitamise ehitusprojekti kohta, puurkaevu või -augu projekteerimise, rajamise, kasutusele võtmise, ümberehitamise, lammutamise ja konserveerimise korra ning puurkaevu või –augu asukoha kooskõlastamise, ehitusloa ja kasutusloa taotluste, ehitus- või kasutusteatise, puurimispäeviku, salvkaevu ehitus- või kasutusteatise, puurkaevu või -augu ja salvkaevu andmete keskkonnaregistrisse kandmiseks esitamise ning puurkaevu või -augu ja salvkaevu lammutamise teatise vormid“;</w:t>
      </w:r>
    </w:p>
    <w:p w14:paraId="59D46C3D" w14:textId="77777777" w:rsidR="00AE43BB" w:rsidRPr="00BE0AD3" w:rsidRDefault="00AE43BB">
      <w:pPr>
        <w:pStyle w:val="Normaallaad1"/>
        <w:numPr>
          <w:ilvl w:val="0"/>
          <w:numId w:val="6"/>
        </w:numPr>
        <w:rPr>
          <w:szCs w:val="24"/>
        </w:rPr>
      </w:pPr>
      <w:r>
        <w:rPr>
          <w:szCs w:val="24"/>
        </w:rPr>
        <w:t>k</w:t>
      </w:r>
      <w:r w:rsidRPr="00BE0AD3">
        <w:rPr>
          <w:szCs w:val="24"/>
        </w:rPr>
        <w:t>eskkonnaministri 31.07.2019 määrus nr 31 „Kanalisatsiooniehitise planeerimise, ehitamise ja kasutamise nõuded ning kanalisatsiooniehitise kuja täpsustatud ulatus“;</w:t>
      </w:r>
    </w:p>
    <w:p w14:paraId="45493701" w14:textId="2C52F6A7" w:rsidR="00AE43BB" w:rsidRPr="00BE0AD3" w:rsidRDefault="00AE43BB">
      <w:pPr>
        <w:pStyle w:val="Normaallaad1"/>
        <w:numPr>
          <w:ilvl w:val="0"/>
          <w:numId w:val="6"/>
        </w:numPr>
        <w:rPr>
          <w:szCs w:val="24"/>
        </w:rPr>
      </w:pPr>
      <w:r>
        <w:rPr>
          <w:szCs w:val="24"/>
        </w:rPr>
        <w:t>s</w:t>
      </w:r>
      <w:r w:rsidRPr="00BE0AD3">
        <w:rPr>
          <w:szCs w:val="24"/>
        </w:rPr>
        <w:t>otsiaalministri 24.09.2019 määrus nr 61 „Joogivee kvaliteedi- ja kontrollnõuded ning analüüsimeetodid</w:t>
      </w:r>
      <w:r w:rsidR="00D45636">
        <w:rPr>
          <w:szCs w:val="24"/>
        </w:rPr>
        <w:t xml:space="preserve"> ning tarbijale teabe esitamise nõuded</w:t>
      </w:r>
      <w:r w:rsidRPr="00BE0AD3">
        <w:rPr>
          <w:szCs w:val="24"/>
        </w:rPr>
        <w:t xml:space="preserve">“ (edaspidi </w:t>
      </w:r>
      <w:r w:rsidR="00375153">
        <w:rPr>
          <w:szCs w:val="24"/>
        </w:rPr>
        <w:t xml:space="preserve">sotsiaalministri </w:t>
      </w:r>
      <w:r w:rsidRPr="00BE0AD3">
        <w:rPr>
          <w:szCs w:val="24"/>
        </w:rPr>
        <w:t>määrus nr 61);</w:t>
      </w:r>
    </w:p>
    <w:p w14:paraId="24CFE8D9" w14:textId="77777777" w:rsidR="00AE43BB" w:rsidRPr="00BE0AD3" w:rsidRDefault="00AE43BB">
      <w:pPr>
        <w:pStyle w:val="Normaallaad1"/>
        <w:numPr>
          <w:ilvl w:val="0"/>
          <w:numId w:val="6"/>
        </w:numPr>
        <w:rPr>
          <w:szCs w:val="24"/>
        </w:rPr>
      </w:pPr>
      <w:r>
        <w:rPr>
          <w:szCs w:val="24"/>
        </w:rPr>
        <w:t>k</w:t>
      </w:r>
      <w:r w:rsidRPr="00BE0AD3">
        <w:rPr>
          <w:szCs w:val="24"/>
        </w:rPr>
        <w:t>eskkonnaministri 04.09.2019 määrus nr 39 „Ohtlike ainete põhjavee kvaliteedi piirväärtused“;</w:t>
      </w:r>
    </w:p>
    <w:p w14:paraId="57248B3F" w14:textId="77777777" w:rsidR="00AE43BB" w:rsidRPr="00BE0AD3" w:rsidRDefault="00AE43BB">
      <w:pPr>
        <w:pStyle w:val="Normaallaad1"/>
        <w:numPr>
          <w:ilvl w:val="0"/>
          <w:numId w:val="6"/>
        </w:numPr>
        <w:rPr>
          <w:szCs w:val="24"/>
        </w:rPr>
      </w:pPr>
      <w:r>
        <w:rPr>
          <w:szCs w:val="24"/>
        </w:rPr>
        <w:t>k</w:t>
      </w:r>
      <w:r w:rsidRPr="00BE0AD3">
        <w:rPr>
          <w:szCs w:val="24"/>
        </w:rPr>
        <w:t>eskkonnaministri 01.10.2019 määrus nr 48 „Põhjaveekogumite nimekiri ja nende eristamise kord, seisundiklassid ja nende määramise kord, seisundiklassidele vastavad keemilise seisundi määramiseks kasutatavate kvaliteedinäitajate väärtused ja koguselise seisundi määramiseks kasutatavate näitajate tingimused, põhjavett ohustavate saasteainete nimekiri, nende sisalduse läviväärtused põhjaveekogumite kaupa ja kvaliteedi piirväärtused põhjavees ning taustataseme määramise põhimõtted“;</w:t>
      </w:r>
    </w:p>
    <w:p w14:paraId="2FFED57E" w14:textId="4F611902" w:rsidR="00AE43BB" w:rsidRPr="009C17AA" w:rsidRDefault="00AE43BB">
      <w:pPr>
        <w:pStyle w:val="Normaallaad1"/>
        <w:numPr>
          <w:ilvl w:val="0"/>
          <w:numId w:val="6"/>
        </w:numPr>
        <w:rPr>
          <w:szCs w:val="24"/>
        </w:rPr>
      </w:pPr>
      <w:r w:rsidRPr="009E0A1D">
        <w:rPr>
          <w:szCs w:val="24"/>
        </w:rPr>
        <w:t>keskkonnaministri 08.11.2019 määrus nr 61 „Nõuded reovee puhastamise ning heit-, sademe-, kaevandus-, karjääri- ja jahutusvee suublasse juhtimise kohta, nõuetele vastavuse hindamise meetmed ning saasteainesisalduse piirväärtused</w:t>
      </w:r>
      <w:r>
        <w:rPr>
          <w:szCs w:val="24"/>
        </w:rPr>
        <w:t>“</w:t>
      </w:r>
      <w:r w:rsidR="00341F39">
        <w:rPr>
          <w:szCs w:val="24"/>
        </w:rPr>
        <w:t xml:space="preserve"> (edaspidi keskkonnaministri määrus nr 61)</w:t>
      </w:r>
      <w:r>
        <w:rPr>
          <w:szCs w:val="24"/>
        </w:rPr>
        <w:t>.</w:t>
      </w:r>
    </w:p>
    <w:p w14:paraId="2A3CA014" w14:textId="77777777" w:rsidR="00A61527" w:rsidRPr="00A61527" w:rsidRDefault="00A61527" w:rsidP="00A61527">
      <w:pPr>
        <w:jc w:val="both"/>
      </w:pPr>
    </w:p>
    <w:p w14:paraId="168D2FE6" w14:textId="77777777" w:rsidR="00A61527" w:rsidRDefault="00A61527" w:rsidP="00A61527"/>
    <w:p w14:paraId="6D5740D4" w14:textId="77777777" w:rsidR="00A61527" w:rsidRDefault="00A61527" w:rsidP="00A61527"/>
    <w:p w14:paraId="2024CC07" w14:textId="77777777" w:rsidR="00A61527" w:rsidRDefault="00A61527" w:rsidP="00A61527"/>
    <w:p w14:paraId="496A1F1C" w14:textId="1F54FFDD" w:rsidR="00AE43BB" w:rsidRDefault="00AF6F2A">
      <w:pPr>
        <w:pStyle w:val="Heading2"/>
        <w:numPr>
          <w:ilvl w:val="1"/>
          <w:numId w:val="3"/>
        </w:numPr>
      </w:pPr>
      <w:r>
        <w:lastRenderedPageBreak/>
        <w:t xml:space="preserve"> </w:t>
      </w:r>
      <w:bookmarkStart w:id="5" w:name="_Toc184827389"/>
      <w:r w:rsidR="00AE43BB">
        <w:t>Veemajanduskava</w:t>
      </w:r>
      <w:bookmarkEnd w:id="5"/>
    </w:p>
    <w:p w14:paraId="07385263" w14:textId="7EE3491E" w:rsidR="00AE43BB" w:rsidRDefault="00AE43BB" w:rsidP="00AE43BB">
      <w:pPr>
        <w:jc w:val="both"/>
      </w:pPr>
      <w:r>
        <w:t xml:space="preserve">Veeseaduse § 27 alusel on Eestis kolm vesikonda: Lääne-Eesti, Ida-Eesti ja Koiva vesikond. Tapa vald asub Ida-Eesti vesikonnas. Lääne-Eesti vesikonna, Ida-Eesti vesikonna ja Koiva vesikonna veemajanduskavad ja veemajanduskava eesmärkide saavutamist toetav meetmeprogramm kinnitati 07.10.2022 käskkirjaga nr 357. 2022-2027 veemajanduskavade eesmärgiks on pinna - ja põhjavee vähemalt hea seisundi saavutamine, vee säästev kasutamine ning kvaliteetse joogivee tagamine. </w:t>
      </w:r>
    </w:p>
    <w:p w14:paraId="77FD6A4E" w14:textId="5208A18C" w:rsidR="00AE43BB" w:rsidRDefault="00AE43BB" w:rsidP="00AE43BB">
      <w:pPr>
        <w:jc w:val="both"/>
      </w:pPr>
      <w:r>
        <w:t xml:space="preserve">Kohaliku omavalitsuse oluliseks rolliks </w:t>
      </w:r>
      <w:r w:rsidR="00AF6F2A">
        <w:t xml:space="preserve">meetmekava eesmärkide saavutamisel </w:t>
      </w:r>
      <w:r>
        <w:t>on vee-ettevõtete jätkusuutlikkuse tõstmine. Veesektor peab suutma täita joogivee ja asulareovee puhastamise direktiive ka pikas perspektiivis.</w:t>
      </w:r>
    </w:p>
    <w:p w14:paraId="4FE437C8" w14:textId="2A4C7F9B" w:rsidR="00AE43BB" w:rsidRDefault="00AE43BB" w:rsidP="00AE43BB">
      <w:pPr>
        <w:jc w:val="both"/>
      </w:pPr>
      <w:r>
        <w:t xml:space="preserve">Lisaks on kohaliku omavalitsuse rolliks ühisveevärgi ja -kanalisatsiooni kasutamise eeskirja ja reovee kohtkäitluse eeskirjade kehtestamine ja ajakohastamine ning kohtkäitlejate üle arvestuse pidamine ja aruandlus. </w:t>
      </w:r>
      <w:r w:rsidR="00E77A90">
        <w:t>Täiendava meetmena on ette nähtud hajaasustuse programmist saastunud põhjaveega kaevude asendamise ja likvideerimise toetamine ja kohtpuhastite rajamise toetamine.</w:t>
      </w:r>
    </w:p>
    <w:p w14:paraId="013CE0D5" w14:textId="77777777" w:rsidR="00AE43BB" w:rsidRDefault="00AE43BB" w:rsidP="00AE43BB">
      <w:pPr>
        <w:jc w:val="both"/>
      </w:pPr>
      <w:r>
        <w:t>Põhimeetmetena on oluline ühiskanalisatsiooni väljaehitamine reoveekogumisaladel ja ühiskanalisatsiooniga liitumise tagamine ning sademeveekanalisatsiooni arendamine. Sademevee süsteemide arendamisel on vajalik suurendada sademevee viibeaega ning oluliste taristuobjektide korral eelpuhastuse rakendamine: settetiigid, liiva- ja õlipüüdurid vm.</w:t>
      </w:r>
    </w:p>
    <w:p w14:paraId="1789F172" w14:textId="77777777" w:rsidR="00AE43BB" w:rsidRDefault="00AE43BB" w:rsidP="00AE43BB">
      <w:pPr>
        <w:jc w:val="both"/>
      </w:pPr>
      <w:r>
        <w:t>Kohalik omavalitsus peab üldplaneeringutes arvestama veekaitsemeetmetega. Sademevee (immutamise) ja muud vajalikud veekaitsemeetmed tuleb arvestada üldplaneeringutesse, et pikemas perspektiivis oleks tagatud probleemide vaba asustuse suunamine.</w:t>
      </w:r>
    </w:p>
    <w:p w14:paraId="58ED11EC" w14:textId="26A525FD" w:rsidR="00A61527" w:rsidRDefault="00AE43BB" w:rsidP="00AE43BB">
      <w:pPr>
        <w:jc w:val="both"/>
      </w:pPr>
      <w:r>
        <w:t>Hinnatakse purgimissõlmede asukohtade ajakohasust ja vajadusel rajatakse täiendavalt uusi, et oleks täidetud veeseaduse § 105 nõuded, millest lähtuvalt peab olema tagatud  tingimus, et lähim purgimissõlm asub mitte kaugemal kui 30 kilomeetrit.</w:t>
      </w:r>
    </w:p>
    <w:p w14:paraId="2E2DEA72" w14:textId="77777777" w:rsidR="00AF6F2A" w:rsidRDefault="00AF6F2A" w:rsidP="00AF6F2A">
      <w:pPr>
        <w:jc w:val="both"/>
      </w:pPr>
      <w:r>
        <w:t>Vee-ettevõtja roll meetmekava eesmärkide saavutamisel on keskkonnakaitselubade (sh komplekslubade) tingimuste täitmine.</w:t>
      </w:r>
    </w:p>
    <w:p w14:paraId="42536714" w14:textId="77777777" w:rsidR="00A61527" w:rsidRDefault="00A61527" w:rsidP="00A61527">
      <w:pPr>
        <w:pStyle w:val="BodyText"/>
        <w:spacing w:before="79"/>
        <w:ind w:left="926" w:right="1360"/>
        <w:jc w:val="center"/>
        <w:rPr>
          <w:rFonts w:ascii="Arial"/>
        </w:rPr>
      </w:pPr>
    </w:p>
    <w:p w14:paraId="54996692" w14:textId="044D2A1B" w:rsidR="00E017A2" w:rsidRDefault="00AF6F2A" w:rsidP="00D14132">
      <w:pPr>
        <w:pStyle w:val="Heading2"/>
        <w:numPr>
          <w:ilvl w:val="1"/>
          <w:numId w:val="3"/>
        </w:numPr>
        <w:spacing w:before="0"/>
      </w:pPr>
      <w:bookmarkStart w:id="6" w:name="_Toc177127921"/>
      <w:r>
        <w:rPr>
          <w:caps w:val="0"/>
        </w:rPr>
        <w:t xml:space="preserve"> </w:t>
      </w:r>
      <w:bookmarkStart w:id="7" w:name="_Toc184827390"/>
      <w:r>
        <w:rPr>
          <w:caps w:val="0"/>
        </w:rPr>
        <w:t>Omavalitsuse</w:t>
      </w:r>
      <w:r w:rsidR="00E017A2">
        <w:rPr>
          <w:spacing w:val="-13"/>
        </w:rPr>
        <w:t xml:space="preserve"> </w:t>
      </w:r>
      <w:r>
        <w:rPr>
          <w:caps w:val="0"/>
          <w:spacing w:val="-2"/>
        </w:rPr>
        <w:t>õigusaktid</w:t>
      </w:r>
      <w:bookmarkEnd w:id="6"/>
      <w:bookmarkEnd w:id="7"/>
    </w:p>
    <w:p w14:paraId="7069E407" w14:textId="0E6B77FC" w:rsidR="00D572C3" w:rsidRDefault="00D572C3">
      <w:pPr>
        <w:pStyle w:val="ListParagraph"/>
        <w:numPr>
          <w:ilvl w:val="0"/>
          <w:numId w:val="7"/>
        </w:numPr>
        <w:jc w:val="both"/>
      </w:pPr>
      <w:r>
        <w:t>Tapa Vallavolikogu 1</w:t>
      </w:r>
      <w:r w:rsidR="00A402DA">
        <w:t>6</w:t>
      </w:r>
      <w:r>
        <w:t>.</w:t>
      </w:r>
      <w:r w:rsidR="00A402DA">
        <w:t>12</w:t>
      </w:r>
      <w:r>
        <w:t>.20</w:t>
      </w:r>
      <w:r w:rsidR="00A402DA">
        <w:t>19</w:t>
      </w:r>
      <w:r>
        <w:t xml:space="preserve"> määrus nr </w:t>
      </w:r>
      <w:r w:rsidR="00A402DA">
        <w:t>75</w:t>
      </w:r>
      <w:r>
        <w:t xml:space="preserve">: Tapa valla ühisveevärgi ja </w:t>
      </w:r>
      <w:r w:rsidR="00A402DA">
        <w:t>-</w:t>
      </w:r>
      <w:r>
        <w:t>kanalisatsiooni</w:t>
      </w:r>
      <w:r w:rsidR="00A402DA">
        <w:t>ga</w:t>
      </w:r>
      <w:r>
        <w:t xml:space="preserve"> </w:t>
      </w:r>
      <w:r w:rsidR="00A402DA">
        <w:t xml:space="preserve">liitumise ja kasutamise </w:t>
      </w:r>
      <w:r>
        <w:t>eeskiri;</w:t>
      </w:r>
    </w:p>
    <w:p w14:paraId="099AF761" w14:textId="46615168" w:rsidR="00A402DA" w:rsidRDefault="00A402DA">
      <w:pPr>
        <w:pStyle w:val="ListParagraph"/>
        <w:numPr>
          <w:ilvl w:val="0"/>
          <w:numId w:val="7"/>
        </w:numPr>
        <w:jc w:val="both"/>
      </w:pPr>
      <w:r>
        <w:t>Tapa Vallavolikogu 30.11.2020 määrus nr 93: Tapa valla reovee kohtkäitluse ja äraveo eeskiri;</w:t>
      </w:r>
    </w:p>
    <w:p w14:paraId="0EA11273" w14:textId="54E0A5E4" w:rsidR="00D572C3" w:rsidRDefault="00D572C3">
      <w:pPr>
        <w:pStyle w:val="ListParagraph"/>
        <w:numPr>
          <w:ilvl w:val="0"/>
          <w:numId w:val="7"/>
        </w:numPr>
        <w:jc w:val="both"/>
      </w:pPr>
      <w:r>
        <w:t>Tapa Vallavolikogu 28.03.2018 määrus nr 12: Tapa valla põhimäärus</w:t>
      </w:r>
      <w:r w:rsidR="00A402DA">
        <w:t>;</w:t>
      </w:r>
    </w:p>
    <w:p w14:paraId="544D77AE" w14:textId="7F87E5AE" w:rsidR="00D572C3" w:rsidRDefault="00D572C3">
      <w:pPr>
        <w:pStyle w:val="ListParagraph"/>
        <w:numPr>
          <w:ilvl w:val="0"/>
          <w:numId w:val="7"/>
        </w:numPr>
        <w:jc w:val="both"/>
      </w:pPr>
      <w:r>
        <w:t>Tapa Vallavolikogu 29.0</w:t>
      </w:r>
      <w:r w:rsidR="00E44DE5">
        <w:t>2</w:t>
      </w:r>
      <w:r>
        <w:t>.20</w:t>
      </w:r>
      <w:r w:rsidR="00E44DE5">
        <w:t>24</w:t>
      </w:r>
      <w:r>
        <w:t xml:space="preserve"> määrus nr 3</w:t>
      </w:r>
      <w:r w:rsidR="00E44DE5">
        <w:t>3</w:t>
      </w:r>
      <w:r>
        <w:t>: Tapa valla arengukava 20</w:t>
      </w:r>
      <w:r w:rsidR="00E44DE5">
        <w:t>23</w:t>
      </w:r>
      <w:r>
        <w:t>-20</w:t>
      </w:r>
      <w:r w:rsidR="00E44DE5">
        <w:t>3</w:t>
      </w:r>
      <w:r>
        <w:t xml:space="preserve">5 ja Tapa valla </w:t>
      </w:r>
      <w:r w:rsidRPr="00E44DE5">
        <w:t>eelarvestrateegia 20</w:t>
      </w:r>
      <w:r w:rsidR="00E44DE5" w:rsidRPr="00E44DE5">
        <w:t>24</w:t>
      </w:r>
      <w:r w:rsidRPr="00E44DE5">
        <w:t>-202</w:t>
      </w:r>
      <w:r w:rsidR="00E44DE5" w:rsidRPr="00E44DE5">
        <w:t>8</w:t>
      </w:r>
      <w:r w:rsidR="00A402DA" w:rsidRPr="00E44DE5">
        <w:t>;</w:t>
      </w:r>
    </w:p>
    <w:p w14:paraId="3AF52700" w14:textId="48CFDA60" w:rsidR="00D572C3" w:rsidRDefault="00D572C3">
      <w:pPr>
        <w:pStyle w:val="ListParagraph"/>
        <w:numPr>
          <w:ilvl w:val="0"/>
          <w:numId w:val="7"/>
        </w:numPr>
        <w:jc w:val="both"/>
      </w:pPr>
      <w:r>
        <w:t>Tapa Vallavolikogu 30.05.2018 määrus nr 20: Ehitus- ja planeerimisvaldkonnas kohaliku omavalitsuse üksuse pädevusse antud ülesannete delegeerimine</w:t>
      </w:r>
    </w:p>
    <w:p w14:paraId="4037E913" w14:textId="336A4B84" w:rsidR="00D572C3" w:rsidRDefault="00D572C3" w:rsidP="00D572C3">
      <w:pPr>
        <w:jc w:val="both"/>
      </w:pPr>
      <w:r>
        <w:t>Tapa valla üldplaneering</w:t>
      </w:r>
      <w:r w:rsidR="00F50036">
        <w:t xml:space="preserve"> võeti</w:t>
      </w:r>
      <w:r>
        <w:t xml:space="preserve"> Tapa Vallavolikogu</w:t>
      </w:r>
      <w:r w:rsidR="00F50036">
        <w:t xml:space="preserve"> poolt vastu</w:t>
      </w:r>
      <w:r>
        <w:t xml:space="preserve"> 2</w:t>
      </w:r>
      <w:r w:rsidR="00F50036">
        <w:t>9</w:t>
      </w:r>
      <w:r>
        <w:t>.</w:t>
      </w:r>
      <w:r w:rsidR="00F50036">
        <w:t>09</w:t>
      </w:r>
      <w:r>
        <w:t>.20</w:t>
      </w:r>
      <w:r w:rsidR="00F50036">
        <w:t>22</w:t>
      </w:r>
      <w:r>
        <w:t xml:space="preserve">. a otsusega nr </w:t>
      </w:r>
      <w:r w:rsidR="00F50036">
        <w:t>4</w:t>
      </w:r>
      <w:r>
        <w:t>8.</w:t>
      </w:r>
    </w:p>
    <w:p w14:paraId="3BA7A7DD" w14:textId="612E5FC9" w:rsidR="00D572C3" w:rsidRDefault="00F50036" w:rsidP="00F50036">
      <w:pPr>
        <w:jc w:val="both"/>
      </w:pPr>
      <w:r>
        <w:t>Tapa valla üldplaneering</w:t>
      </w:r>
      <w:r w:rsidR="007A6237">
        <w:t xml:space="preserve"> määratleb </w:t>
      </w:r>
      <w:r>
        <w:t>valla</w:t>
      </w:r>
      <w:r w:rsidR="007A6237">
        <w:t xml:space="preserve"> territooriumi</w:t>
      </w:r>
      <w:r>
        <w:t xml:space="preserve"> ruumilise arengu põhimõtte</w:t>
      </w:r>
      <w:r w:rsidR="007A6237">
        <w:t>d</w:t>
      </w:r>
      <w:r>
        <w:t xml:space="preserve"> ja suundumus</w:t>
      </w:r>
      <w:r w:rsidR="007A6237">
        <w:t>ed</w:t>
      </w:r>
      <w:r>
        <w:t xml:space="preserve"> järgmise 10‒15 aasta perspektiivis. Üldplaneering on kohaliku omavalitsuse eriplaneeringu, detailplaneeringu koostamise ja detailplaneeringu koostamise kohustuse puudumisel projekteerimistingimuste andmise aluseks. Üldplaneeringu koostamise eesmärgiks on Tapa valla ruumilise arengu põhimõtete kujundamine kooskõlas Tapa valla arengukavaga ning ruumilise arenguga kaasneda võivate mõjude hindamine ning selle alusel säästva ja tasakaalustatud ruumilise arengu tingimuste seadmine.</w:t>
      </w:r>
    </w:p>
    <w:p w14:paraId="784DFCE5" w14:textId="64C29844" w:rsidR="00D572C3" w:rsidRDefault="00AF6F2A">
      <w:pPr>
        <w:pStyle w:val="Heading2"/>
        <w:numPr>
          <w:ilvl w:val="1"/>
          <w:numId w:val="3"/>
        </w:numPr>
      </w:pPr>
      <w:bookmarkStart w:id="8" w:name="_Toc177127922"/>
      <w:r>
        <w:rPr>
          <w:caps w:val="0"/>
        </w:rPr>
        <w:lastRenderedPageBreak/>
        <w:t xml:space="preserve"> </w:t>
      </w:r>
      <w:bookmarkStart w:id="9" w:name="_Toc184827391"/>
      <w:r w:rsidRPr="00D572C3">
        <w:rPr>
          <w:caps w:val="0"/>
        </w:rPr>
        <w:t>Vee erikasutuse keskkonnaload</w:t>
      </w:r>
      <w:bookmarkEnd w:id="8"/>
      <w:bookmarkEnd w:id="9"/>
    </w:p>
    <w:p w14:paraId="01382022" w14:textId="7A620531" w:rsidR="00D572C3" w:rsidRPr="00D572C3" w:rsidRDefault="00D572C3" w:rsidP="00D572C3">
      <w:r w:rsidRPr="00D572C3">
        <w:t>Vee erikasutusõiguse aluseks on veeluba, mis on vajalik vastavalt veeseaduses §-s 187 nimetatud juhtudel.  Tapa valla vee-ettevõtte kehtivad veeload on toodud Tabelis 2.</w:t>
      </w:r>
      <w:r w:rsidR="00794B10">
        <w:t>1</w:t>
      </w:r>
      <w:r w:rsidRPr="00D572C3">
        <w:t>.</w:t>
      </w:r>
    </w:p>
    <w:p w14:paraId="5ECFC779" w14:textId="77777777" w:rsidR="00D572C3" w:rsidRDefault="00D572C3"/>
    <w:p w14:paraId="6DEEAC1E" w14:textId="235C1D64" w:rsidR="00D572C3" w:rsidRDefault="00D572C3" w:rsidP="00D572C3">
      <w:r w:rsidRPr="00794B10">
        <w:rPr>
          <w:b/>
          <w:bCs/>
        </w:rPr>
        <w:t>Tabel 2.</w:t>
      </w:r>
      <w:r w:rsidR="00794B10" w:rsidRPr="00794B10">
        <w:rPr>
          <w:b/>
          <w:bCs/>
        </w:rPr>
        <w:t>1</w:t>
      </w:r>
      <w:r w:rsidRPr="00794B10">
        <w:rPr>
          <w:b/>
          <w:bCs/>
        </w:rPr>
        <w:t>. OÜ Tapa Vesi vee-erikasutuse keskkonnaload</w:t>
      </w:r>
      <w:r w:rsidRPr="00D572C3">
        <w:t xml:space="preserve"> (</w:t>
      </w:r>
      <w:r w:rsidR="007A6237">
        <w:t xml:space="preserve">edaspidi: </w:t>
      </w:r>
      <w:r w:rsidRPr="00D572C3">
        <w:t>veel</w:t>
      </w:r>
      <w:r w:rsidR="007A6237">
        <w:t>uba</w:t>
      </w:r>
      <w:r w:rsidRPr="00D572C3">
        <w:t>)</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9"/>
        <w:gridCol w:w="3039"/>
        <w:gridCol w:w="4090"/>
      </w:tblGrid>
      <w:tr w:rsidR="00D572C3" w:rsidRPr="00CE360D" w14:paraId="7B2A1DEE" w14:textId="77777777" w:rsidTr="00D572C3">
        <w:trPr>
          <w:tblHeader/>
        </w:trPr>
        <w:tc>
          <w:tcPr>
            <w:tcW w:w="2369" w:type="dxa"/>
            <w:shd w:val="clear" w:color="auto" w:fill="F2F2F2"/>
          </w:tcPr>
          <w:p w14:paraId="3A93817F" w14:textId="77777777" w:rsidR="00D572C3" w:rsidRPr="00CE360D" w:rsidRDefault="00D572C3" w:rsidP="006515FF">
            <w:r w:rsidRPr="00CE360D">
              <w:t>Veeloa nr</w:t>
            </w:r>
          </w:p>
        </w:tc>
        <w:tc>
          <w:tcPr>
            <w:tcW w:w="3039" w:type="dxa"/>
            <w:shd w:val="clear" w:color="auto" w:fill="F2F2F2"/>
          </w:tcPr>
          <w:p w14:paraId="47DBC80B" w14:textId="77777777" w:rsidR="00D572C3" w:rsidRPr="00CE360D" w:rsidRDefault="00D572C3" w:rsidP="006515FF">
            <w:r w:rsidRPr="00CE360D">
              <w:t>Vee erikasutuse piirkond</w:t>
            </w:r>
          </w:p>
        </w:tc>
        <w:tc>
          <w:tcPr>
            <w:tcW w:w="4090" w:type="dxa"/>
            <w:shd w:val="clear" w:color="auto" w:fill="F2F2F2"/>
          </w:tcPr>
          <w:p w14:paraId="55961ED8" w14:textId="77777777" w:rsidR="00D572C3" w:rsidRPr="00CE360D" w:rsidRDefault="00D572C3" w:rsidP="006515FF">
            <w:r w:rsidRPr="00CE360D">
              <w:t>Veeloa kehtivuse alguse ja lõpu kuupäev</w:t>
            </w:r>
          </w:p>
        </w:tc>
      </w:tr>
      <w:tr w:rsidR="00D572C3" w:rsidRPr="00CE360D" w14:paraId="466B0B3D" w14:textId="77777777" w:rsidTr="00D572C3">
        <w:tc>
          <w:tcPr>
            <w:tcW w:w="2369" w:type="dxa"/>
            <w:shd w:val="clear" w:color="auto" w:fill="auto"/>
          </w:tcPr>
          <w:p w14:paraId="19CB2F05" w14:textId="77777777" w:rsidR="00D572C3" w:rsidRPr="00CE360D" w:rsidRDefault="00D572C3" w:rsidP="006515FF">
            <w:r>
              <w:t>KL-507754</w:t>
            </w:r>
          </w:p>
        </w:tc>
        <w:tc>
          <w:tcPr>
            <w:tcW w:w="3039" w:type="dxa"/>
            <w:shd w:val="clear" w:color="auto" w:fill="auto"/>
          </w:tcPr>
          <w:p w14:paraId="22D79A86" w14:textId="77777777" w:rsidR="00D572C3" w:rsidRPr="00CE360D" w:rsidRDefault="00D572C3" w:rsidP="006515FF">
            <w:r>
              <w:t>Tapa linn, Lehtse alevik, Jäneda küla, Moe küla, Vahakulmu küla</w:t>
            </w:r>
          </w:p>
        </w:tc>
        <w:tc>
          <w:tcPr>
            <w:tcW w:w="4090" w:type="dxa"/>
            <w:shd w:val="clear" w:color="auto" w:fill="auto"/>
          </w:tcPr>
          <w:p w14:paraId="444FDA00" w14:textId="77777777" w:rsidR="00D572C3" w:rsidRPr="00CE360D" w:rsidRDefault="00D572C3" w:rsidP="006515FF">
            <w:r>
              <w:t>27.04.2020 - …</w:t>
            </w:r>
          </w:p>
        </w:tc>
      </w:tr>
      <w:tr w:rsidR="00D572C3" w:rsidRPr="00CE360D" w14:paraId="08D5BF47" w14:textId="77777777" w:rsidTr="00D572C3">
        <w:tc>
          <w:tcPr>
            <w:tcW w:w="2369" w:type="dxa"/>
            <w:shd w:val="clear" w:color="auto" w:fill="auto"/>
          </w:tcPr>
          <w:p w14:paraId="139B09D1" w14:textId="77777777" w:rsidR="00D572C3" w:rsidRPr="00CE360D" w:rsidRDefault="00D572C3" w:rsidP="006515FF">
            <w:r>
              <w:t>L.VV/331685</w:t>
            </w:r>
          </w:p>
        </w:tc>
        <w:tc>
          <w:tcPr>
            <w:tcW w:w="3039" w:type="dxa"/>
            <w:shd w:val="clear" w:color="auto" w:fill="auto"/>
          </w:tcPr>
          <w:p w14:paraId="3DD4448F" w14:textId="77777777" w:rsidR="00D572C3" w:rsidRPr="00CE360D" w:rsidRDefault="00D572C3" w:rsidP="006515FF">
            <w:r>
              <w:t>Tamsalu linn, Vajangu küla, Assamalla küla, Porkuni küla</w:t>
            </w:r>
          </w:p>
        </w:tc>
        <w:tc>
          <w:tcPr>
            <w:tcW w:w="4090" w:type="dxa"/>
            <w:shd w:val="clear" w:color="auto" w:fill="auto"/>
          </w:tcPr>
          <w:p w14:paraId="1356ED2E" w14:textId="77777777" w:rsidR="00D572C3" w:rsidRPr="00CE360D" w:rsidRDefault="00D572C3" w:rsidP="006515FF">
            <w:r>
              <w:t>15.03.2019 - …</w:t>
            </w:r>
          </w:p>
        </w:tc>
      </w:tr>
    </w:tbl>
    <w:p w14:paraId="54F0F27D" w14:textId="4F7C11E4" w:rsidR="00D572C3" w:rsidRDefault="00D572C3" w:rsidP="00D572C3">
      <w:r w:rsidRPr="00D572C3">
        <w:t xml:space="preserve">Andmed: </w:t>
      </w:r>
      <w:hyperlink r:id="rId10" w:history="1">
        <w:r w:rsidRPr="00253E07">
          <w:rPr>
            <w:rStyle w:val="Hyperlink"/>
          </w:rPr>
          <w:t>https://kotkas.envir.ee/</w:t>
        </w:r>
      </w:hyperlink>
      <w:r>
        <w:t xml:space="preserve"> </w:t>
      </w:r>
    </w:p>
    <w:p w14:paraId="53C79CA6" w14:textId="77777777" w:rsidR="00D572C3" w:rsidRDefault="00D572C3" w:rsidP="00D572C3"/>
    <w:p w14:paraId="62BF2661" w14:textId="77777777" w:rsidR="00D14132" w:rsidRDefault="00D14132" w:rsidP="00D572C3"/>
    <w:p w14:paraId="22778E8F" w14:textId="60785B23" w:rsidR="00D572C3" w:rsidRDefault="00AF6F2A">
      <w:pPr>
        <w:pStyle w:val="Heading2"/>
        <w:numPr>
          <w:ilvl w:val="1"/>
          <w:numId w:val="3"/>
        </w:numPr>
      </w:pPr>
      <w:bookmarkStart w:id="10" w:name="_Toc177127923"/>
      <w:r>
        <w:rPr>
          <w:caps w:val="0"/>
        </w:rPr>
        <w:t xml:space="preserve"> </w:t>
      </w:r>
      <w:bookmarkStart w:id="11" w:name="_Toc184827392"/>
      <w:r w:rsidRPr="00D572C3">
        <w:rPr>
          <w:caps w:val="0"/>
        </w:rPr>
        <w:t>Põhjaveevarud</w:t>
      </w:r>
      <w:bookmarkEnd w:id="10"/>
      <w:bookmarkEnd w:id="11"/>
    </w:p>
    <w:p w14:paraId="15DFD417" w14:textId="35DAADA3" w:rsidR="00E84285" w:rsidRPr="00E84285" w:rsidRDefault="00E84285" w:rsidP="007A6237">
      <w:pPr>
        <w:jc w:val="both"/>
        <w:rPr>
          <w:b/>
          <w:bCs/>
        </w:rPr>
      </w:pPr>
      <w:r w:rsidRPr="00E84285">
        <w:rPr>
          <w:b/>
          <w:bCs/>
        </w:rPr>
        <w:t>Tapa linn</w:t>
      </w:r>
    </w:p>
    <w:p w14:paraId="1BD7FA21" w14:textId="4C711CA2" w:rsidR="00D572C3" w:rsidRDefault="00D572C3" w:rsidP="007A6237">
      <w:pPr>
        <w:jc w:val="both"/>
      </w:pPr>
      <w:r>
        <w:t xml:space="preserve">Tapa linna põhjavee tarbevarud on kinnitatud keskkonnaministri käskkirjaga 13.02.2009. a. nr 224 kuni 31.12.2033 a. </w:t>
      </w:r>
      <w:r w:rsidR="00E84285">
        <w:t>Tapa linna varustatakse veega peamiselt Moe-II veehaardest.</w:t>
      </w:r>
    </w:p>
    <w:p w14:paraId="4D294C90" w14:textId="77777777" w:rsidR="00D572C3" w:rsidRDefault="00D572C3" w:rsidP="00D572C3">
      <w:pPr>
        <w:jc w:val="both"/>
      </w:pPr>
    </w:p>
    <w:p w14:paraId="04A9D2A0" w14:textId="27083C3E" w:rsidR="00D572C3" w:rsidRPr="00794B10" w:rsidRDefault="00D572C3" w:rsidP="00D572C3">
      <w:pPr>
        <w:jc w:val="both"/>
        <w:rPr>
          <w:b/>
          <w:bCs/>
        </w:rPr>
      </w:pPr>
      <w:r w:rsidRPr="00794B10">
        <w:rPr>
          <w:b/>
          <w:bCs/>
        </w:rPr>
        <w:t xml:space="preserve">Tabel </w:t>
      </w:r>
      <w:r w:rsidR="00794B10" w:rsidRPr="00794B10">
        <w:rPr>
          <w:b/>
          <w:bCs/>
        </w:rPr>
        <w:t>2.2.</w:t>
      </w:r>
      <w:r w:rsidRPr="00794B10">
        <w:rPr>
          <w:b/>
          <w:bCs/>
        </w:rPr>
        <w:t xml:space="preserve"> Ordoviitsiumi veekompleksi põhjaveevaru Tapa linnas 2033. aastani.</w:t>
      </w:r>
    </w:p>
    <w:tbl>
      <w:tblPr>
        <w:tblW w:w="935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74"/>
        <w:gridCol w:w="696"/>
        <w:gridCol w:w="1177"/>
        <w:gridCol w:w="1244"/>
        <w:gridCol w:w="1124"/>
        <w:gridCol w:w="1282"/>
        <w:gridCol w:w="1244"/>
        <w:gridCol w:w="1314"/>
      </w:tblGrid>
      <w:tr w:rsidR="003D478C" w14:paraId="73BE8323" w14:textId="77777777" w:rsidTr="003D478C">
        <w:trPr>
          <w:trHeight w:val="827"/>
        </w:trPr>
        <w:tc>
          <w:tcPr>
            <w:tcW w:w="1274" w:type="dxa"/>
            <w:shd w:val="clear" w:color="auto" w:fill="DFDFDF"/>
          </w:tcPr>
          <w:p w14:paraId="1574091A" w14:textId="77777777" w:rsidR="003D478C" w:rsidRDefault="003D478C" w:rsidP="006515FF">
            <w:pPr>
              <w:pStyle w:val="TableParagraph"/>
              <w:spacing w:line="240" w:lineRule="auto"/>
              <w:jc w:val="left"/>
            </w:pPr>
          </w:p>
        </w:tc>
        <w:tc>
          <w:tcPr>
            <w:tcW w:w="696" w:type="dxa"/>
            <w:shd w:val="clear" w:color="auto" w:fill="DFDFDF"/>
          </w:tcPr>
          <w:p w14:paraId="1F8DF048" w14:textId="77777777" w:rsidR="003D478C" w:rsidRDefault="003D478C" w:rsidP="006515FF">
            <w:pPr>
              <w:pStyle w:val="TableParagraph"/>
              <w:spacing w:line="240" w:lineRule="auto"/>
              <w:jc w:val="left"/>
            </w:pPr>
          </w:p>
        </w:tc>
        <w:tc>
          <w:tcPr>
            <w:tcW w:w="1177" w:type="dxa"/>
            <w:shd w:val="clear" w:color="auto" w:fill="DFDFDF"/>
          </w:tcPr>
          <w:p w14:paraId="2347B8B9" w14:textId="77777777" w:rsidR="003D478C" w:rsidRDefault="003D478C" w:rsidP="006515FF">
            <w:pPr>
              <w:pStyle w:val="TableParagraph"/>
              <w:spacing w:line="240" w:lineRule="auto"/>
              <w:ind w:left="107" w:right="101"/>
              <w:jc w:val="left"/>
              <w:rPr>
                <w:sz w:val="24"/>
              </w:rPr>
            </w:pPr>
            <w:r>
              <w:rPr>
                <w:spacing w:val="-2"/>
                <w:sz w:val="24"/>
              </w:rPr>
              <w:t>Kasutatav veekiht</w:t>
            </w:r>
          </w:p>
        </w:tc>
        <w:tc>
          <w:tcPr>
            <w:tcW w:w="1244" w:type="dxa"/>
            <w:shd w:val="clear" w:color="auto" w:fill="DFDFDF"/>
          </w:tcPr>
          <w:p w14:paraId="11865E63" w14:textId="77777777" w:rsidR="003D478C" w:rsidRDefault="003D478C" w:rsidP="006515FF">
            <w:pPr>
              <w:pStyle w:val="TableParagraph"/>
              <w:spacing w:line="240" w:lineRule="auto"/>
              <w:ind w:left="107" w:right="98"/>
              <w:jc w:val="left"/>
              <w:rPr>
                <w:sz w:val="24"/>
              </w:rPr>
            </w:pPr>
            <w:r>
              <w:rPr>
                <w:spacing w:val="-2"/>
                <w:sz w:val="24"/>
              </w:rPr>
              <w:t xml:space="preserve">Puurkaevu </w:t>
            </w:r>
            <w:r>
              <w:rPr>
                <w:sz w:val="24"/>
              </w:rPr>
              <w:t>katastri nr</w:t>
            </w:r>
          </w:p>
        </w:tc>
        <w:tc>
          <w:tcPr>
            <w:tcW w:w="1124" w:type="dxa"/>
            <w:shd w:val="clear" w:color="auto" w:fill="DFDFDF"/>
          </w:tcPr>
          <w:p w14:paraId="6ADFB2E3" w14:textId="77777777" w:rsidR="003D478C" w:rsidRDefault="003D478C" w:rsidP="006515FF">
            <w:pPr>
              <w:pStyle w:val="TableParagraph"/>
              <w:spacing w:line="240" w:lineRule="auto"/>
              <w:ind w:left="106" w:right="99"/>
              <w:jc w:val="left"/>
              <w:rPr>
                <w:sz w:val="24"/>
              </w:rPr>
            </w:pPr>
            <w:r>
              <w:rPr>
                <w:spacing w:val="-2"/>
                <w:sz w:val="24"/>
              </w:rPr>
              <w:t>Põhjavee tarbevaru</w:t>
            </w:r>
          </w:p>
          <w:p w14:paraId="22DE8DC7" w14:textId="77777777" w:rsidR="003D478C" w:rsidRDefault="003D478C" w:rsidP="006515FF">
            <w:pPr>
              <w:pStyle w:val="TableParagraph"/>
              <w:spacing w:line="264" w:lineRule="exact"/>
              <w:ind w:left="106"/>
              <w:jc w:val="left"/>
              <w:rPr>
                <w:sz w:val="24"/>
              </w:rPr>
            </w:pPr>
            <w:r>
              <w:rPr>
                <w:spacing w:val="-2"/>
                <w:sz w:val="24"/>
              </w:rPr>
              <w:t>m</w:t>
            </w:r>
            <w:r>
              <w:rPr>
                <w:spacing w:val="-2"/>
                <w:sz w:val="24"/>
                <w:vertAlign w:val="superscript"/>
              </w:rPr>
              <w:t>3</w:t>
            </w:r>
            <w:r>
              <w:rPr>
                <w:spacing w:val="-2"/>
                <w:sz w:val="24"/>
              </w:rPr>
              <w:t>/ööp</w:t>
            </w:r>
          </w:p>
        </w:tc>
        <w:tc>
          <w:tcPr>
            <w:tcW w:w="1282" w:type="dxa"/>
            <w:shd w:val="clear" w:color="auto" w:fill="DFDFDF"/>
          </w:tcPr>
          <w:p w14:paraId="4EF1C091" w14:textId="77777777" w:rsidR="003D478C" w:rsidRDefault="003D478C" w:rsidP="006515FF">
            <w:pPr>
              <w:pStyle w:val="TableParagraph"/>
              <w:spacing w:line="268" w:lineRule="exact"/>
              <w:ind w:left="105"/>
              <w:jc w:val="left"/>
              <w:rPr>
                <w:sz w:val="24"/>
              </w:rPr>
            </w:pPr>
            <w:r>
              <w:rPr>
                <w:spacing w:val="-2"/>
                <w:sz w:val="24"/>
              </w:rPr>
              <w:t>Kategooria</w:t>
            </w:r>
          </w:p>
        </w:tc>
        <w:tc>
          <w:tcPr>
            <w:tcW w:w="1244" w:type="dxa"/>
            <w:shd w:val="clear" w:color="auto" w:fill="DFDFDF"/>
          </w:tcPr>
          <w:p w14:paraId="2B755A23" w14:textId="77777777" w:rsidR="003D478C" w:rsidRDefault="003D478C" w:rsidP="006515FF">
            <w:pPr>
              <w:pStyle w:val="TableParagraph"/>
              <w:spacing w:line="240" w:lineRule="auto"/>
              <w:ind w:left="105" w:right="100"/>
              <w:jc w:val="left"/>
              <w:rPr>
                <w:sz w:val="24"/>
              </w:rPr>
            </w:pPr>
            <w:r>
              <w:rPr>
                <w:spacing w:val="-2"/>
                <w:sz w:val="24"/>
              </w:rPr>
              <w:t>Põhjavee kvaliteedi-</w:t>
            </w:r>
          </w:p>
          <w:p w14:paraId="500FB3ED" w14:textId="77777777" w:rsidR="003D478C" w:rsidRDefault="003D478C" w:rsidP="006515FF">
            <w:pPr>
              <w:pStyle w:val="TableParagraph"/>
              <w:spacing w:line="264" w:lineRule="exact"/>
              <w:ind w:left="105"/>
              <w:jc w:val="left"/>
              <w:rPr>
                <w:sz w:val="24"/>
              </w:rPr>
            </w:pPr>
            <w:r>
              <w:rPr>
                <w:spacing w:val="-2"/>
                <w:sz w:val="24"/>
              </w:rPr>
              <w:t>klass</w:t>
            </w:r>
          </w:p>
        </w:tc>
        <w:tc>
          <w:tcPr>
            <w:tcW w:w="1314" w:type="dxa"/>
            <w:shd w:val="clear" w:color="auto" w:fill="DFDFDF"/>
          </w:tcPr>
          <w:p w14:paraId="05766251" w14:textId="77777777" w:rsidR="003D478C" w:rsidRDefault="003D478C" w:rsidP="006515FF">
            <w:pPr>
              <w:pStyle w:val="TableParagraph"/>
              <w:spacing w:line="240" w:lineRule="auto"/>
              <w:ind w:left="105" w:right="192"/>
              <w:jc w:val="left"/>
              <w:rPr>
                <w:sz w:val="24"/>
              </w:rPr>
            </w:pPr>
            <w:r>
              <w:rPr>
                <w:spacing w:val="-2"/>
                <w:sz w:val="24"/>
              </w:rPr>
              <w:t>Tarbevaru kehtivuse</w:t>
            </w:r>
          </w:p>
          <w:p w14:paraId="29A68163" w14:textId="77777777" w:rsidR="003D478C" w:rsidRDefault="003D478C" w:rsidP="006515FF">
            <w:pPr>
              <w:pStyle w:val="TableParagraph"/>
              <w:spacing w:line="264" w:lineRule="exact"/>
              <w:ind w:left="105"/>
              <w:jc w:val="left"/>
              <w:rPr>
                <w:sz w:val="24"/>
              </w:rPr>
            </w:pPr>
            <w:r>
              <w:rPr>
                <w:spacing w:val="-5"/>
                <w:sz w:val="24"/>
              </w:rPr>
              <w:t>aeg</w:t>
            </w:r>
          </w:p>
        </w:tc>
      </w:tr>
      <w:tr w:rsidR="003D478C" w14:paraId="724A6126" w14:textId="77777777" w:rsidTr="003D478C">
        <w:trPr>
          <w:trHeight w:val="275"/>
        </w:trPr>
        <w:tc>
          <w:tcPr>
            <w:tcW w:w="1274" w:type="dxa"/>
          </w:tcPr>
          <w:p w14:paraId="6EB9BD30" w14:textId="30725797" w:rsidR="003D478C" w:rsidRDefault="003D478C" w:rsidP="006515FF">
            <w:pPr>
              <w:pStyle w:val="TableParagraph"/>
              <w:spacing w:line="240" w:lineRule="auto"/>
              <w:ind w:left="107" w:right="98"/>
              <w:jc w:val="left"/>
              <w:rPr>
                <w:sz w:val="24"/>
              </w:rPr>
            </w:pPr>
            <w:r>
              <w:rPr>
                <w:spacing w:val="-4"/>
                <w:sz w:val="24"/>
              </w:rPr>
              <w:t>Moe-</w:t>
            </w:r>
            <w:r>
              <w:rPr>
                <w:spacing w:val="-6"/>
                <w:sz w:val="24"/>
              </w:rPr>
              <w:t>II</w:t>
            </w:r>
          </w:p>
        </w:tc>
        <w:tc>
          <w:tcPr>
            <w:tcW w:w="696" w:type="dxa"/>
          </w:tcPr>
          <w:p w14:paraId="669BD4CB" w14:textId="77777777" w:rsidR="003D478C" w:rsidRDefault="003D478C" w:rsidP="006515FF">
            <w:pPr>
              <w:pStyle w:val="TableParagraph"/>
              <w:spacing w:line="240" w:lineRule="auto"/>
              <w:ind w:left="107" w:right="98"/>
              <w:jc w:val="both"/>
              <w:rPr>
                <w:sz w:val="24"/>
              </w:rPr>
            </w:pPr>
            <w:r>
              <w:rPr>
                <w:spacing w:val="-4"/>
                <w:sz w:val="24"/>
              </w:rPr>
              <w:t xml:space="preserve">Tapa Vesi </w:t>
            </w:r>
            <w:r>
              <w:rPr>
                <w:spacing w:val="-6"/>
                <w:sz w:val="24"/>
              </w:rPr>
              <w:t>OÜ</w:t>
            </w:r>
          </w:p>
        </w:tc>
        <w:tc>
          <w:tcPr>
            <w:tcW w:w="1177" w:type="dxa"/>
          </w:tcPr>
          <w:p w14:paraId="033F616B" w14:textId="77777777" w:rsidR="003D478C" w:rsidRDefault="003D478C" w:rsidP="001938D3">
            <w:pPr>
              <w:pStyle w:val="TableParagraph"/>
              <w:spacing w:line="268" w:lineRule="exact"/>
              <w:ind w:left="107"/>
              <w:rPr>
                <w:sz w:val="24"/>
              </w:rPr>
            </w:pPr>
            <w:r>
              <w:rPr>
                <w:spacing w:val="-10"/>
                <w:sz w:val="24"/>
              </w:rPr>
              <w:t>O</w:t>
            </w:r>
          </w:p>
        </w:tc>
        <w:tc>
          <w:tcPr>
            <w:tcW w:w="1244" w:type="dxa"/>
          </w:tcPr>
          <w:p w14:paraId="3188E80A" w14:textId="77777777" w:rsidR="003D478C" w:rsidRDefault="003D478C" w:rsidP="001938D3">
            <w:pPr>
              <w:pStyle w:val="TableParagraph"/>
              <w:spacing w:line="256" w:lineRule="exact"/>
              <w:ind w:left="107"/>
              <w:rPr>
                <w:sz w:val="24"/>
              </w:rPr>
            </w:pPr>
            <w:r>
              <w:rPr>
                <w:spacing w:val="-2"/>
                <w:sz w:val="24"/>
              </w:rPr>
              <w:t>19691</w:t>
            </w:r>
          </w:p>
        </w:tc>
        <w:tc>
          <w:tcPr>
            <w:tcW w:w="1124" w:type="dxa"/>
          </w:tcPr>
          <w:p w14:paraId="6C3A9AE1" w14:textId="77777777" w:rsidR="003D478C" w:rsidRDefault="003D478C" w:rsidP="001938D3">
            <w:pPr>
              <w:pStyle w:val="TableParagraph"/>
              <w:spacing w:line="268" w:lineRule="exact"/>
              <w:ind w:left="106"/>
              <w:rPr>
                <w:sz w:val="24"/>
              </w:rPr>
            </w:pPr>
            <w:r>
              <w:rPr>
                <w:spacing w:val="-4"/>
                <w:sz w:val="24"/>
              </w:rPr>
              <w:t>2000</w:t>
            </w:r>
          </w:p>
        </w:tc>
        <w:tc>
          <w:tcPr>
            <w:tcW w:w="1282" w:type="dxa"/>
          </w:tcPr>
          <w:p w14:paraId="1F549304" w14:textId="77777777" w:rsidR="003D478C" w:rsidRDefault="003D478C" w:rsidP="001938D3">
            <w:pPr>
              <w:pStyle w:val="TableParagraph"/>
              <w:spacing w:line="270" w:lineRule="exact"/>
              <w:ind w:left="105"/>
              <w:rPr>
                <w:sz w:val="16"/>
              </w:rPr>
            </w:pPr>
            <w:r>
              <w:rPr>
                <w:spacing w:val="-5"/>
                <w:position w:val="2"/>
                <w:sz w:val="24"/>
              </w:rPr>
              <w:t>T</w:t>
            </w:r>
            <w:r>
              <w:rPr>
                <w:spacing w:val="-5"/>
                <w:sz w:val="16"/>
              </w:rPr>
              <w:t>1</w:t>
            </w:r>
          </w:p>
        </w:tc>
        <w:tc>
          <w:tcPr>
            <w:tcW w:w="1244" w:type="dxa"/>
          </w:tcPr>
          <w:p w14:paraId="0A98BBE0" w14:textId="77777777" w:rsidR="003D478C" w:rsidRDefault="003D478C" w:rsidP="001938D3">
            <w:pPr>
              <w:pStyle w:val="TableParagraph"/>
              <w:spacing w:line="268" w:lineRule="exact"/>
              <w:ind w:left="105"/>
              <w:rPr>
                <w:sz w:val="24"/>
              </w:rPr>
            </w:pPr>
            <w:r>
              <w:rPr>
                <w:spacing w:val="-10"/>
                <w:sz w:val="24"/>
              </w:rPr>
              <w:t>I</w:t>
            </w:r>
          </w:p>
        </w:tc>
        <w:tc>
          <w:tcPr>
            <w:tcW w:w="1314" w:type="dxa"/>
          </w:tcPr>
          <w:p w14:paraId="206C356D" w14:textId="77777777" w:rsidR="003D478C" w:rsidRDefault="003D478C" w:rsidP="006515FF">
            <w:pPr>
              <w:pStyle w:val="TableParagraph"/>
              <w:spacing w:line="268" w:lineRule="exact"/>
              <w:ind w:left="105"/>
              <w:jc w:val="left"/>
              <w:rPr>
                <w:sz w:val="24"/>
              </w:rPr>
            </w:pPr>
            <w:r>
              <w:rPr>
                <w:spacing w:val="-2"/>
                <w:sz w:val="24"/>
              </w:rPr>
              <w:t>31.12.2033</w:t>
            </w:r>
          </w:p>
        </w:tc>
      </w:tr>
    </w:tbl>
    <w:p w14:paraId="1D2B5564" w14:textId="77777777" w:rsidR="00D572C3" w:rsidRDefault="00D572C3" w:rsidP="00D572C3"/>
    <w:p w14:paraId="548B5479" w14:textId="5D9BC955" w:rsidR="0032782C" w:rsidRDefault="0032782C" w:rsidP="0032782C">
      <w:pPr>
        <w:jc w:val="both"/>
      </w:pPr>
      <w:r>
        <w:t xml:space="preserve">Tapa linna Ordoviitsiumi-Kambriumi põhjaveekihi tarbevaru kuni </w:t>
      </w:r>
      <w:r w:rsidR="00E84285">
        <w:t>31.12.</w:t>
      </w:r>
      <w:r>
        <w:t>2033.a. on kinnitatud keskkonnaministri 26.05.2014 käskkirjaga nr 417 mahus 1500 m</w:t>
      </w:r>
      <w:r w:rsidRPr="003D478C">
        <w:rPr>
          <w:vertAlign w:val="superscript"/>
        </w:rPr>
        <w:t>3</w:t>
      </w:r>
      <w:r>
        <w:t xml:space="preserve"> ööpäevas.</w:t>
      </w:r>
    </w:p>
    <w:p w14:paraId="7689B55E" w14:textId="0863DC1E" w:rsidR="003D478C" w:rsidRDefault="003D478C" w:rsidP="003D478C">
      <w:pPr>
        <w:jc w:val="both"/>
      </w:pPr>
      <w:r>
        <w:t>Ordoviitsium-Kambriumi puurkaevudest optimaalse veevõtu korral ei ületa võetav veekogus 1500 m</w:t>
      </w:r>
      <w:r w:rsidRPr="003D478C">
        <w:rPr>
          <w:vertAlign w:val="superscript"/>
        </w:rPr>
        <w:t>3</w:t>
      </w:r>
      <w:r>
        <w:t>/d, mis on piisav Tapa linna perspektiivse veevajaduse katteks ka ilma Moe-II veehaarde vett kasutamata.</w:t>
      </w:r>
    </w:p>
    <w:p w14:paraId="4B55645D" w14:textId="77777777" w:rsidR="00E84285" w:rsidRDefault="00E84285" w:rsidP="003D478C">
      <w:pPr>
        <w:jc w:val="both"/>
      </w:pPr>
    </w:p>
    <w:p w14:paraId="4106A8AB" w14:textId="7E2F1DB4" w:rsidR="003D478C" w:rsidRPr="00E84285" w:rsidRDefault="00E84285" w:rsidP="00E84285">
      <w:pPr>
        <w:jc w:val="both"/>
        <w:rPr>
          <w:b/>
          <w:bCs/>
        </w:rPr>
      </w:pPr>
      <w:r w:rsidRPr="00E84285">
        <w:rPr>
          <w:b/>
          <w:bCs/>
        </w:rPr>
        <w:t>Tamsalu linn</w:t>
      </w:r>
    </w:p>
    <w:p w14:paraId="51B98943" w14:textId="35F7C273" w:rsidR="001025DF" w:rsidRDefault="003D478C" w:rsidP="0032782C">
      <w:pPr>
        <w:spacing w:after="240"/>
        <w:jc w:val="both"/>
      </w:pPr>
      <w:r>
        <w:t>Tamsalu linna</w:t>
      </w:r>
      <w:r w:rsidR="0032782C">
        <w:t xml:space="preserve"> ja Tamsalu veehaarde põhjaveevaru</w:t>
      </w:r>
      <w:r>
        <w:t xml:space="preserve"> </w:t>
      </w:r>
      <w:r w:rsidR="0032782C">
        <w:t xml:space="preserve">kuni 31.12.2049 on kehtestatud </w:t>
      </w:r>
      <w:r>
        <w:t xml:space="preserve"> </w:t>
      </w:r>
      <w:r w:rsidR="0032782C">
        <w:t>taristuministri 10.12.2024 käskkirjaga nr 1-2/24/493</w:t>
      </w:r>
      <w:r w:rsidR="00E84285">
        <w:t xml:space="preserve"> (Tabel 2.4)</w:t>
      </w:r>
      <w:r w:rsidR="0032782C">
        <w:t xml:space="preserve">. Põhjaveevaru on kehtestatud Nomine Consult OÜ 2024. a. </w:t>
      </w:r>
      <w:r>
        <w:t xml:space="preserve">teostatud </w:t>
      </w:r>
      <w:r w:rsidR="0032782C">
        <w:t>hüdrogeoloogilise uuringu</w:t>
      </w:r>
      <w:r>
        <w:t xml:space="preserve"> „Tamsalu</w:t>
      </w:r>
      <w:r w:rsidR="0032782C">
        <w:t xml:space="preserve"> linna ja</w:t>
      </w:r>
      <w:r>
        <w:t xml:space="preserve"> </w:t>
      </w:r>
      <w:r w:rsidR="0032782C">
        <w:t xml:space="preserve">Tamsalu veehaarde </w:t>
      </w:r>
      <w:r>
        <w:t xml:space="preserve">põhjaveevaru </w:t>
      </w:r>
      <w:r w:rsidR="0032782C">
        <w:t>ümber</w:t>
      </w:r>
      <w:r>
        <w:t xml:space="preserve">hindamine“ </w:t>
      </w:r>
      <w:r w:rsidR="0032782C">
        <w:t>tulemusi arvestades.</w:t>
      </w:r>
      <w:r>
        <w:t xml:space="preserve"> </w:t>
      </w:r>
    </w:p>
    <w:p w14:paraId="3DA0C326" w14:textId="77777777" w:rsidR="00E84285" w:rsidRDefault="00E84285" w:rsidP="0032782C">
      <w:pPr>
        <w:spacing w:after="240"/>
        <w:jc w:val="both"/>
      </w:pPr>
    </w:p>
    <w:p w14:paraId="6E988A2B" w14:textId="77777777" w:rsidR="00D14132" w:rsidRDefault="00D14132" w:rsidP="0032782C">
      <w:pPr>
        <w:spacing w:after="240"/>
        <w:jc w:val="both"/>
      </w:pPr>
    </w:p>
    <w:p w14:paraId="6812616C" w14:textId="3D688192" w:rsidR="007A6BBD" w:rsidRDefault="007A6BBD" w:rsidP="003D478C">
      <w:pPr>
        <w:jc w:val="both"/>
        <w:rPr>
          <w:b/>
          <w:bCs/>
        </w:rPr>
      </w:pPr>
      <w:r w:rsidRPr="007A6BBD">
        <w:rPr>
          <w:b/>
          <w:bCs/>
        </w:rPr>
        <w:lastRenderedPageBreak/>
        <w:t>Tabel 2.4. Tamsalu linna</w:t>
      </w:r>
      <w:r w:rsidR="0032782C">
        <w:rPr>
          <w:b/>
          <w:bCs/>
        </w:rPr>
        <w:t xml:space="preserve"> ja Tamsalu veehaarde p</w:t>
      </w:r>
      <w:r w:rsidR="0032782C" w:rsidRPr="007A6BBD">
        <w:rPr>
          <w:b/>
          <w:bCs/>
        </w:rPr>
        <w:t>õhjaveevaru</w:t>
      </w:r>
    </w:p>
    <w:tbl>
      <w:tblPr>
        <w:tblStyle w:val="TableGrid"/>
        <w:tblW w:w="0" w:type="auto"/>
        <w:tblLook w:val="04A0" w:firstRow="1" w:lastRow="0" w:firstColumn="1" w:lastColumn="0" w:noHBand="0" w:noVBand="1"/>
      </w:tblPr>
      <w:tblGrid>
        <w:gridCol w:w="1814"/>
        <w:gridCol w:w="1643"/>
        <w:gridCol w:w="1333"/>
        <w:gridCol w:w="1581"/>
        <w:gridCol w:w="1581"/>
        <w:gridCol w:w="1398"/>
      </w:tblGrid>
      <w:tr w:rsidR="00E84285" w14:paraId="024F76BE" w14:textId="77777777" w:rsidTr="00E84285">
        <w:tc>
          <w:tcPr>
            <w:tcW w:w="1870" w:type="dxa"/>
          </w:tcPr>
          <w:p w14:paraId="46203887" w14:textId="77B025BC" w:rsidR="00E84285" w:rsidRPr="00E84285" w:rsidRDefault="00E84285" w:rsidP="003D478C">
            <w:pPr>
              <w:jc w:val="both"/>
            </w:pPr>
            <w:r w:rsidRPr="00E84285">
              <w:t>Põhjaveevaruga ala</w:t>
            </w:r>
          </w:p>
        </w:tc>
        <w:tc>
          <w:tcPr>
            <w:tcW w:w="1337" w:type="dxa"/>
          </w:tcPr>
          <w:p w14:paraId="5D256FCE" w14:textId="1E15B4DD" w:rsidR="00E84285" w:rsidRPr="00E84285" w:rsidRDefault="00E84285" w:rsidP="003D478C">
            <w:pPr>
              <w:jc w:val="both"/>
            </w:pPr>
            <w:r w:rsidRPr="00E84285">
              <w:t>Veekiht või - kompleks</w:t>
            </w:r>
          </w:p>
        </w:tc>
        <w:tc>
          <w:tcPr>
            <w:tcW w:w="1421" w:type="dxa"/>
          </w:tcPr>
          <w:p w14:paraId="003F06BC" w14:textId="5B36BBA2" w:rsidR="00E84285" w:rsidRPr="00E84285" w:rsidRDefault="00E84285" w:rsidP="003D478C">
            <w:pPr>
              <w:jc w:val="both"/>
            </w:pPr>
            <w:r w:rsidRPr="00E84285">
              <w:t>Veehaare ja puurkaevu katastri nr</w:t>
            </w:r>
          </w:p>
        </w:tc>
        <w:tc>
          <w:tcPr>
            <w:tcW w:w="1630" w:type="dxa"/>
          </w:tcPr>
          <w:p w14:paraId="0CF2060F" w14:textId="68C06375" w:rsidR="00E84285" w:rsidRPr="00E84285" w:rsidRDefault="00E84285" w:rsidP="003D478C">
            <w:pPr>
              <w:jc w:val="both"/>
            </w:pPr>
            <w:r w:rsidRPr="00E84285">
              <w:t>Põhjaveevaru m3/ööpäevas</w:t>
            </w:r>
          </w:p>
        </w:tc>
        <w:tc>
          <w:tcPr>
            <w:tcW w:w="1630" w:type="dxa"/>
          </w:tcPr>
          <w:p w14:paraId="3BDF23ED" w14:textId="018CBB38" w:rsidR="00E84285" w:rsidRPr="00E84285" w:rsidRDefault="00E84285" w:rsidP="003D478C">
            <w:pPr>
              <w:jc w:val="both"/>
            </w:pPr>
            <w:r w:rsidRPr="00E84285">
              <w:t>Põhjaveevaru kategooria ja otstarve</w:t>
            </w:r>
          </w:p>
        </w:tc>
        <w:tc>
          <w:tcPr>
            <w:tcW w:w="1462" w:type="dxa"/>
          </w:tcPr>
          <w:p w14:paraId="7A71FEF8" w14:textId="527DBEE6" w:rsidR="00E84285" w:rsidRPr="00E84285" w:rsidRDefault="00E84285" w:rsidP="003D478C">
            <w:pPr>
              <w:jc w:val="both"/>
            </w:pPr>
            <w:r w:rsidRPr="00E84285">
              <w:t>Kasutusaeg</w:t>
            </w:r>
          </w:p>
        </w:tc>
      </w:tr>
      <w:tr w:rsidR="00E84285" w14:paraId="0556F578" w14:textId="77777777" w:rsidTr="00E84285">
        <w:tc>
          <w:tcPr>
            <w:tcW w:w="1870" w:type="dxa"/>
            <w:vMerge w:val="restart"/>
          </w:tcPr>
          <w:p w14:paraId="3D8B1A3C" w14:textId="72C2028F" w:rsidR="00E84285" w:rsidRPr="00E84285" w:rsidRDefault="00E84285" w:rsidP="003D478C">
            <w:pPr>
              <w:jc w:val="both"/>
            </w:pPr>
            <w:r w:rsidRPr="00E84285">
              <w:t>Tamsalu linn</w:t>
            </w:r>
          </w:p>
        </w:tc>
        <w:tc>
          <w:tcPr>
            <w:tcW w:w="1337" w:type="dxa"/>
          </w:tcPr>
          <w:p w14:paraId="1C7A4705" w14:textId="233C3F89" w:rsidR="00E84285" w:rsidRPr="00E84285" w:rsidRDefault="00E84285" w:rsidP="003D478C">
            <w:pPr>
              <w:jc w:val="both"/>
            </w:pPr>
            <w:r>
              <w:t>Ordoviitsiumi veekiht</w:t>
            </w:r>
          </w:p>
        </w:tc>
        <w:tc>
          <w:tcPr>
            <w:tcW w:w="1421" w:type="dxa"/>
          </w:tcPr>
          <w:p w14:paraId="1A033F6B" w14:textId="35D7EDB5" w:rsidR="00E84285" w:rsidRPr="00E84285" w:rsidRDefault="00E84285" w:rsidP="003D478C">
            <w:pPr>
              <w:jc w:val="both"/>
            </w:pPr>
            <w:r>
              <w:t>3516</w:t>
            </w:r>
          </w:p>
        </w:tc>
        <w:tc>
          <w:tcPr>
            <w:tcW w:w="1630" w:type="dxa"/>
          </w:tcPr>
          <w:p w14:paraId="09A4B2FB" w14:textId="7B4346F6" w:rsidR="00E84285" w:rsidRPr="00E84285" w:rsidRDefault="00E84285" w:rsidP="003D478C">
            <w:pPr>
              <w:jc w:val="both"/>
            </w:pPr>
            <w:r>
              <w:t>610</w:t>
            </w:r>
          </w:p>
        </w:tc>
        <w:tc>
          <w:tcPr>
            <w:tcW w:w="1630" w:type="dxa"/>
          </w:tcPr>
          <w:p w14:paraId="0E730920" w14:textId="654A5658" w:rsidR="00E84285" w:rsidRPr="00E84285" w:rsidRDefault="00E84285" w:rsidP="003D478C">
            <w:pPr>
              <w:jc w:val="both"/>
            </w:pPr>
            <w:r>
              <w:t>T joogivesi</w:t>
            </w:r>
          </w:p>
        </w:tc>
        <w:tc>
          <w:tcPr>
            <w:tcW w:w="1462" w:type="dxa"/>
          </w:tcPr>
          <w:p w14:paraId="6E31BE1B" w14:textId="17D3D68F" w:rsidR="00E84285" w:rsidRPr="00E84285" w:rsidRDefault="00E84285" w:rsidP="003D478C">
            <w:pPr>
              <w:jc w:val="both"/>
            </w:pPr>
            <w:r>
              <w:t>Kuni 31.12.2049</w:t>
            </w:r>
          </w:p>
        </w:tc>
      </w:tr>
      <w:tr w:rsidR="00E84285" w14:paraId="723A67FE" w14:textId="77777777" w:rsidTr="00E84285">
        <w:tc>
          <w:tcPr>
            <w:tcW w:w="1870" w:type="dxa"/>
            <w:vMerge/>
          </w:tcPr>
          <w:p w14:paraId="7413A02F" w14:textId="77777777" w:rsidR="00E84285" w:rsidRPr="00E84285" w:rsidRDefault="00E84285" w:rsidP="003D478C">
            <w:pPr>
              <w:jc w:val="both"/>
            </w:pPr>
          </w:p>
        </w:tc>
        <w:tc>
          <w:tcPr>
            <w:tcW w:w="1337" w:type="dxa"/>
          </w:tcPr>
          <w:p w14:paraId="2FF50FA1" w14:textId="4FC9EE2D" w:rsidR="00E84285" w:rsidRPr="00E84285" w:rsidRDefault="00E84285" w:rsidP="003D478C">
            <w:pPr>
              <w:jc w:val="both"/>
            </w:pPr>
            <w:r>
              <w:t>Ordoviitsiumi-Kambriumi veekompleks</w:t>
            </w:r>
          </w:p>
        </w:tc>
        <w:tc>
          <w:tcPr>
            <w:tcW w:w="1421" w:type="dxa"/>
          </w:tcPr>
          <w:p w14:paraId="67656455" w14:textId="1A702CA4" w:rsidR="00E84285" w:rsidRPr="00E84285" w:rsidRDefault="00E84285" w:rsidP="003D478C">
            <w:pPr>
              <w:jc w:val="both"/>
            </w:pPr>
            <w:r>
              <w:t>3508</w:t>
            </w:r>
          </w:p>
        </w:tc>
        <w:tc>
          <w:tcPr>
            <w:tcW w:w="1630" w:type="dxa"/>
          </w:tcPr>
          <w:p w14:paraId="37C710B5" w14:textId="30A60610" w:rsidR="00E84285" w:rsidRPr="00E84285" w:rsidRDefault="00E84285" w:rsidP="003D478C">
            <w:pPr>
              <w:jc w:val="both"/>
            </w:pPr>
            <w:r>
              <w:t>340</w:t>
            </w:r>
          </w:p>
        </w:tc>
        <w:tc>
          <w:tcPr>
            <w:tcW w:w="1630" w:type="dxa"/>
          </w:tcPr>
          <w:p w14:paraId="6AD8C4F2" w14:textId="4CCB3DFC" w:rsidR="00E84285" w:rsidRPr="00E84285" w:rsidRDefault="00E84285" w:rsidP="003D478C">
            <w:pPr>
              <w:jc w:val="both"/>
            </w:pPr>
            <w:r>
              <w:t>T joogivesi</w:t>
            </w:r>
          </w:p>
        </w:tc>
        <w:tc>
          <w:tcPr>
            <w:tcW w:w="1462" w:type="dxa"/>
          </w:tcPr>
          <w:p w14:paraId="190865E9" w14:textId="6F19AD06" w:rsidR="00E84285" w:rsidRPr="00E84285" w:rsidRDefault="00E84285" w:rsidP="003D478C">
            <w:pPr>
              <w:jc w:val="both"/>
            </w:pPr>
            <w:r>
              <w:t>Kuni 31.12.2049</w:t>
            </w:r>
          </w:p>
        </w:tc>
      </w:tr>
      <w:tr w:rsidR="00E84285" w14:paraId="26C4043C" w14:textId="77777777" w:rsidTr="00E84285">
        <w:tc>
          <w:tcPr>
            <w:tcW w:w="1870" w:type="dxa"/>
          </w:tcPr>
          <w:p w14:paraId="45B47EFF" w14:textId="746E85D4" w:rsidR="00E84285" w:rsidRPr="00E84285" w:rsidRDefault="00E84285" w:rsidP="003D478C">
            <w:pPr>
              <w:jc w:val="both"/>
            </w:pPr>
            <w:r>
              <w:t>Tamsalu veehaare</w:t>
            </w:r>
          </w:p>
        </w:tc>
        <w:tc>
          <w:tcPr>
            <w:tcW w:w="1337" w:type="dxa"/>
          </w:tcPr>
          <w:p w14:paraId="3878E311" w14:textId="73E46D8C" w:rsidR="00E84285" w:rsidRPr="00E84285" w:rsidRDefault="00E84285" w:rsidP="003D478C">
            <w:pPr>
              <w:jc w:val="both"/>
            </w:pPr>
            <w:r>
              <w:t>Ordoviitsiumi veekiht</w:t>
            </w:r>
          </w:p>
        </w:tc>
        <w:tc>
          <w:tcPr>
            <w:tcW w:w="1421" w:type="dxa"/>
          </w:tcPr>
          <w:p w14:paraId="10ABC245" w14:textId="1192C0D9" w:rsidR="00E84285" w:rsidRPr="00E84285" w:rsidRDefault="00E84285" w:rsidP="003D478C">
            <w:pPr>
              <w:jc w:val="both"/>
            </w:pPr>
            <w:r>
              <w:t>3048</w:t>
            </w:r>
          </w:p>
        </w:tc>
        <w:tc>
          <w:tcPr>
            <w:tcW w:w="1630" w:type="dxa"/>
          </w:tcPr>
          <w:p w14:paraId="2848824C" w14:textId="2D660AD6" w:rsidR="00E84285" w:rsidRPr="00E84285" w:rsidRDefault="00E84285" w:rsidP="003D478C">
            <w:pPr>
              <w:jc w:val="both"/>
            </w:pPr>
            <w:r>
              <w:t>640</w:t>
            </w:r>
          </w:p>
        </w:tc>
        <w:tc>
          <w:tcPr>
            <w:tcW w:w="1630" w:type="dxa"/>
          </w:tcPr>
          <w:p w14:paraId="00BB5E0D" w14:textId="2C15BE12" w:rsidR="00E84285" w:rsidRPr="00E84285" w:rsidRDefault="00E84285" w:rsidP="003D478C">
            <w:pPr>
              <w:jc w:val="both"/>
            </w:pPr>
            <w:r>
              <w:t>T joogivesi</w:t>
            </w:r>
          </w:p>
        </w:tc>
        <w:tc>
          <w:tcPr>
            <w:tcW w:w="1462" w:type="dxa"/>
          </w:tcPr>
          <w:p w14:paraId="2F13D44B" w14:textId="470FB890" w:rsidR="00E84285" w:rsidRPr="00E84285" w:rsidRDefault="00E84285" w:rsidP="003D478C">
            <w:pPr>
              <w:jc w:val="both"/>
            </w:pPr>
            <w:r>
              <w:t>Kuni 31.12.2049</w:t>
            </w:r>
          </w:p>
        </w:tc>
      </w:tr>
    </w:tbl>
    <w:p w14:paraId="354E1D31" w14:textId="71D59107" w:rsidR="00E84285" w:rsidRPr="00341F39" w:rsidRDefault="00341F39" w:rsidP="003D478C">
      <w:pPr>
        <w:jc w:val="both"/>
      </w:pPr>
      <w:r w:rsidRPr="00341F39">
        <w:t>Andmed:</w:t>
      </w:r>
      <w:r>
        <w:t xml:space="preserve"> </w:t>
      </w:r>
      <w:r w:rsidR="00D14132">
        <w:t>taristuministri 10.12.2024 käskkiri nr 1-2/24/493</w:t>
      </w:r>
    </w:p>
    <w:p w14:paraId="0BE8AE5C" w14:textId="77777777" w:rsidR="00341F39" w:rsidRPr="007A6BBD" w:rsidRDefault="00341F39" w:rsidP="003D478C">
      <w:pPr>
        <w:jc w:val="both"/>
        <w:rPr>
          <w:b/>
          <w:bCs/>
        </w:rPr>
      </w:pPr>
    </w:p>
    <w:p w14:paraId="21D9B0C2" w14:textId="4B8E058A" w:rsidR="00870995" w:rsidRPr="007A6BBD" w:rsidRDefault="00870995" w:rsidP="00870995">
      <w:pPr>
        <w:jc w:val="both"/>
      </w:pPr>
      <w:r w:rsidRPr="007A6BBD">
        <w:t xml:space="preserve">2024. aastal inventeeriti kõiki OÜ Tapa Vesi keskkonnaloas L.VV/331685 toodud puurkaevusid. Inventeerimise käigus leiti, et Vajangu asula puurkaevust katastrinumbritega 3055 toimub põllumajandustegevus ligikaudu 5 m kaugusel. Samas on puurkaevule määratud 50 m sanitaarkaitseala. Veeseaduse § 151 lõige 2 alusel on sanitaarkaitsealal majandustegevus keelatud. Põllumajandustegevus toimus ka Vajangu puurkaevu katastrinumbriga 4391 sanitaarkaitsealal, lisaks on puurkaevu asukoht märgitud väljapoole puurkaevu hoonet. Asukoha paranduse tegemiseks peab puurkaevu valdaja pöörduma Keskkonnaagentuuri poole ning edastama õiged puurkaevu koordinaadid. </w:t>
      </w:r>
    </w:p>
    <w:p w14:paraId="2C93BD8F" w14:textId="077E1D59" w:rsidR="00870995" w:rsidRDefault="007D6E0D" w:rsidP="00870995">
      <w:pPr>
        <w:jc w:val="both"/>
      </w:pPr>
      <w:r>
        <w:t>Varasemalt oli</w:t>
      </w:r>
      <w:r w:rsidR="00870995" w:rsidRPr="007A6BBD">
        <w:t xml:space="preserve"> puurkaevudele 3050 (Ordoviitsiumi veekiht) ja 3051 (Ordoviitsiumi-Kambriumi veekompleks) kehtestatud põhjaveevaru. 1986. aastal rajatud, kuid nüüdseks maha jäetud puurkaevuhoone seisukord on halb. Puurkaevu 3050 šaht on lahtine, sellel ei ole vajalikku kaant. Puurkaevu olukord šahtis ei ole teada. Veevarude, inimeste ja loomade ohutuse tagamiseks tuleks šahtile paigaldada vajalik kaas ning sulgeda puurkaevuhoone. Pikemas perspektiivis võiks kaaluda puurkaevu lammutamist. Puurkaevud peab lammutama või konserveerima vastavalt Keskkonnaministri määrusele nr 43: </w:t>
      </w:r>
      <w:r w:rsidR="00CD7937">
        <w:t>„</w:t>
      </w:r>
      <w:r w:rsidR="00870995" w:rsidRPr="007A6BBD">
        <w:t>Nõuded salvkaevu konstruktsiooni, puurkaevu või -augu ehitusprojekti ja konstruktsiooni ning lammutamise ja ümberehitamise ehitusprojekti kohta, puurkaevu või -augu projekteerimise, rajamise, kasutusele võtmise, ümberehitamise, lammutamise ja konserveerimise korra ning puurkaevu või -augu asukoha kooskõlastamise, ehitusloa ja kasutusloa taotluste, ehitus- või kasutusteatise, puurimispäeviku, salvkaevu ehitus- või kasutusteatise, puurkaevu või -augu ja salvkaevu andmete Eesti looduse infosüsteemi esitamise korra ning puurkaevu või -augu ja salvkaevu lammutamise teatise vormid</w:t>
      </w:r>
      <w:r w:rsidR="00CD7937">
        <w:t>“</w:t>
      </w:r>
      <w:r w:rsidR="00870995" w:rsidRPr="007A6BBD">
        <w:t xml:space="preserve">. </w:t>
      </w:r>
    </w:p>
    <w:p w14:paraId="6C8D3BA8" w14:textId="77777777" w:rsidR="00D14132" w:rsidRPr="007A6BBD" w:rsidRDefault="00D14132" w:rsidP="00870995">
      <w:pPr>
        <w:jc w:val="both"/>
      </w:pPr>
    </w:p>
    <w:p w14:paraId="427C1FB8" w14:textId="6C834FD9" w:rsidR="003D478C" w:rsidRDefault="00555CE3">
      <w:pPr>
        <w:pStyle w:val="Heading2"/>
        <w:numPr>
          <w:ilvl w:val="1"/>
          <w:numId w:val="3"/>
        </w:numPr>
      </w:pPr>
      <w:r>
        <w:rPr>
          <w:caps w:val="0"/>
        </w:rPr>
        <w:t xml:space="preserve"> </w:t>
      </w:r>
      <w:bookmarkStart w:id="12" w:name="_Toc184827393"/>
      <w:r w:rsidR="00AF6F2A" w:rsidRPr="00234845">
        <w:rPr>
          <w:caps w:val="0"/>
        </w:rPr>
        <w:t>Reoveekogumisalad</w:t>
      </w:r>
      <w:r w:rsidR="00911C70" w:rsidRPr="00234845">
        <w:t xml:space="preserve"> </w:t>
      </w:r>
      <w:r w:rsidR="00AF6F2A" w:rsidRPr="00234845">
        <w:rPr>
          <w:caps w:val="0"/>
        </w:rPr>
        <w:t>ja purgimine</w:t>
      </w:r>
      <w:bookmarkEnd w:id="12"/>
    </w:p>
    <w:p w14:paraId="354E7117" w14:textId="3BFED750" w:rsidR="003D478C" w:rsidRDefault="003D478C" w:rsidP="003D478C">
      <w:pPr>
        <w:jc w:val="both"/>
      </w:pPr>
      <w:r>
        <w:t>Tapa vallas on</w:t>
      </w:r>
      <w:r>
        <w:tab/>
      </w:r>
      <w:r w:rsidR="00AF6F2A">
        <w:t>k</w:t>
      </w:r>
      <w:r>
        <w:t>eskkonnaministri 02.07.2009 käskkirjaga nr 1079 „Reoveekogumisalad     reostuskoormusega üle 2000 ie“ (muudetud 10.05.2016) kinnitatud:</w:t>
      </w:r>
    </w:p>
    <w:p w14:paraId="1D553D79" w14:textId="77777777" w:rsidR="003D478C" w:rsidRDefault="003D478C" w:rsidP="003D478C">
      <w:pPr>
        <w:jc w:val="both"/>
      </w:pPr>
      <w:r>
        <w:t>1)</w:t>
      </w:r>
      <w:r>
        <w:tab/>
        <w:t>Tapa reoveekogumisala, registrikood RKA0590233, pindala 334 ha, koormus 8150 ie, Tapa linn ja Näo küla;</w:t>
      </w:r>
    </w:p>
    <w:p w14:paraId="0E7EFAA3" w14:textId="272E5A4E" w:rsidR="00CA0053" w:rsidRDefault="003D478C" w:rsidP="00CA0053">
      <w:pPr>
        <w:jc w:val="both"/>
      </w:pPr>
      <w:r>
        <w:t>2)</w:t>
      </w:r>
      <w:r>
        <w:tab/>
        <w:t>Tamsalu reoveekogumisala, registrikood RKA0590235, pindala 199,7 ha, koormus 3068 ie, Tamsalu vallasisene linn</w:t>
      </w:r>
      <w:r w:rsidR="00D14132">
        <w:t>.</w:t>
      </w:r>
    </w:p>
    <w:p w14:paraId="39700619" w14:textId="77777777" w:rsidR="00D14132" w:rsidRDefault="00D14132" w:rsidP="00CA0053">
      <w:pPr>
        <w:jc w:val="both"/>
      </w:pPr>
    </w:p>
    <w:p w14:paraId="053A7397" w14:textId="77777777" w:rsidR="003D478C" w:rsidRDefault="003D478C" w:rsidP="003D478C">
      <w:pPr>
        <w:jc w:val="both"/>
      </w:pPr>
      <w:r>
        <w:lastRenderedPageBreak/>
        <w:t>Lisaks sellele on Tapa vallas keskkonnaministri 02.07.2009 käskkirjaga nr 1080 „Reoveekogumisalad reostuskoormusega alla 2000 ie“ kinnitatud 7 reoveekogumisala:</w:t>
      </w:r>
    </w:p>
    <w:p w14:paraId="2E711E8E" w14:textId="77777777" w:rsidR="003D478C" w:rsidRDefault="003D478C" w:rsidP="003D478C">
      <w:pPr>
        <w:jc w:val="both"/>
      </w:pPr>
      <w:r>
        <w:t>1)</w:t>
      </w:r>
      <w:r>
        <w:tab/>
        <w:t>Vajangu, registrikood RKA0590237, pindala 34,9 ha, koormus 567 ie, asukoht Vajangu küla;</w:t>
      </w:r>
    </w:p>
    <w:p w14:paraId="44ADF7FD" w14:textId="77777777" w:rsidR="003D478C" w:rsidRDefault="003D478C" w:rsidP="003D478C">
      <w:pPr>
        <w:jc w:val="both"/>
      </w:pPr>
      <w:r>
        <w:t>2)</w:t>
      </w:r>
      <w:r>
        <w:tab/>
        <w:t>Porkuni, registrikood RKA0590236, pindala 25,4 ha, koormus 273 ie, Porkuni küla;</w:t>
      </w:r>
    </w:p>
    <w:p w14:paraId="610F8CE9" w14:textId="7F54D98F" w:rsidR="003D478C" w:rsidRDefault="003D478C" w:rsidP="003D478C">
      <w:pPr>
        <w:jc w:val="both"/>
      </w:pPr>
      <w:r>
        <w:t>3)</w:t>
      </w:r>
      <w:r>
        <w:tab/>
        <w:t>Lehtse, registrikood RKA0590229, pindala 7</w:t>
      </w:r>
      <w:r w:rsidR="00CA0053">
        <w:t>,2</w:t>
      </w:r>
      <w:r>
        <w:t xml:space="preserve"> ha, koormus 245 ie, Lehtse alevik;</w:t>
      </w:r>
    </w:p>
    <w:p w14:paraId="2C9DA4FB" w14:textId="3B99E397" w:rsidR="003D478C" w:rsidRDefault="003D478C" w:rsidP="003D478C">
      <w:pPr>
        <w:jc w:val="both"/>
      </w:pPr>
      <w:r>
        <w:t>4)</w:t>
      </w:r>
      <w:r>
        <w:tab/>
        <w:t>Jäneda, registrikood RKA0590230, pindala 23</w:t>
      </w:r>
      <w:r w:rsidR="00CA0053">
        <w:t>,3</w:t>
      </w:r>
      <w:r>
        <w:t xml:space="preserve"> ha, koormus 400 ie, Jäneda küla;</w:t>
      </w:r>
    </w:p>
    <w:p w14:paraId="36CEFEF6" w14:textId="2BC96BBC" w:rsidR="003D478C" w:rsidRDefault="003D478C" w:rsidP="003D478C">
      <w:pPr>
        <w:jc w:val="both"/>
      </w:pPr>
      <w:r>
        <w:t>5)</w:t>
      </w:r>
      <w:r>
        <w:tab/>
        <w:t xml:space="preserve">Moe, registrikood RKA0590232, pindala </w:t>
      </w:r>
      <w:r w:rsidR="00CA0053">
        <w:t>9,7</w:t>
      </w:r>
      <w:r>
        <w:t xml:space="preserve"> ha, koormus 100 ie, Moe küla;</w:t>
      </w:r>
    </w:p>
    <w:p w14:paraId="3E17EBAC" w14:textId="72529165" w:rsidR="003D478C" w:rsidRDefault="003D478C" w:rsidP="003D478C">
      <w:pPr>
        <w:jc w:val="both"/>
      </w:pPr>
      <w:r>
        <w:t>6)</w:t>
      </w:r>
      <w:r>
        <w:tab/>
        <w:t xml:space="preserve">Vahakulmu, registrikood RKA0590231, pindala </w:t>
      </w:r>
      <w:r w:rsidR="00CA0053">
        <w:t>6,9</w:t>
      </w:r>
      <w:r>
        <w:t xml:space="preserve"> ha, koormus 100 ie, Vahakulmu küla;</w:t>
      </w:r>
    </w:p>
    <w:p w14:paraId="36B90A30" w14:textId="77777777" w:rsidR="003D478C" w:rsidRDefault="003D478C" w:rsidP="003D478C">
      <w:pPr>
        <w:jc w:val="both"/>
      </w:pPr>
      <w:r>
        <w:t>7)</w:t>
      </w:r>
      <w:r>
        <w:tab/>
        <w:t>Assamalla, registrikood RKA0590234, pindala 4,6 ha, koormus 55 ie, Assamalla küla.</w:t>
      </w:r>
    </w:p>
    <w:p w14:paraId="66626400" w14:textId="73C8B212" w:rsidR="003D478C" w:rsidRDefault="003D478C" w:rsidP="003D478C">
      <w:pPr>
        <w:jc w:val="both"/>
      </w:pPr>
      <w:r>
        <w:t>Reoveekogumisalade piirid on näidatud Lisa 1 joonistel.</w:t>
      </w:r>
    </w:p>
    <w:p w14:paraId="0BE22713" w14:textId="2AE8F626" w:rsidR="000873FD" w:rsidRDefault="000873FD" w:rsidP="003D478C">
      <w:pPr>
        <w:jc w:val="both"/>
      </w:pPr>
      <w:r w:rsidRPr="000873FD">
        <w:t>Veeseaduse § 105 lähtuvalt on kohustus rajada purgimissõlm reoveekogumisalale koormusega 1000 inimekvivalenti või rohkem või kui lähim purgimissõlm asub kaugemal kui 30 km.</w:t>
      </w:r>
      <w:r>
        <w:t xml:space="preserve"> </w:t>
      </w:r>
      <w:r w:rsidRPr="000873FD">
        <w:t xml:space="preserve"> </w:t>
      </w:r>
      <w:r>
        <w:t xml:space="preserve">Tapa vallas on </w:t>
      </w:r>
      <w:r w:rsidRPr="000873FD">
        <w:t xml:space="preserve">käesoleval ajal purgimisvõimalused on </w:t>
      </w:r>
      <w:r>
        <w:t>Tapa</w:t>
      </w:r>
      <w:r w:rsidRPr="000873FD">
        <w:t xml:space="preserve"> ja </w:t>
      </w:r>
      <w:r>
        <w:t>Tamsalu</w:t>
      </w:r>
      <w:r w:rsidRPr="000873FD">
        <w:t xml:space="preserve"> reoveepuhastite juures.</w:t>
      </w:r>
    </w:p>
    <w:p w14:paraId="7A89329C" w14:textId="19A6CE31" w:rsidR="00D14132" w:rsidRDefault="00D14132">
      <w:pPr>
        <w:widowControl/>
        <w:autoSpaceDE/>
        <w:autoSpaceDN/>
        <w:spacing w:after="160" w:line="259" w:lineRule="auto"/>
      </w:pPr>
      <w:r>
        <w:br w:type="page"/>
      </w:r>
    </w:p>
    <w:p w14:paraId="27FA6B25" w14:textId="2BAF3201" w:rsidR="003D478C" w:rsidRDefault="003D478C">
      <w:pPr>
        <w:pStyle w:val="Heading1"/>
        <w:numPr>
          <w:ilvl w:val="0"/>
          <w:numId w:val="3"/>
        </w:numPr>
      </w:pPr>
      <w:bookmarkStart w:id="13" w:name="_Toc184827394"/>
      <w:r w:rsidRPr="003D478C">
        <w:lastRenderedPageBreak/>
        <w:t>KESKKONNASEISUND</w:t>
      </w:r>
      <w:bookmarkEnd w:id="13"/>
    </w:p>
    <w:p w14:paraId="1A22394D" w14:textId="625EF4EE" w:rsidR="003D478C" w:rsidRDefault="003D478C" w:rsidP="00FD03E2">
      <w:pPr>
        <w:jc w:val="both"/>
      </w:pPr>
      <w:r>
        <w:t>Tapa vald asub Pandivere kõrgustiku äärealal ja Kõrvemaal. Tapa vald asub Pandivere piirkonna nitraaditundlikul alal</w:t>
      </w:r>
      <w:r w:rsidR="002426AB">
        <w:t xml:space="preserve">, mis </w:t>
      </w:r>
      <w:r>
        <w:t xml:space="preserve">on määratud </w:t>
      </w:r>
      <w:r w:rsidR="00BD03D8">
        <w:t>keskkonnaministri 05.11.2021</w:t>
      </w:r>
      <w:r>
        <w:t xml:space="preserve"> määrusega nr </w:t>
      </w:r>
      <w:r w:rsidR="00BD03D8">
        <w:t>49 „Nitraaditundliku ala määramine ja põllumajandusliku tegevuse piirangud nitraaditundlikul alal“</w:t>
      </w:r>
      <w:r>
        <w:t xml:space="preserve">. </w:t>
      </w:r>
      <w:r w:rsidR="002426AB">
        <w:t xml:space="preserve">Määruses on välja toodud nitraaditundlikul </w:t>
      </w:r>
      <w:r>
        <w:t xml:space="preserve">alal kehtivad piirangud on samuti antud. </w:t>
      </w:r>
    </w:p>
    <w:p w14:paraId="0F82A4B1" w14:textId="0D55AB67" w:rsidR="00BD03D8" w:rsidRDefault="00BD03D8" w:rsidP="001938D3">
      <w:pPr>
        <w:jc w:val="both"/>
      </w:pPr>
      <w:r>
        <w:rPr>
          <w:noProof/>
          <w14:ligatures w14:val="standardContextual"/>
        </w:rPr>
        <w:drawing>
          <wp:inline distT="0" distB="0" distL="0" distR="0" wp14:anchorId="2A9D536E" wp14:editId="2E49783C">
            <wp:extent cx="5905500" cy="6474598"/>
            <wp:effectExtent l="0" t="0" r="0" b="2540"/>
            <wp:docPr id="158383392" name="Picture 1" descr="A map of a count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383392" name="Picture 1" descr="A map of a country&#10;&#10;Description automatically generated"/>
                    <pic:cNvPicPr/>
                  </pic:nvPicPr>
                  <pic:blipFill>
                    <a:blip r:embed="rId11"/>
                    <a:stretch>
                      <a:fillRect/>
                    </a:stretch>
                  </pic:blipFill>
                  <pic:spPr>
                    <a:xfrm>
                      <a:off x="0" y="0"/>
                      <a:ext cx="5913753" cy="6483646"/>
                    </a:xfrm>
                    <a:prstGeom prst="rect">
                      <a:avLst/>
                    </a:prstGeom>
                  </pic:spPr>
                </pic:pic>
              </a:graphicData>
            </a:graphic>
          </wp:inline>
        </w:drawing>
      </w:r>
    </w:p>
    <w:p w14:paraId="1DD0DA99" w14:textId="77777777" w:rsidR="00794B10" w:rsidRDefault="00BD03D8" w:rsidP="001938D3">
      <w:pPr>
        <w:jc w:val="both"/>
        <w:rPr>
          <w:b/>
          <w:bCs/>
        </w:rPr>
      </w:pPr>
      <w:r w:rsidRPr="00794B10">
        <w:rPr>
          <w:b/>
          <w:bCs/>
        </w:rPr>
        <w:t>Joonis</w:t>
      </w:r>
      <w:r w:rsidR="00794B10" w:rsidRPr="00794B10">
        <w:rPr>
          <w:b/>
          <w:bCs/>
        </w:rPr>
        <w:t xml:space="preserve"> 1.</w:t>
      </w:r>
      <w:r w:rsidRPr="00794B10">
        <w:rPr>
          <w:b/>
          <w:bCs/>
        </w:rPr>
        <w:t xml:space="preserve"> Pandivere ja Adavere-Põltsamaa nitraaditundlik ala. Punasega on välja toodud olulised</w:t>
      </w:r>
      <w:r w:rsidR="00794B10">
        <w:rPr>
          <w:b/>
          <w:bCs/>
        </w:rPr>
        <w:t xml:space="preserve"> </w:t>
      </w:r>
      <w:r w:rsidRPr="00794B10">
        <w:rPr>
          <w:b/>
          <w:bCs/>
        </w:rPr>
        <w:t>allika- ja karstialad</w:t>
      </w:r>
    </w:p>
    <w:p w14:paraId="0B8EDCCB" w14:textId="705EEDD8" w:rsidR="00BD03D8" w:rsidRDefault="00BD03D8" w:rsidP="001938D3">
      <w:pPr>
        <w:jc w:val="both"/>
      </w:pPr>
      <w:r>
        <w:t xml:space="preserve">(Allikas: </w:t>
      </w:r>
      <w:r w:rsidRPr="00BD03D8">
        <w:t>https://xgis.maaamet.ee/xgis2/page/app/kkmin_nitraaditundlik</w:t>
      </w:r>
      <w:r>
        <w:t>)</w:t>
      </w:r>
    </w:p>
    <w:p w14:paraId="0F9FDF01" w14:textId="77777777" w:rsidR="00BD03D8" w:rsidRDefault="00BD03D8" w:rsidP="001938D3">
      <w:pPr>
        <w:jc w:val="both"/>
      </w:pPr>
    </w:p>
    <w:p w14:paraId="1F39E08C" w14:textId="7078F470" w:rsidR="003D478C" w:rsidRDefault="002426AB" w:rsidP="003D478C">
      <w:pPr>
        <w:jc w:val="both"/>
      </w:pPr>
      <w:r>
        <w:lastRenderedPageBreak/>
        <w:t>Ida-Eesti veemajanduskavas on olulisemate jääkreostuse objektidena välja toodud Tapa sõjaväelennuväli, Tapa veduridepoo, Tapa vagunidepoo ja Tamsalu liipriimmutustehase põhjaveereostus. Tapa valla jääkreostusobjektide likvideerimist meetmeprogrammiga hõlmatud ei ole.</w:t>
      </w:r>
    </w:p>
    <w:p w14:paraId="55904430" w14:textId="3A9CFC28" w:rsidR="003D478C" w:rsidRDefault="007559F1">
      <w:pPr>
        <w:pStyle w:val="Heading2"/>
        <w:numPr>
          <w:ilvl w:val="1"/>
          <w:numId w:val="3"/>
        </w:numPr>
      </w:pPr>
      <w:r>
        <w:t xml:space="preserve"> </w:t>
      </w:r>
      <w:bookmarkStart w:id="14" w:name="_Toc184827395"/>
      <w:r w:rsidR="00AF6F2A" w:rsidRPr="003D478C">
        <w:rPr>
          <w:caps w:val="0"/>
        </w:rPr>
        <w:t>Geoloogiline ehitus</w:t>
      </w:r>
      <w:bookmarkEnd w:id="14"/>
    </w:p>
    <w:p w14:paraId="04283051" w14:textId="6B46664B" w:rsidR="003D478C" w:rsidRDefault="003D478C" w:rsidP="003D478C">
      <w:pPr>
        <w:jc w:val="both"/>
      </w:pPr>
      <w:r w:rsidRPr="003D478C">
        <w:t>Geoloogilise ehituse peatüki koostamisel on kasutatud Eesti geoloogilise baaskaardi 1:50 000 Tapa lehe seletuskirja. Eesti baaskaardi Tapa (6431) kaardilehe digitaalsete geoloogilis-geofüüsikalis-hüdrogeoloogilise suunitlusega kaartide komplekt on koostatud põhiliselt varasemate keskmise- ja suuremõõtkavaliste geoloogilis-</w:t>
      </w:r>
      <w:r w:rsidR="002426AB">
        <w:t>,</w:t>
      </w:r>
      <w:r w:rsidRPr="003D478C">
        <w:t xml:space="preserve"> geofüüsikalis-hüdrogeoloogiliste kaartide ja maavarade otsingu ning uuringutööde andmestiku põhjal.</w:t>
      </w:r>
    </w:p>
    <w:p w14:paraId="4D5C1C22" w14:textId="411729E9" w:rsidR="003D478C" w:rsidRDefault="003D478C">
      <w:pPr>
        <w:pStyle w:val="Heading3"/>
        <w:numPr>
          <w:ilvl w:val="2"/>
          <w:numId w:val="3"/>
        </w:numPr>
      </w:pPr>
      <w:bookmarkStart w:id="15" w:name="_Toc177127927"/>
      <w:bookmarkStart w:id="16" w:name="_Toc184827396"/>
      <w:r w:rsidRPr="003D478C">
        <w:t>Pinnamood ja pinnakate</w:t>
      </w:r>
      <w:bookmarkEnd w:id="15"/>
      <w:bookmarkEnd w:id="16"/>
    </w:p>
    <w:p w14:paraId="79AB6A1D" w14:textId="77777777" w:rsidR="003D478C" w:rsidRDefault="003D478C" w:rsidP="003D478C">
      <w:pPr>
        <w:jc w:val="both"/>
      </w:pPr>
      <w:r>
        <w:t>Pandivere kõrgustik, kus asub Tapa vald, on Ordoviitsiumi ja Siluri ladestu settekivimitest moodustunud aluspõhjalise tuumikuga ja valdavalt õhukese pinnakattega aluspõhja reljeefi suurvorm. Kõrgustiku looduslikuks piiriks on tema nõlvasid ümbritsev soode vöönd umbes 80 m absoluutkõrgusel. Tasase pinnamoetaustal kerkivad esile üksikud kõrged pinnavormid nagu Emumägi, Kellavere mägi, Ebavere mägi ja Neeruti mäed.</w:t>
      </w:r>
    </w:p>
    <w:p w14:paraId="4012D126" w14:textId="77777777" w:rsidR="003D478C" w:rsidRDefault="003D478C" w:rsidP="003D478C">
      <w:pPr>
        <w:jc w:val="both"/>
      </w:pPr>
      <w:r>
        <w:t>Kõrgustiku põhja- ja loodenõlv on enamasti liigestatud ja järsem. Iseloomulikuks on siin orud ja orulaadsed vagumused, mis on osaliselt täitunud Kvaternaari ladestu setetega. Orgude sügavus ulatub paarikümne meetrini. Orgude ja vagumuste valdavalt loode-kagusuund langeb enamasti kokku teiste liustiku liikumissuunale osutavate vormidega, nagu voored ja pikioosid.</w:t>
      </w:r>
    </w:p>
    <w:p w14:paraId="2CEE66F6" w14:textId="77777777" w:rsidR="003D478C" w:rsidRDefault="003D478C" w:rsidP="003D478C">
      <w:pPr>
        <w:jc w:val="both"/>
      </w:pPr>
      <w:r>
        <w:t>Pandivere kõrgustik on kõige karstirohkem piirkond Eestis. Kõrgustiku põhja- ja loodenõlv on enamasti liigestatud ja järsem. Iseloomulikuks on siin orud ja orulaadsed vagumused, mis on osaliselt täitunud kvaternaarisetetega.</w:t>
      </w:r>
    </w:p>
    <w:p w14:paraId="50F0C222" w14:textId="77777777" w:rsidR="003D478C" w:rsidRDefault="003D478C" w:rsidP="003D478C">
      <w:pPr>
        <w:jc w:val="both"/>
      </w:pPr>
      <w:r>
        <w:t>Kõrgustiku pinnakate on valdavalt õhuke (alla 5 m) ja kohati on aluspõhja karbonaatkivimid kaetud isegi alla meetri paksuse pinnakattega. Suuremad loopealsed (alvarid) levivad Aravete, Järva-Madise, Järva-Jaani ja Viru-Jaagupi vahelisel alal. Pinnakatte paksus suureneb kõrgustiku nõlvadel jalami poole, eriti kagu suunas. Mitmekümne meetrini ulatub pinnakatte paksus mattunud orgude (Porkuni, Kunda) ja liustikutekkeliste pinnavormide (oosid, mõhnastikud, otsamoreenid) kohal. Setteist on pindalaliselt kõige enam levinud moreen, hõlmates enam kui kolmveerand kõrgustikust. Viimase jäätumise hall või kollakashall liivsavi- ja saviliivmoreen on rähkne ja koosneb peamiselt kohalikest aluspõhjakivimeist. Liustiku sulamisvee setted on seotud aluspõhja nõgude ja nõlvadega. Pinnakatte paksus on kruusade ja liivade levikualal tunduvalt suurem kui moreenialal. Nüüdisaegsed ehk holotseensed setted on esindatud soo-, järve-, ja jõesetetega. Kõrgustiku keskosas on sood väikesed ja asuvad orgudes (Valgejõe) või pinnavormide vahelistes nõgudes.</w:t>
      </w:r>
    </w:p>
    <w:p w14:paraId="0468A553" w14:textId="2652AEC8" w:rsidR="003D478C" w:rsidRDefault="003D478C" w:rsidP="00CA0053">
      <w:pPr>
        <w:jc w:val="both"/>
      </w:pPr>
      <w:r>
        <w:t xml:space="preserve">Tapa linn ja selle ümbrus on õhukese pinnakattega, kaitsmata põhjaveega ala. Tapa linnas on pinnakatte paksus valdavalt 1-2 m, kuid esineb ka piirkondi pinnakatte paksusega alla 0,5 m ja üle 3 m. Pinnakate koosneb valdavalt saviliiv- ja liivsavimoreenist, mida reljeefi madalamates vormides katavad jääjärveline saviliiv ja liivsavi. Liustikujõelised liivad ja kruusad levivad </w:t>
      </w:r>
      <w:r w:rsidR="00CA0053">
        <w:t xml:space="preserve"> </w:t>
      </w:r>
      <w:r>
        <w:t>oosiahelikena Valgejõe orus ning kitsaste oosidena Tapast lääne ja lõuna pool.</w:t>
      </w:r>
    </w:p>
    <w:p w14:paraId="3D9B23D7" w14:textId="77777777" w:rsidR="003D478C" w:rsidRDefault="003D478C" w:rsidP="003D478C">
      <w:pPr>
        <w:jc w:val="both"/>
      </w:pPr>
      <w:r>
        <w:t>Tamsalu linn ja selle ümbrus on kõrge, reljeefilt lainjas ala. Paljudes kohtades tuleb paasaluspõhi üsna maapinna lähedale. Tamsalu linnast põhja pool esineb huvitav mandrijää servakuhjatis. Pinnakate koosneb Tamsalu piirkonnas peamiselt moreensetest kihilistest saviliivadest või liivsavidest.</w:t>
      </w:r>
    </w:p>
    <w:p w14:paraId="03BABBE9" w14:textId="77777777" w:rsidR="003D478C" w:rsidRDefault="003D478C" w:rsidP="003D478C">
      <w:pPr>
        <w:jc w:val="both"/>
      </w:pPr>
      <w:r>
        <w:lastRenderedPageBreak/>
        <w:t>Pinnasevesi:</w:t>
      </w:r>
    </w:p>
    <w:p w14:paraId="2DC79417" w14:textId="77777777" w:rsidR="003D478C" w:rsidRDefault="003D478C" w:rsidP="003D478C">
      <w:pPr>
        <w:jc w:val="both"/>
      </w:pPr>
      <w:r>
        <w:t>Eristada tuleb järgmisi pinnasevee horisonte:</w:t>
      </w:r>
    </w:p>
    <w:p w14:paraId="5C8903E8" w14:textId="77777777" w:rsidR="003D478C" w:rsidRDefault="003D478C" w:rsidP="003D478C">
      <w:pPr>
        <w:jc w:val="both"/>
      </w:pPr>
      <w:r>
        <w:t>1.</w:t>
      </w:r>
      <w:r>
        <w:tab/>
        <w:t>aladel, kus pinnakatte paksus on õhuke asub pinnasevee tase valdavalt lubjakivis, mis Tamsalu linnas tehtud veevaatlustega jääb reeglina absoluutkõrgustele 115-117 m;</w:t>
      </w:r>
    </w:p>
    <w:p w14:paraId="0F67B50C" w14:textId="77777777" w:rsidR="003D478C" w:rsidRDefault="003D478C" w:rsidP="003D478C">
      <w:pPr>
        <w:jc w:val="both"/>
      </w:pPr>
      <w:r>
        <w:t>2.</w:t>
      </w:r>
      <w:r>
        <w:tab/>
        <w:t>aladel, kus pinnakatte paksus on suurem, asub pinnasevee tase moreenis.</w:t>
      </w:r>
    </w:p>
    <w:p w14:paraId="18995811" w14:textId="77777777" w:rsidR="003D478C" w:rsidRDefault="003D478C" w:rsidP="003D478C">
      <w:pPr>
        <w:jc w:val="both"/>
      </w:pPr>
      <w:r>
        <w:t>Moreenküngastel ja mujal reljeefi kõrgematel osadel, kus pinnakate on paksem, jääb pinnasevesi enamasti 1,5-4,5 m sügavusele maapinnast. Pinnasevee toiteallikaks mõlemal juhul on valdavalt sademeveed. Ehitusgeoloogilised tingimused kogu Tamsalu maa-alal on head. Pinnase külmumissügavus Tamsalus on 1,35 m.</w:t>
      </w:r>
    </w:p>
    <w:p w14:paraId="4DD43B53" w14:textId="77777777" w:rsidR="003D478C" w:rsidRDefault="003D478C" w:rsidP="003D478C">
      <w:pPr>
        <w:jc w:val="both"/>
      </w:pPr>
      <w:r>
        <w:t>Vajangu küla paikneb Pandivere kõrgustiku lae nõrgalt lainjal moreentasandikul. Valdavalt on maapinna absoluutkõrgused 110-112 m vahemikus.</w:t>
      </w:r>
    </w:p>
    <w:p w14:paraId="61F4AD00" w14:textId="77777777" w:rsidR="003D478C" w:rsidRDefault="003D478C" w:rsidP="003D478C">
      <w:pPr>
        <w:jc w:val="both"/>
      </w:pPr>
      <w:r>
        <w:t>Aluspõhja moodustavad alam-siluri Tamsalu lademe biomorfne lubjakivi. Lubjakivi pealispind on väga liigestatud ning ca 0,5-1,0 m ulatuses murenenud ja laskub järsult sügavamale asula äärmises idaosas. Aluspõhjal lasub 0,5-9,0 m paksune glatsiaalne kompleks. Pindmise kihi moodustab 0,5-1,1 m paksune täitepinnase kiht (killustik, kruus jm) või 0,1-0,5 m paksune mullakiht. Suurveeperioodil koguneb pinnasevesi lubjakivile, kuid selle tase jääb maapinnast valdavalt sügavamale kui 2 meetrit ja ainult üksikutes kohtades võib tõusta 1-1,5 m sügavuseni maapinnast. Ehitusgeoloogilised tingimused on 2-3 korruseliste ehitiste rajamiseks rahuldavad.</w:t>
      </w:r>
    </w:p>
    <w:p w14:paraId="173831E6" w14:textId="08EC790D" w:rsidR="003D478C" w:rsidRPr="003D478C" w:rsidRDefault="003D478C" w:rsidP="003D478C">
      <w:pPr>
        <w:jc w:val="both"/>
      </w:pPr>
      <w:r>
        <w:t>Porkunis on sügav ürgorg, mille lammil paikneb Porkuni järv. Järvel leidub ujuvaid saari. Porkuni piirkonnas esineb ürgoru lammil ning veergudel vallseljakuid, mis muudavad reljeefi vahelduvaks. Oru veergudele on rajatud park, milles asub vana paemurd. Porkunist põhja poole kulgeb metsaga kaetud vallseljakute ahelik.</w:t>
      </w:r>
    </w:p>
    <w:p w14:paraId="52F27C9F" w14:textId="26C597FA" w:rsidR="003D478C" w:rsidRDefault="003D478C">
      <w:pPr>
        <w:pStyle w:val="Heading3"/>
        <w:numPr>
          <w:ilvl w:val="2"/>
          <w:numId w:val="3"/>
        </w:numPr>
      </w:pPr>
      <w:bookmarkStart w:id="17" w:name="_Toc184827397"/>
      <w:r w:rsidRPr="003D478C">
        <w:t>Aluspõhi</w:t>
      </w:r>
      <w:bookmarkEnd w:id="17"/>
    </w:p>
    <w:p w14:paraId="44E54AC8" w14:textId="77777777" w:rsidR="003D478C" w:rsidRDefault="003D478C" w:rsidP="003D478C">
      <w:pPr>
        <w:jc w:val="both"/>
      </w:pPr>
      <w:r>
        <w:t>Pandivere alamvesikond paikneb Fennoskandia (Balti) kilbi lõunanõlval. Struktuurses plaanis jaguneb selle piirkonna geoloogiline läbilõige kahte ossa – kristalseks aluskorraks ja settekivimitest moodustunud pealiskorraks.</w:t>
      </w:r>
    </w:p>
    <w:p w14:paraId="2B72ABF4" w14:textId="77777777" w:rsidR="003D478C" w:rsidRDefault="003D478C" w:rsidP="003D478C">
      <w:pPr>
        <w:jc w:val="both"/>
      </w:pPr>
      <w:r>
        <w:t>Valdavalt moondekivimist koosneva aluskorra murenemiskoorikuga kaetud pealispind on suhteliselt tasane ning langeb lõuna suunas keskmiselt 2,4 m/km. Enam-vähem samasuguse kallakusega on ka aluspõhja settekivimite kihid.</w:t>
      </w:r>
    </w:p>
    <w:p w14:paraId="693B8C8D" w14:textId="77777777" w:rsidR="003D478C" w:rsidRDefault="003D478C" w:rsidP="003D478C">
      <w:pPr>
        <w:jc w:val="both"/>
      </w:pPr>
      <w:r>
        <w:t>Vanimad Ülem-Proterosoikumi settekivimid kuuluvad Vendi Kotlini lademesse, milles omakorda eristatakse välja kolm kihistut (alt üles): Gdovi liivakivi, Kotlini aleuroliitsavi ja Voronka liivakivi ja aleuroliitsavi.</w:t>
      </w:r>
    </w:p>
    <w:p w14:paraId="2C8BE00E" w14:textId="77777777" w:rsidR="003D478C" w:rsidRDefault="003D478C" w:rsidP="003D478C">
      <w:pPr>
        <w:jc w:val="both"/>
      </w:pPr>
      <w:r>
        <w:t>Kambriumi ladestu on esindatud ainult alumise ladestikuga, mille basaalse osa moodustab Lontova lademe Lontova kihistu savi (nn. Sinisavi).</w:t>
      </w:r>
    </w:p>
    <w:p w14:paraId="0D1F42F8" w14:textId="77777777" w:rsidR="003D478C" w:rsidRDefault="003D478C" w:rsidP="003D478C">
      <w:pPr>
        <w:jc w:val="both"/>
      </w:pPr>
      <w:r>
        <w:t>Järgnevad Dominopoli lademesse kuuluvad Lükati kihistu aleuroliit ja savi ning Tiskre kihistu kvartsaleuroliit ja liivakivi.</w:t>
      </w:r>
    </w:p>
    <w:p w14:paraId="0358DB52" w14:textId="77777777" w:rsidR="003D478C" w:rsidRDefault="003D478C" w:rsidP="003D478C">
      <w:pPr>
        <w:jc w:val="both"/>
      </w:pPr>
      <w:r>
        <w:t xml:space="preserve">Ordoviitsiumi ladestu koosneb peamiselt karbonaatkivimeist, välja arvatud läbilõike alaosa moodustav Pakerordi lademe fosforiiti sisaldav liivakivi, Varangu lademe graptoliitargiliit (diktüoneemakilt) ning Latorpi lademe glaukoniitliivakivi. Ordoviitsiumi karbonaatne läbilõige algab Latorpi lademe glaukoniitlubjakiviga, millele järgnevad Volhovi, Kunda, Aseri ja Lasnamäe lademe lubjakivid, dolomiidistunud lubjakivid ja dolomiidid. Uhaku lademe ülaosas leidub lubjakivis juba paksemaid mergli ja õhukesi kukersiidi vahekihte. Edasi järgneb Kukruse lademe kukersiidirikas lubjakivi. Idavere, Jõhvi, Keila ja Oandu ladet iseloomustab kõrgem savisisaldus – valdavalt mergli vahekihtidega savikas lubjakivi ja mergel. Rakvere ja Nabala lademe lubjakivi on suhteliselt ühtlane ja sisaldab vähe savi. Muutliku savisisaldusega on aga Vormsi ja Pirgu </w:t>
      </w:r>
      <w:r>
        <w:lastRenderedPageBreak/>
        <w:t>lademe karbonaatkivimid. Ladestut lõpetav Porkuni lade on võrdlemisi kirju kivimilise koostisega – kõrvuti muutliku dolomiidi – ja savisisaldusega on kivimeis kohati üsna kõrge ka liivasisaldus. Liivakad erimid on enamlevinud Pandivere kõrgustiku piires.</w:t>
      </w:r>
    </w:p>
    <w:p w14:paraId="5AF11C33" w14:textId="02E28740" w:rsidR="003D478C" w:rsidRDefault="003D478C" w:rsidP="003D478C">
      <w:pPr>
        <w:jc w:val="both"/>
      </w:pPr>
      <w:r>
        <w:t>Siluri ladestu avamus haarab alamvesikonna lõunapoolse osa, olles esindatud siin vaid kahe lademega: Juuru lade koosneb muguljast mergli vahekihtidega lubjakivist ning massiivsest karplubjakivist, stromatoporaat- ja korall-lubjakivist, Raikküla lade aga varieeruva savikusega lubjakivist ja dolomiidist.</w:t>
      </w:r>
    </w:p>
    <w:p w14:paraId="39A3B034" w14:textId="09D2E2F3" w:rsidR="003D478C" w:rsidRDefault="00AF6F2A">
      <w:pPr>
        <w:pStyle w:val="Heading2"/>
        <w:numPr>
          <w:ilvl w:val="1"/>
          <w:numId w:val="3"/>
        </w:numPr>
      </w:pPr>
      <w:bookmarkStart w:id="18" w:name="_Toc184827398"/>
      <w:bookmarkStart w:id="19" w:name="_Toc177127929"/>
      <w:r w:rsidRPr="003D478C">
        <w:rPr>
          <w:caps w:val="0"/>
        </w:rPr>
        <w:t>Looduskaitseobjektid</w:t>
      </w:r>
      <w:bookmarkEnd w:id="18"/>
      <w:r w:rsidRPr="003D478C">
        <w:rPr>
          <w:caps w:val="0"/>
        </w:rPr>
        <w:t xml:space="preserve"> </w:t>
      </w:r>
      <w:bookmarkEnd w:id="19"/>
    </w:p>
    <w:p w14:paraId="2F36F95A" w14:textId="5A80B878" w:rsidR="0012217C" w:rsidRDefault="0012217C" w:rsidP="003D478C">
      <w:pPr>
        <w:jc w:val="both"/>
      </w:pPr>
      <w:r w:rsidRPr="0012217C">
        <w:t>Keskkonnaportaali andmetel paiknevad T</w:t>
      </w:r>
      <w:r>
        <w:t>apa</w:t>
      </w:r>
      <w:r w:rsidRPr="0012217C">
        <w:t xml:space="preserve"> vallas järgmised rahvusvahelise tähtsusega loodusalad:</w:t>
      </w:r>
    </w:p>
    <w:p w14:paraId="6A9D4D0D" w14:textId="456726B3" w:rsidR="0012217C" w:rsidRDefault="0012217C">
      <w:pPr>
        <w:pStyle w:val="ListParagraph"/>
        <w:numPr>
          <w:ilvl w:val="0"/>
          <w:numId w:val="8"/>
        </w:numPr>
        <w:jc w:val="both"/>
      </w:pPr>
      <w:r>
        <w:t>Ilmandu loodusala (RAH0000371);</w:t>
      </w:r>
    </w:p>
    <w:p w14:paraId="59AC1985" w14:textId="66811C77" w:rsidR="0012217C" w:rsidRDefault="0012217C">
      <w:pPr>
        <w:pStyle w:val="ListParagraph"/>
        <w:numPr>
          <w:ilvl w:val="0"/>
          <w:numId w:val="8"/>
        </w:numPr>
        <w:jc w:val="both"/>
      </w:pPr>
      <w:r>
        <w:t>Lasila loodusala (RAH0000566);</w:t>
      </w:r>
    </w:p>
    <w:p w14:paraId="38F43CC4" w14:textId="723D837C" w:rsidR="0012217C" w:rsidRDefault="0012217C">
      <w:pPr>
        <w:pStyle w:val="ListParagraph"/>
        <w:numPr>
          <w:ilvl w:val="0"/>
          <w:numId w:val="8"/>
        </w:numPr>
        <w:jc w:val="both"/>
      </w:pPr>
      <w:r>
        <w:t>Neeruti loodusala (RAH0000359);</w:t>
      </w:r>
    </w:p>
    <w:p w14:paraId="7AB3F2D4" w14:textId="233935E8" w:rsidR="0012217C" w:rsidRDefault="0012217C">
      <w:pPr>
        <w:pStyle w:val="ListParagraph"/>
        <w:numPr>
          <w:ilvl w:val="0"/>
          <w:numId w:val="8"/>
        </w:numPr>
        <w:jc w:val="both"/>
      </w:pPr>
      <w:r>
        <w:t>Porkuni loodusala (RAH0000374);</w:t>
      </w:r>
    </w:p>
    <w:p w14:paraId="7B0303C2" w14:textId="5EC467DB" w:rsidR="0012217C" w:rsidRDefault="0012217C">
      <w:pPr>
        <w:pStyle w:val="ListParagraph"/>
        <w:numPr>
          <w:ilvl w:val="0"/>
          <w:numId w:val="8"/>
        </w:numPr>
        <w:jc w:val="both"/>
      </w:pPr>
      <w:r>
        <w:t>Kõrvemaa linnuala (RAH0000120);</w:t>
      </w:r>
    </w:p>
    <w:p w14:paraId="04B3C8F4" w14:textId="001690E7" w:rsidR="0012217C" w:rsidRDefault="0012217C">
      <w:pPr>
        <w:pStyle w:val="ListParagraph"/>
        <w:numPr>
          <w:ilvl w:val="0"/>
          <w:numId w:val="8"/>
        </w:numPr>
        <w:jc w:val="both"/>
      </w:pPr>
      <w:r>
        <w:t>Ohepalu loodusala (RAH0000379);</w:t>
      </w:r>
    </w:p>
    <w:p w14:paraId="2C9B62E2" w14:textId="67C5501C" w:rsidR="0012217C" w:rsidRDefault="0012217C">
      <w:pPr>
        <w:pStyle w:val="ListParagraph"/>
        <w:numPr>
          <w:ilvl w:val="0"/>
          <w:numId w:val="8"/>
        </w:numPr>
        <w:jc w:val="both"/>
      </w:pPr>
      <w:r>
        <w:t>Kõrvemaa loodusala (RAH0000567);</w:t>
      </w:r>
    </w:p>
    <w:p w14:paraId="503E7706" w14:textId="145EB1D9" w:rsidR="0012217C" w:rsidRDefault="0012217C">
      <w:pPr>
        <w:pStyle w:val="ListParagraph"/>
        <w:numPr>
          <w:ilvl w:val="0"/>
          <w:numId w:val="8"/>
        </w:numPr>
        <w:jc w:val="both"/>
      </w:pPr>
      <w:r>
        <w:t>Ohepalu linnuala (RAH0000088).</w:t>
      </w:r>
    </w:p>
    <w:p w14:paraId="26F01878" w14:textId="77777777" w:rsidR="0012217C" w:rsidRDefault="0012217C" w:rsidP="00BC138F">
      <w:pPr>
        <w:spacing w:before="240"/>
        <w:jc w:val="both"/>
        <w:rPr>
          <w:szCs w:val="24"/>
        </w:rPr>
      </w:pPr>
      <w:r>
        <w:rPr>
          <w:szCs w:val="24"/>
        </w:rPr>
        <w:t>Üldjuhul paiknevad kaitstavad loodusalad hajaasustusega piirkondades.</w:t>
      </w:r>
    </w:p>
    <w:p w14:paraId="58D05A31" w14:textId="09C24CA7" w:rsidR="0012217C" w:rsidRDefault="0012217C" w:rsidP="003D478C">
      <w:pPr>
        <w:jc w:val="both"/>
      </w:pPr>
      <w:r>
        <w:t>Tapa valla territooriumil on keskkonnaportaali andmeil registreeritud 70 vääriselupaika</w:t>
      </w:r>
      <w:r w:rsidR="00BC138F">
        <w:t xml:space="preserve"> ning 511 kaitsealuse liigi leiukohta, </w:t>
      </w:r>
      <w:r>
        <w:t>sh ÜVK-ga asulates.</w:t>
      </w:r>
      <w:r w:rsidR="00BC138F">
        <w:t xml:space="preserve"> Täpsem info on kättesaadav keskkonnaportaalis (</w:t>
      </w:r>
      <w:r w:rsidR="00BC138F">
        <w:fldChar w:fldCharType="begin"/>
      </w:r>
      <w:r w:rsidR="00BC138F">
        <w:instrText>HYPERLINK "https://keskkonnaportaal.ee/"</w:instrText>
      </w:r>
      <w:r w:rsidR="00BC138F">
        <w:fldChar w:fldCharType="separate"/>
      </w:r>
      <w:r w:rsidR="00BC138F" w:rsidRPr="000F7CB6">
        <w:rPr>
          <w:rStyle w:val="Hyperlink"/>
        </w:rPr>
        <w:t>https://keskkonnaportaal.ee/</w:t>
      </w:r>
      <w:r w:rsidR="00BC138F">
        <w:fldChar w:fldCharType="end"/>
      </w:r>
      <w:r w:rsidR="00BC138F">
        <w:t>).</w:t>
      </w:r>
    </w:p>
    <w:p w14:paraId="426DC97C" w14:textId="539325B5" w:rsidR="00576D51" w:rsidRDefault="007559F1">
      <w:pPr>
        <w:pStyle w:val="Heading2"/>
        <w:numPr>
          <w:ilvl w:val="1"/>
          <w:numId w:val="3"/>
        </w:numPr>
      </w:pPr>
      <w:bookmarkStart w:id="20" w:name="_Toc177127930"/>
      <w:r>
        <w:t xml:space="preserve"> </w:t>
      </w:r>
      <w:bookmarkStart w:id="21" w:name="_Toc184827399"/>
      <w:r w:rsidR="00AF6F2A">
        <w:rPr>
          <w:caps w:val="0"/>
        </w:rPr>
        <w:t>Pinnavesi</w:t>
      </w:r>
      <w:bookmarkEnd w:id="20"/>
      <w:bookmarkEnd w:id="21"/>
    </w:p>
    <w:p w14:paraId="2F08C153" w14:textId="62760245" w:rsidR="00482D3A" w:rsidRPr="00482D3A" w:rsidRDefault="00482D3A" w:rsidP="00482D3A">
      <w:pPr>
        <w:jc w:val="both"/>
      </w:pPr>
      <w:r w:rsidRPr="00482D3A">
        <w:t>T</w:t>
      </w:r>
      <w:r>
        <w:t>apa</w:t>
      </w:r>
      <w:r w:rsidRPr="00482D3A">
        <w:t xml:space="preserve"> vallas pinnavett joogivee saamiseks ei kasutata. </w:t>
      </w:r>
      <w:r w:rsidR="00C447D8">
        <w:t>Osasid p</w:t>
      </w:r>
      <w:r w:rsidRPr="00482D3A">
        <w:t>innaveekogusid kasutatakse heitvee suublatena</w:t>
      </w:r>
      <w:r>
        <w:t>.</w:t>
      </w:r>
      <w:r w:rsidRPr="00482D3A">
        <w:t xml:space="preserve"> Tulenevalt veeseaduse § 36 lg 3 on kõik siseveekogud heitvee suhtes tundlikud suublad.</w:t>
      </w:r>
    </w:p>
    <w:p w14:paraId="502B8150" w14:textId="72ECA6CF" w:rsidR="00033EF9" w:rsidRDefault="00033EF9" w:rsidP="00033EF9">
      <w:pPr>
        <w:pStyle w:val="Heading3"/>
        <w:numPr>
          <w:ilvl w:val="0"/>
          <w:numId w:val="0"/>
        </w:numPr>
        <w:ind w:left="720" w:hanging="720"/>
      </w:pPr>
      <w:bookmarkStart w:id="22" w:name="_Toc184827400"/>
      <w:r>
        <w:t>3.3.1</w:t>
      </w:r>
      <w:r w:rsidR="007559F1">
        <w:t>.</w:t>
      </w:r>
      <w:r>
        <w:t xml:space="preserve"> Järved</w:t>
      </w:r>
      <w:r w:rsidR="00766F12">
        <w:t xml:space="preserve"> ja allikad</w:t>
      </w:r>
      <w:bookmarkEnd w:id="22"/>
    </w:p>
    <w:p w14:paraId="5654770B" w14:textId="19E3B88C" w:rsidR="00576D51" w:rsidRDefault="00576D51" w:rsidP="00576D51">
      <w:pPr>
        <w:jc w:val="both"/>
      </w:pPr>
      <w:r>
        <w:t>Pandivere põhjavee alamvesikonnas on vähe järvi, sealhulgas üle 50 hektari suuruseid järvi ei ole. Üle 10 ha suurusega järvi on 11, üle 2 ha suurusega paisjärvi 9, viimastest suurim on Varangu allikajärv (8 ha). Pandivere kõrgustiku võlvil on üksikud karstijärved, nõlval leidub allikatiike ja –järvi, mis on jõgede lätteiks. Kõrgustiku jalamil, eriti lõunas ja idas, on soostunud kallastega madalaid väikese pindala ja veevahetusega järvi või umbjärvi.</w:t>
      </w:r>
      <w:r w:rsidR="00173E50">
        <w:t xml:space="preserve"> Tapa valla territooriumil on keskkonnaportaali andmeil 25 looduslikku järve, neist suurim on Saksi järv (VEE2022300), mille veepeegli pindala on 23 ha. Ülejäänud järvede pindala on alla 10 ha. Lisaks paikneb vallas 5 paisjärve ning 7 tehisjärve.</w:t>
      </w:r>
    </w:p>
    <w:p w14:paraId="0167D630" w14:textId="77777777" w:rsidR="00576D51" w:rsidRDefault="00576D51" w:rsidP="00576D51">
      <w:pPr>
        <w:jc w:val="both"/>
      </w:pPr>
      <w:r>
        <w:t>Kevadise lumesulamise ja suurte vihmasadude perioodil täituvad suuremad maapinnanõod ja väiksemad lohud ajutiselt veega. Kujunevad lühiajalised järved, millest tuntumad on Võhmetu-Lemmküla järved Porkuni-Neeruti oosiaheliku naabruses, nn Assamalla luht Rakvere - Väike-Maarja - Vägeva tee ääres, Savalduma karstiala järved jt. Pärast vee aeglast maapõue imbumist jäävad need nõod taas kuivaks. Sellest tulenevalt nimetatakse Pandivere kõrgustikku ajutiste järvede maaks.</w:t>
      </w:r>
    </w:p>
    <w:p w14:paraId="215B774B" w14:textId="59830478" w:rsidR="00576D51" w:rsidRDefault="00576D51" w:rsidP="00173E50">
      <w:pPr>
        <w:jc w:val="both"/>
      </w:pPr>
      <w:r>
        <w:lastRenderedPageBreak/>
        <w:t>Pandivere kõrgustiku keskosas lõunapoolse osa hõlmab Porkuni oma kaunite järvedega: Suur ehk Ülemine järv, Aiajärv, Iiri järv, Alumine ehk Väikejärv. Järved saavad oma vee allikatest, mida on eriti rohkesti Ülemise järve põhjas. Viimane asjaolu tingib ka selle järve kõrgema veetaseme. Porkunist põhja pool moodustuvad nõgudes kevaditi ja vahel ka sügiseti ajutised karstijärved.</w:t>
      </w:r>
    </w:p>
    <w:p w14:paraId="4CFC3F47" w14:textId="77777777" w:rsidR="00576D51" w:rsidRDefault="00576D51" w:rsidP="00576D51">
      <w:pPr>
        <w:jc w:val="both"/>
      </w:pPr>
      <w:r>
        <w:t>Pandivere kõrgustiku keskosas infiltreerub aastas keskmiselt 306 mm paksune veekiht. Sellest veest väljub kõrgustiku jalamil allikate kaudu jõesängidesse 181 mm ehk 59%. Ülejäänud infiltreerunud vesi, 125 mm ehk 173 milj. m</w:t>
      </w:r>
      <w:r w:rsidRPr="00C8001F">
        <w:rPr>
          <w:vertAlign w:val="superscript"/>
        </w:rPr>
        <w:t>3</w:t>
      </w:r>
      <w:r>
        <w:t xml:space="preserve"> aastas, läheb sügavate põhjaveekihtide toiteks. See vesi väljub maapinnale või võetakse puurkaevudega Põhja-Eesti veevarustuseks kuni 80 km kaugusel. Seepärast on Pandivere kõrgustik Eesti looduslikuks veetorniks.</w:t>
      </w:r>
    </w:p>
    <w:p w14:paraId="76D34693" w14:textId="2F8E341A" w:rsidR="00766F12" w:rsidRDefault="00766F12" w:rsidP="00576D51">
      <w:pPr>
        <w:jc w:val="both"/>
      </w:pPr>
      <w:r>
        <w:t>Keskkonnaportaali andmeil on Tapa valla territooriumil 157 allikat.</w:t>
      </w:r>
    </w:p>
    <w:p w14:paraId="1DEB6B98" w14:textId="6F77DF90" w:rsidR="00576D51" w:rsidRDefault="00C8001F" w:rsidP="007559F1">
      <w:pPr>
        <w:tabs>
          <w:tab w:val="left" w:pos="2190"/>
        </w:tabs>
        <w:jc w:val="both"/>
      </w:pPr>
      <w:r w:rsidRPr="004E6F3C">
        <w:t>Tamsalu linna reoveepuhasti heitvesi juhitakse Savalduma karstijärvistusse. Normikohaselt puhastamata reovesi on ohuks nii pinna- kui põhjaveele.</w:t>
      </w:r>
      <w:r w:rsidR="00646193">
        <w:t xml:space="preserve"> </w:t>
      </w:r>
    </w:p>
    <w:p w14:paraId="773A398E" w14:textId="0653C0F0" w:rsidR="00033EF9" w:rsidRDefault="00C8001F">
      <w:pPr>
        <w:pStyle w:val="Heading3"/>
        <w:numPr>
          <w:ilvl w:val="2"/>
          <w:numId w:val="9"/>
        </w:numPr>
      </w:pPr>
      <w:bookmarkStart w:id="23" w:name="_Toc184827401"/>
      <w:r>
        <w:t>Jõed, ojad ja kraavid</w:t>
      </w:r>
      <w:bookmarkEnd w:id="23"/>
    </w:p>
    <w:p w14:paraId="38EDD0E1" w14:textId="4F93BD2E" w:rsidR="00576D51" w:rsidRDefault="00576D51" w:rsidP="00576D51">
      <w:pPr>
        <w:jc w:val="both"/>
      </w:pPr>
      <w:r>
        <w:t>Pandivere põhjavee alamvesikonnast toituvad nelja pinnavee alamvesikonna (Pärnu, Peipsi, Viru ja Harju) jõed. Piirkonna vooluvete võrgu tihedus on Eesti alamvesikondadest kõige väiksem, ligikaudu 0,05 km/km</w:t>
      </w:r>
      <w:r w:rsidRPr="007A6E11">
        <w:rPr>
          <w:vertAlign w:val="superscript"/>
        </w:rPr>
        <w:t>2</w:t>
      </w:r>
      <w:r>
        <w:t>.</w:t>
      </w:r>
    </w:p>
    <w:p w14:paraId="6D3532CF" w14:textId="77777777" w:rsidR="007A6E11" w:rsidRDefault="007A6E11" w:rsidP="00576D51">
      <w:pPr>
        <w:jc w:val="both"/>
      </w:pPr>
      <w:r>
        <w:t>Keskkonnaportaali andmeil läbib Tapa valda:</w:t>
      </w:r>
    </w:p>
    <w:p w14:paraId="73183AB7" w14:textId="6EEBE689" w:rsidR="007A6E11" w:rsidRDefault="007A6E11">
      <w:pPr>
        <w:pStyle w:val="ListParagraph"/>
        <w:numPr>
          <w:ilvl w:val="0"/>
          <w:numId w:val="10"/>
        </w:numPr>
        <w:jc w:val="both"/>
      </w:pPr>
      <w:r>
        <w:t>6 jõge - Ilmandu, Soodla, Ambla, Mustjõgi, Valgejõgi ja Jänijõgi;</w:t>
      </w:r>
    </w:p>
    <w:p w14:paraId="318FD0D8" w14:textId="66D13BE3" w:rsidR="00766F12" w:rsidRDefault="00766F12">
      <w:pPr>
        <w:pStyle w:val="ListParagraph"/>
        <w:numPr>
          <w:ilvl w:val="0"/>
          <w:numId w:val="10"/>
        </w:numPr>
        <w:jc w:val="both"/>
      </w:pPr>
      <w:r>
        <w:t xml:space="preserve">6 oja </w:t>
      </w:r>
      <w:r w:rsidR="004E6F3C">
        <w:t>-</w:t>
      </w:r>
      <w:r>
        <w:t xml:space="preserve"> Imastu, Kadaka, Kuru, Allikaoja, Rauakõrve ja Uuesilla oja;</w:t>
      </w:r>
    </w:p>
    <w:p w14:paraId="16DA42EB" w14:textId="2CA9644E" w:rsidR="00766F12" w:rsidRDefault="00766F12">
      <w:pPr>
        <w:pStyle w:val="ListParagraph"/>
        <w:numPr>
          <w:ilvl w:val="0"/>
          <w:numId w:val="10"/>
        </w:numPr>
        <w:jc w:val="both"/>
      </w:pPr>
      <w:r>
        <w:t xml:space="preserve">4 peakraavi </w:t>
      </w:r>
      <w:r w:rsidR="004E6F3C">
        <w:t>-</w:t>
      </w:r>
      <w:r>
        <w:t xml:space="preserve"> Niinemäe kraav, Põriki oja, Sooküla kraav ja Lehtmetsa peakraav;</w:t>
      </w:r>
    </w:p>
    <w:p w14:paraId="22450F80" w14:textId="50B533E5" w:rsidR="00766F12" w:rsidRDefault="007A6E11">
      <w:pPr>
        <w:pStyle w:val="ListParagraph"/>
        <w:numPr>
          <w:ilvl w:val="0"/>
          <w:numId w:val="10"/>
        </w:numPr>
        <w:jc w:val="both"/>
      </w:pPr>
      <w:r>
        <w:t xml:space="preserve">12 kraavi </w:t>
      </w:r>
      <w:r w:rsidR="004E6F3C">
        <w:t>-</w:t>
      </w:r>
      <w:r>
        <w:t xml:space="preserve"> Jaanitulemäe, Kändla, Nõmme, Neitsijärve, Puhastusjaama, Küünikraav, Tuulemõrrakraav, Pearna, Palksaare, Keldriaugu, Ussimäe ja Tõõrakõrve kraav</w:t>
      </w:r>
      <w:r w:rsidR="00482D3A">
        <w:t xml:space="preserve">. </w:t>
      </w:r>
    </w:p>
    <w:p w14:paraId="167322A1" w14:textId="728C5073" w:rsidR="00576D51" w:rsidRDefault="00576D51" w:rsidP="00DE59F0">
      <w:pPr>
        <w:spacing w:before="240"/>
        <w:jc w:val="both"/>
      </w:pPr>
      <w:r>
        <w:t xml:space="preserve">Porkuni Väikejärvest voolab välja </w:t>
      </w:r>
      <w:r w:rsidRPr="00482D3A">
        <w:rPr>
          <w:b/>
          <w:bCs/>
        </w:rPr>
        <w:t>Valgejõgi</w:t>
      </w:r>
      <w:r>
        <w:t xml:space="preserve">, mis suubub Loksa kohal Soome lahte. Lähtest kuni Moe asunduseni voolab jõgi suhteliselt laia, enamasti soise pinnasega ürgoru põhjas ning on peaaegu kogu ulatuses süvendatud ja õgvendatud. Saksi küla kohal läbib jõgi Kalle järve. Sellest umbes kilomeeter alamal on jõel Vahakulmu veskipaisjärv. Moelt 2-3 km kaugusel jõuab jõgi Tapa linnani, voolab piki linna kirdeserva ja saab rohkesti lisavett paremast kaldast 0,5 km kaugusel asuvast suurest veerohkest Imastu allikajärvest. Suubumine Hara lahte. Pikkus 85 km, valgala 453 km². </w:t>
      </w:r>
      <w:r w:rsidRPr="00D70354">
        <w:t xml:space="preserve">Jõgi </w:t>
      </w:r>
      <w:r w:rsidR="00BD065E" w:rsidRPr="00D70354">
        <w:t xml:space="preserve">on kantud </w:t>
      </w:r>
      <w:r w:rsidR="00D70354" w:rsidRPr="00D70354">
        <w:t xml:space="preserve">kogu ulatuses </w:t>
      </w:r>
      <w:r w:rsidR="00BD065E" w:rsidRPr="00D70354">
        <w:t>lõhe</w:t>
      </w:r>
      <w:r w:rsidR="00D70354" w:rsidRPr="00D70354">
        <w:t>, jõeforelli, meriforelli ja harjuse kudemis- ja</w:t>
      </w:r>
      <w:r w:rsidR="00BD065E" w:rsidRPr="00D70354">
        <w:t xml:space="preserve"> elupaikade  nim</w:t>
      </w:r>
      <w:r w:rsidR="00D70354" w:rsidRPr="00D70354">
        <w:t>istusse</w:t>
      </w:r>
      <w:r w:rsidR="00BD065E" w:rsidRPr="00D70354">
        <w:t xml:space="preserve"> (Keskkonnaministri </w:t>
      </w:r>
      <w:r w:rsidR="00D70354" w:rsidRPr="00D70354">
        <w:t>15</w:t>
      </w:r>
      <w:r w:rsidR="00BD065E" w:rsidRPr="00D70354">
        <w:t xml:space="preserve">. </w:t>
      </w:r>
      <w:r w:rsidR="00D70354" w:rsidRPr="00D70354">
        <w:t>juuni</w:t>
      </w:r>
      <w:r w:rsidR="00BD065E" w:rsidRPr="00D70354">
        <w:t xml:space="preserve"> 20</w:t>
      </w:r>
      <w:r w:rsidR="00D70354" w:rsidRPr="00D70354">
        <w:t>04</w:t>
      </w:r>
      <w:r w:rsidR="00BD065E" w:rsidRPr="00D70354">
        <w:t xml:space="preserve">. a. määrus nr </w:t>
      </w:r>
      <w:r w:rsidR="00D70354" w:rsidRPr="00D70354">
        <w:t>73</w:t>
      </w:r>
      <w:r w:rsidR="00BD065E" w:rsidRPr="00D70354">
        <w:t>).</w:t>
      </w:r>
      <w:r w:rsidR="00BD065E">
        <w:t xml:space="preserve"> </w:t>
      </w:r>
      <w:r w:rsidR="00262101">
        <w:t>Valgejõgi on Tapa reoveepuhasti ja Porkuni reoveepuhasti suublaks</w:t>
      </w:r>
      <w:r w:rsidR="00262101" w:rsidRPr="00262101">
        <w:t>.</w:t>
      </w:r>
      <w:r w:rsidR="00262101">
        <w:t xml:space="preserve"> </w:t>
      </w:r>
      <w:r w:rsidRPr="00262101">
        <w:t>Valgejõe koondseisundi hinnanguks</w:t>
      </w:r>
      <w:r w:rsidR="00262101" w:rsidRPr="00262101">
        <w:t xml:space="preserve"> lähtest</w:t>
      </w:r>
      <w:r w:rsidRPr="00262101">
        <w:t xml:space="preserve"> kuni </w:t>
      </w:r>
      <w:r w:rsidR="00262101" w:rsidRPr="00262101">
        <w:t>Niinemäe kraavini</w:t>
      </w:r>
      <w:r w:rsidRPr="00262101">
        <w:t xml:space="preserve"> on </w:t>
      </w:r>
      <w:r w:rsidR="00262101" w:rsidRPr="00262101">
        <w:t xml:space="preserve">Eesti pinnaveekogumite seisundi 2023. </w:t>
      </w:r>
      <w:r w:rsidRPr="00262101">
        <w:t>a.</w:t>
      </w:r>
      <w:r w:rsidR="00262101" w:rsidRPr="00262101">
        <w:t xml:space="preserve"> vahehinnangu</w:t>
      </w:r>
      <w:r w:rsidR="00865B76">
        <w:rPr>
          <w:rStyle w:val="FootnoteReference"/>
        </w:rPr>
        <w:footnoteReference w:id="1"/>
      </w:r>
      <w:r w:rsidR="00262101" w:rsidRPr="00262101">
        <w:t xml:space="preserve"> alusel</w:t>
      </w:r>
      <w:r w:rsidRPr="00262101">
        <w:t xml:space="preserve"> „kesine“</w:t>
      </w:r>
      <w:r w:rsidR="00262101" w:rsidRPr="00262101">
        <w:t>, Niinemäe kraavist suudmeni „halb“</w:t>
      </w:r>
      <w:r w:rsidRPr="00262101">
        <w:t>. Mitte hea seisundi põhjuseks on paisud</w:t>
      </w:r>
      <w:r w:rsidR="00262101" w:rsidRPr="00262101">
        <w:t xml:space="preserve"> ning Kotka ja Nõmmeveski paisuvared</w:t>
      </w:r>
      <w:r w:rsidRPr="00262101">
        <w:t>.</w:t>
      </w:r>
      <w:r w:rsidR="0070406D">
        <w:t xml:space="preserve"> </w:t>
      </w:r>
    </w:p>
    <w:p w14:paraId="5A043AA0" w14:textId="2D11106E" w:rsidR="00576D51" w:rsidRDefault="00482D3A" w:rsidP="00EB067B">
      <w:pPr>
        <w:jc w:val="both"/>
      </w:pPr>
      <w:r>
        <w:t>Tapa v</w:t>
      </w:r>
      <w:r w:rsidR="00576D51">
        <w:t xml:space="preserve">allast saab alguse </w:t>
      </w:r>
      <w:r w:rsidR="00576D51" w:rsidRPr="00482D3A">
        <w:rPr>
          <w:b/>
          <w:bCs/>
        </w:rPr>
        <w:t>Soodla jõgi</w:t>
      </w:r>
      <w:r w:rsidR="00576D51">
        <w:t>. Jõgi algab Ambla alevikust 5 km ida-kagu pool. Jõe pikkus on 75 km, valgala 236 km² ja see on üks Tallinna linna veega varustavaist jõgedest - Jägala jõe suurim lisajõgi.</w:t>
      </w:r>
      <w:r w:rsidR="0070406D">
        <w:t xml:space="preserve"> </w:t>
      </w:r>
      <w:r w:rsidR="00D70354" w:rsidRPr="00D70354">
        <w:t xml:space="preserve">Jõgi on kantud </w:t>
      </w:r>
      <w:r w:rsidR="00D70354">
        <w:t>Soodla paisust kuni suubumiseni</w:t>
      </w:r>
      <w:r w:rsidR="00D70354" w:rsidRPr="00D70354">
        <w:t xml:space="preserve"> lõhe, jõeforelli, meriforelli ja harjuse kudemis- ja elupaikade  nimistusse</w:t>
      </w:r>
      <w:r w:rsidR="00D70354">
        <w:t>.</w:t>
      </w:r>
      <w:r w:rsidR="00D70354" w:rsidRPr="00D70354">
        <w:t xml:space="preserve"> </w:t>
      </w:r>
      <w:r w:rsidR="0070406D">
        <w:t>Soodla jõgi on Lehtse reoveepuhasti suublaks.</w:t>
      </w:r>
      <w:r w:rsidR="00262101">
        <w:t xml:space="preserve"> Soodla jõe koondseisundi hinnanguks</w:t>
      </w:r>
      <w:r w:rsidR="00865B76">
        <w:t xml:space="preserve"> on lähtest Soodla veehoidlani „kesine“, Soodla veehoidlast suudmeni „hea“. </w:t>
      </w:r>
      <w:r w:rsidR="00865B76" w:rsidRPr="00262101">
        <w:t>Mitte hea seisundi põhjuseks on paisud</w:t>
      </w:r>
      <w:r w:rsidR="00865B76">
        <w:t xml:space="preserve"> (Soodla veehoidla). </w:t>
      </w:r>
    </w:p>
    <w:p w14:paraId="03D0E655" w14:textId="02F5D05B" w:rsidR="00576D51" w:rsidRDefault="00576D51" w:rsidP="00173E50">
      <w:pPr>
        <w:jc w:val="both"/>
      </w:pPr>
      <w:r>
        <w:t xml:space="preserve">Jägala jõe üks lisajõgesid on ka Kõrvemaa territooriumil voolav </w:t>
      </w:r>
      <w:r w:rsidRPr="00482D3A">
        <w:rPr>
          <w:b/>
          <w:bCs/>
        </w:rPr>
        <w:t>Jänijõgi</w:t>
      </w:r>
      <w:r>
        <w:t xml:space="preserve">. Jänijõgi </w:t>
      </w:r>
      <w:r w:rsidR="00D70354" w:rsidRPr="00D70354">
        <w:t>on kantud lõhe, jõeforelli, meriforelli ja harjuse kudemis- ja elupaikade  nimistusse</w:t>
      </w:r>
      <w:r w:rsidR="00B16871">
        <w:t xml:space="preserve"> (Jäneda Veskijärve paisust </w:t>
      </w:r>
      <w:r w:rsidR="00B16871">
        <w:lastRenderedPageBreak/>
        <w:t>suubumiseni Jägala jõkke)</w:t>
      </w:r>
      <w:r>
        <w:t xml:space="preserve">. Pikkus on 28 km ja valgala 168 km². Jõgi läbib Jäneda asunduse ja küla. Ülemjooksul kuni Jänedani ümbritseb jõge, eriti selle idakalda piirkonda, tiheda asustusega põllustatud maastik. Jõgi saab rohkesti lisavett Raudla ja Jäneda allikaist. Jänijõe </w:t>
      </w:r>
      <w:r w:rsidRPr="00865B76">
        <w:t xml:space="preserve">koondseisundi hinnanguks </w:t>
      </w:r>
      <w:r w:rsidR="00865B76" w:rsidRPr="00865B76">
        <w:t>lähtest Jäneda Veskijärve paisuni</w:t>
      </w:r>
      <w:r w:rsidR="00173E50" w:rsidRPr="00865B76">
        <w:t xml:space="preserve"> </w:t>
      </w:r>
      <w:r w:rsidRPr="00865B76">
        <w:t>„kesine“</w:t>
      </w:r>
      <w:r w:rsidR="00865B76" w:rsidRPr="00865B76">
        <w:t>, Veskijärve paisust suudmeni „hea“</w:t>
      </w:r>
      <w:r w:rsidRPr="00865B76">
        <w:t xml:space="preserve">. Mitte hea seisundi põhjuseks on toodud </w:t>
      </w:r>
      <w:r w:rsidR="00865B76" w:rsidRPr="00865B76">
        <w:t>reostunud põhjavesi</w:t>
      </w:r>
      <w:r w:rsidRPr="00865B76">
        <w:t xml:space="preserve">, </w:t>
      </w:r>
      <w:r w:rsidR="00865B76" w:rsidRPr="00865B76">
        <w:t xml:space="preserve">põllumajanduse hajureostus, </w:t>
      </w:r>
      <w:r w:rsidRPr="00865B76">
        <w:t xml:space="preserve">paisud, </w:t>
      </w:r>
      <w:r w:rsidR="00865B76" w:rsidRPr="00865B76">
        <w:t>jõesängi</w:t>
      </w:r>
      <w:r w:rsidR="00865B76">
        <w:t xml:space="preserve"> muutmine, tõkestamine (Jäneda Veskijärve pais Jänijõel, Jäneda Allikajärve I pais Allikaojal)</w:t>
      </w:r>
      <w:r>
        <w:t>.</w:t>
      </w:r>
      <w:r w:rsidR="00D81535">
        <w:t xml:space="preserve"> Jänijõgi suubub Jägala jõkke.</w:t>
      </w:r>
      <w:r w:rsidR="0070406D">
        <w:t xml:space="preserve"> Jänijõgi on Jäneda reoveepuhasti suublaks.</w:t>
      </w:r>
    </w:p>
    <w:p w14:paraId="31AFA856" w14:textId="6AE30ED8" w:rsidR="00646193" w:rsidRPr="00F96260" w:rsidRDefault="00482D3A" w:rsidP="00EB067B">
      <w:pPr>
        <w:tabs>
          <w:tab w:val="left" w:pos="2190"/>
        </w:tabs>
        <w:jc w:val="both"/>
      </w:pPr>
      <w:r w:rsidRPr="00F96260">
        <w:rPr>
          <w:b/>
          <w:bCs/>
        </w:rPr>
        <w:t>Ilmandu jõgi</w:t>
      </w:r>
      <w:r w:rsidR="00D81535" w:rsidRPr="00F96260">
        <w:rPr>
          <w:b/>
          <w:bCs/>
        </w:rPr>
        <w:t xml:space="preserve"> </w:t>
      </w:r>
      <w:r w:rsidR="00D81535" w:rsidRPr="00F96260">
        <w:t>on seotud peamiselt Väike-Maarja valla territooriumiga, Tapa vallas Aavere külaga. Ilmandu jõgi suubub Põltsamaa jõkke.</w:t>
      </w:r>
      <w:r w:rsidR="00B16871" w:rsidRPr="00F96260">
        <w:t xml:space="preserve"> </w:t>
      </w:r>
      <w:r w:rsidR="00D70354" w:rsidRPr="00D70354">
        <w:t>Jõgi on kantud kogu ulatuses lõhe, jõeforelli, meriforelli ja harjuse kudemis- ja elupaikade  nimistusse.</w:t>
      </w:r>
      <w:r w:rsidR="00D70354">
        <w:t xml:space="preserve"> </w:t>
      </w:r>
      <w:r w:rsidR="00F96260">
        <w:t xml:space="preserve"> Ilmandu jõe seisundit ei ole hinnatud.</w:t>
      </w:r>
      <w:r w:rsidR="00646193">
        <w:t xml:space="preserve"> Tapa valla reoveepuhastite heitvett Ilmandu jõkke ei suunata.</w:t>
      </w:r>
    </w:p>
    <w:p w14:paraId="40B4AD90" w14:textId="243EC773" w:rsidR="00482D3A" w:rsidRPr="00F96260" w:rsidRDefault="00482D3A" w:rsidP="00EB067B">
      <w:pPr>
        <w:tabs>
          <w:tab w:val="left" w:pos="2190"/>
        </w:tabs>
        <w:jc w:val="both"/>
      </w:pPr>
      <w:r w:rsidRPr="00F96260">
        <w:rPr>
          <w:b/>
          <w:bCs/>
        </w:rPr>
        <w:t>Ambla jõgi</w:t>
      </w:r>
      <w:r w:rsidR="00D81535" w:rsidRPr="00F96260">
        <w:rPr>
          <w:b/>
          <w:bCs/>
        </w:rPr>
        <w:t xml:space="preserve"> </w:t>
      </w:r>
      <w:r w:rsidR="00D81535" w:rsidRPr="00F96260">
        <w:t>on seotud peamiselt Järva valla territooriumiga, Tapa vallas Linnape külaga. Ambla jõgi suubub Jägala jõkke.</w:t>
      </w:r>
      <w:r w:rsidR="00F96260" w:rsidRPr="00F96260">
        <w:t xml:space="preserve"> Ambla jõe seisund on kogu ulatuses kesine. Mittehea seisundi põhjus on eutrofeerumine, asula heitvesi, Kelneri, Roosna ja Preediku pais, jõesängi muutmine.</w:t>
      </w:r>
      <w:r w:rsidR="00F96260">
        <w:t xml:space="preserve"> Tapa valla reoveepuhastite heitvett Ambla jõkke ei suunata.</w:t>
      </w:r>
    </w:p>
    <w:p w14:paraId="7F078827" w14:textId="670494CB" w:rsidR="000119C1" w:rsidRPr="00F96260" w:rsidRDefault="00482D3A" w:rsidP="000119C1">
      <w:pPr>
        <w:tabs>
          <w:tab w:val="left" w:pos="2190"/>
        </w:tabs>
        <w:jc w:val="both"/>
      </w:pPr>
      <w:r w:rsidRPr="00646193">
        <w:rPr>
          <w:b/>
          <w:bCs/>
        </w:rPr>
        <w:t>Mustjõgi</w:t>
      </w:r>
      <w:r w:rsidR="00D81535">
        <w:rPr>
          <w:b/>
          <w:bCs/>
        </w:rPr>
        <w:t xml:space="preserve"> </w:t>
      </w:r>
      <w:r w:rsidR="00D81535" w:rsidRPr="00D81535">
        <w:t xml:space="preserve">on seotud peamiselt Anija valla territooriumiga, Tapa vallas Läste ja Patika külaga. Mustjõgi </w:t>
      </w:r>
      <w:r w:rsidR="00D81535">
        <w:t xml:space="preserve">saab alguse Soodla jõest ja </w:t>
      </w:r>
      <w:r w:rsidR="00D81535" w:rsidRPr="00D81535">
        <w:t xml:space="preserve">suubub </w:t>
      </w:r>
      <w:r w:rsidR="00D81535">
        <w:t>Jägala</w:t>
      </w:r>
      <w:r w:rsidR="00D81535" w:rsidRPr="00D81535">
        <w:t xml:space="preserve"> jõkke.</w:t>
      </w:r>
      <w:r w:rsidR="000119C1">
        <w:t xml:space="preserve"> Mustjõe koondseisund on 2023. aasta seisuga „kesine“. Mittehea seisundi põhjuseks on looduslik eripära, pais. Tapa valla reoveepuhastite heitvett Mustjõkke ei suunata.</w:t>
      </w:r>
    </w:p>
    <w:p w14:paraId="3A94640E" w14:textId="0F843FF9" w:rsidR="00576D51" w:rsidRDefault="00AF6F2A">
      <w:pPr>
        <w:pStyle w:val="Heading2"/>
        <w:numPr>
          <w:ilvl w:val="1"/>
          <w:numId w:val="9"/>
        </w:numPr>
      </w:pPr>
      <w:bookmarkStart w:id="24" w:name="_Toc184827402"/>
      <w:r w:rsidRPr="00576D51">
        <w:rPr>
          <w:caps w:val="0"/>
        </w:rPr>
        <w:t>Põhjavesi</w:t>
      </w:r>
      <w:bookmarkEnd w:id="24"/>
    </w:p>
    <w:p w14:paraId="58027C2F" w14:textId="64C88E39" w:rsidR="00576D51" w:rsidRDefault="00576D51" w:rsidP="00576D51">
      <w:pPr>
        <w:jc w:val="both"/>
      </w:pPr>
      <w:r>
        <w:t>Pandivere põhjavee alamvesikond paikneb Lääne-Viru ja Järva maakonnas. Pandivere kõrgustikul on põhjavesi aluspõhjakivimeis 4-5 meetri sügavusel, olenevalt pinnamoest ka kuni 20 m sügavusel. Põhjavesi liigub kõrgustiku laelt äärealade suunas ning voolab välja allikates ja jõeorgudes. Ligi 41% infiltreerunud veest läheb sügavamate põhjaveekihtide toiteks.</w:t>
      </w:r>
    </w:p>
    <w:p w14:paraId="77154AEA" w14:textId="7262FB1A" w:rsidR="00576D51" w:rsidRPr="00576D51" w:rsidRDefault="00576D51" w:rsidP="00576D51">
      <w:pPr>
        <w:jc w:val="both"/>
      </w:pPr>
      <w:r>
        <w:t>Pandivere põhjavee alamvesikonnas saab eraldada kolm üksteise peal lasuvat põhjaveekompleksi: Siluri-Ordoviitsiumi (S-O), Ordoviitsium-Kambriumi (O-C) ja Kambrium-Vendi (C-V). Need levivad kogu alamvesikonna territooriumil ja ulatuvad ka väljapoole Pandivere põhjavee alamvesikonda. Kvaternaari ladestu setetes leviv põhjavesi ei moodusta omaette põhjaveekihti, kuna pinnakate on suhteliselt õhuke ja esineb mosaiikselt.</w:t>
      </w:r>
    </w:p>
    <w:p w14:paraId="640C9F4B" w14:textId="156DB9A7" w:rsidR="00576D51" w:rsidRDefault="00576D51">
      <w:pPr>
        <w:pStyle w:val="Heading3"/>
        <w:numPr>
          <w:ilvl w:val="2"/>
          <w:numId w:val="33"/>
        </w:numPr>
      </w:pPr>
      <w:bookmarkStart w:id="25" w:name="_Toc184827403"/>
      <w:r w:rsidRPr="00576D51">
        <w:t>Kvaternaari veekompleks</w:t>
      </w:r>
      <w:bookmarkEnd w:id="25"/>
    </w:p>
    <w:p w14:paraId="3A53C958" w14:textId="77777777" w:rsidR="00576D51" w:rsidRDefault="00576D51" w:rsidP="00576D51">
      <w:pPr>
        <w:jc w:val="both"/>
      </w:pPr>
      <w:r>
        <w:t>Kvaternaari ladestu setted koosnevad valdavalt saviliiv- ja liivsavi moreenist, mida reljeefi madalamates vormides katavad jääjärveline saviliiv ja liivsavi. Liustikujõelised liivad ja kruusad levivad oosiahelikena Valgejõe orus ning kitsaste oosidena Tapast lääne pool ja Jootme külast ida pool. Tapa linnas on Kvaternaari ladestu setete paksus valdavalt 1-2 m, kuid esineb ka piirkondi alla 0,5 m ja üle 3 m.</w:t>
      </w:r>
    </w:p>
    <w:p w14:paraId="5E726AC5" w14:textId="3B6019AC" w:rsidR="00576D51" w:rsidRDefault="00576D51" w:rsidP="00576D51">
      <w:pPr>
        <w:jc w:val="both"/>
      </w:pPr>
      <w:r>
        <w:t>Kvaternaari ladestu setetega seotud veekiht omab tähtsust vaid Tapa linnast kaugemal, paksema pinnakattega Moe külas Valgejõe ääres ja Jootme külas. Õhukese pinnakattega Tapa linnas ja selle lähemas ümbruses veekihti ei moodustu ja veevarustuses seda ei kasutata.</w:t>
      </w:r>
    </w:p>
    <w:p w14:paraId="2EB772DE" w14:textId="1E0B7472" w:rsidR="00576D51" w:rsidRDefault="00576D51">
      <w:pPr>
        <w:pStyle w:val="Heading3"/>
        <w:numPr>
          <w:ilvl w:val="2"/>
          <w:numId w:val="33"/>
        </w:numPr>
      </w:pPr>
      <w:bookmarkStart w:id="26" w:name="_Toc184827404"/>
      <w:r w:rsidRPr="00576D51">
        <w:t>Siluri-Ordoviitsiumi veekompleks</w:t>
      </w:r>
      <w:bookmarkEnd w:id="26"/>
    </w:p>
    <w:p w14:paraId="35170CFF" w14:textId="77777777" w:rsidR="00576D51" w:rsidRDefault="00576D51" w:rsidP="00576D51">
      <w:pPr>
        <w:jc w:val="both"/>
      </w:pPr>
      <w:r>
        <w:t xml:space="preserve">Siluri-Ordoviitsiumi (S-O) karbonaatkivimeis liigub põhjavesi mööda lõhesid ning karstitühemikke. Osa lõhesid on täitunud savimaterjaliga ning vett läbi ei lase. Suurimad veejuhtivused – 500…2000 m²/d on seotud kõrgustiku võlvi ja nõlva loodeosa rikkevöönditega. Samas on Tamsalu piirkonnas veejuhtivus kohati alla 100 m²/d. Vertikaalsete lõhede kaudu </w:t>
      </w:r>
      <w:r>
        <w:lastRenderedPageBreak/>
        <w:t>toituvad sügavamal lasuvad põhjaveekihid. Samasugust osa täidavad arvukad puuraugud ja mattunud ürgorud, mis põhjaveekihte omavahel ühendavad. Valdav osa kasutatavast põhjaveest on kuni 70 meetri sügavusel.</w:t>
      </w:r>
    </w:p>
    <w:p w14:paraId="192BB782" w14:textId="55A237A5" w:rsidR="00576D51" w:rsidRDefault="00576D51" w:rsidP="00576D51">
      <w:pPr>
        <w:jc w:val="both"/>
      </w:pPr>
      <w:r>
        <w:t>Silur-Ordoviitsiumi põhjaveekiht on kogu alamvesikonnas reostuse eest kaitsmata või nõrgalt kaitstud. Maapinnalähedase põhjaveekihi vesi on looduslikult hea kvaliteediga ja väikese mineraalsusega, veekihi sügavamas anaeroobses osas sisaldab sageli liigselt rauda, mangaani ja väävelvesinikku. Suurimaks punktreostuse allikaks on E-Betoonelement Tamsalu tehas territooriumile jääv vedelkütusest saastunud põhjaveega jääkreostuspiirkond ning loomakasvatuskompleksid Loksa, Vajangu, Kursi, Võhmuta ja Assamalla külades. Hajureostuse puhul on ohustavaks teguriks põllumajandustegevus ja ühiskanalisatsiooniga ühendamata majapidamised.</w:t>
      </w:r>
    </w:p>
    <w:p w14:paraId="1A0E9A4F" w14:textId="5ED90DE8" w:rsidR="00576D51" w:rsidRDefault="00576D51">
      <w:pPr>
        <w:pStyle w:val="Heading3"/>
        <w:numPr>
          <w:ilvl w:val="2"/>
          <w:numId w:val="33"/>
        </w:numPr>
      </w:pPr>
      <w:bookmarkStart w:id="27" w:name="_Toc184827405"/>
      <w:r w:rsidRPr="00576D51">
        <w:t>Ordoviitsiumi veekompleks</w:t>
      </w:r>
      <w:bookmarkEnd w:id="27"/>
    </w:p>
    <w:p w14:paraId="7ED3BCA3" w14:textId="1454BF0F" w:rsidR="00576D51" w:rsidRDefault="00576D51" w:rsidP="00EB067B">
      <w:pPr>
        <w:jc w:val="both"/>
      </w:pPr>
      <w:r>
        <w:t>Ordoviitsiumi veekihid levivad Tapa linnas ja selle ümbruses, kaasa arvatud Moe II veehaarde piirkonnas. Õhukeste Kvaternaari ladestu setete all lamavast karbonaatsete kivimite kompleksist avanevad Tapa linna piires Ülem-Ordoviitsiumi Pirgu (O3prg) lademe lubjakivid, mis on kohati savikad ja sisaldavad õhukesi mergli vahekihte, ning Vormsi (O3vr) lademe lubjakivid ja suhteliselt paksud merglid. Kogu karbonaatsete kivimite kompleksi paksus on siin 125-135 m. Ordoviitsiumi veekompleks on jagunenud kolmeks veekihiks, mis on üksteisest eraldatud suhteliselt vettpidavate</w:t>
      </w:r>
      <w:r w:rsidR="00EB067B">
        <w:t xml:space="preserve"> </w:t>
      </w:r>
      <w:r>
        <w:t>Vormsi (O2vr), Oandu (O2on) ja Uhaku (O2uh) lademe merglite ja savikate lubjakividega.</w:t>
      </w:r>
    </w:p>
    <w:p w14:paraId="1BF8A783" w14:textId="77777777" w:rsidR="00576D51" w:rsidRDefault="00576D51" w:rsidP="00576D51">
      <w:pPr>
        <w:jc w:val="both"/>
      </w:pPr>
      <w:r>
        <w:t>Allpoollamavast Ordoviitsiumi-Kambriumi veekompleksist on Ordoviitsiumi alumine veekiht eraldatud Alam-Ordoviitsiumi savikate ja suhteliselt vettpidavate lubjakivide ja diktüoneemakildaga, mille kogupaksus on 5 m. Tapa linna piires pole veekihi vee kvaliteet garanteeritud üle linna leviva naftasaaduste reostuse tõttu. On erakaeve, kus vesi vastab joogivee kvaliteedile. Moe II veehaarde 20-27 m sügavused puurkaevud on rajatud maapinnalt esimese, Nabala-Rakvere (O2nb-O2rk) veekihi ülemisse ossa (Nabala veekiht).</w:t>
      </w:r>
    </w:p>
    <w:p w14:paraId="2D3F0E74" w14:textId="77777777" w:rsidR="00576D51" w:rsidRDefault="00576D51" w:rsidP="00576D51">
      <w:pPr>
        <w:jc w:val="both"/>
      </w:pPr>
      <w:r>
        <w:t>Pinnakatte väikese paksuse tõttu on karbonaatsete kivimite kompleksi ülemine osa tugevalt karstunud. Veekompleksi veerikkus on kõige suurem ülemises 25-30 m paksuses osas, kus ka kivimite lõhelisus on suurim. Sügavuse suunas väheneb nii kivimite lõhelisus kui ka veerikkus. Kivimite veejuhtivus 30 m paksuses kihis on 300-500 m²/d, sügavamal see väheneb tunduvalt. Veekompleksi erineva sügavusega puurkaevude erideebitid on vahemikus 0,2-5 l/s*m, keskmiselt 3 l/s*m.</w:t>
      </w:r>
    </w:p>
    <w:p w14:paraId="1FF8333A" w14:textId="671A4504" w:rsidR="00576D51" w:rsidRDefault="00576D51" w:rsidP="00576D51">
      <w:pPr>
        <w:jc w:val="both"/>
      </w:pPr>
      <w:r>
        <w:t>Veekompleksi veetaseme absoluutkõrgus on sõltuvalt avatud sügavusintervallist erinev ja muutub vahemikus 70-98,5 m. Karbonaatsete kivimitega seotud veekompleks toitub sademetest.</w:t>
      </w:r>
    </w:p>
    <w:p w14:paraId="284F5C40" w14:textId="44C5780D" w:rsidR="00576D51" w:rsidRDefault="00576D51">
      <w:pPr>
        <w:pStyle w:val="Heading3"/>
        <w:numPr>
          <w:ilvl w:val="2"/>
          <w:numId w:val="33"/>
        </w:numPr>
      </w:pPr>
      <w:bookmarkStart w:id="28" w:name="_Toc184827406"/>
      <w:r w:rsidRPr="00576D51">
        <w:t>Ordoviitsiumi-Kambriumi veekompleks</w:t>
      </w:r>
      <w:bookmarkEnd w:id="28"/>
    </w:p>
    <w:p w14:paraId="3EA48EE4" w14:textId="77777777" w:rsidR="00576D51" w:rsidRDefault="00576D51" w:rsidP="00576D51">
      <w:pPr>
        <w:jc w:val="both"/>
      </w:pPr>
      <w:r>
        <w:t>Ordoviitsium-Kambriumi veekompleksi vettandvateks kivimiteks on Alam- Ordoviitsiumi Pakerordi lademe ja Alam-Kambriumi Tiskre ja Lükati kihistu aleuroliidid ja peeneteralised liivakivid, mis vahelduvad savi vahekihtidega. Veekihi paksus on Tapa puurkaevude andmeil 23-30 m ja selle pealispind lasub sügavusel 126- 137 m.</w:t>
      </w:r>
    </w:p>
    <w:p w14:paraId="4A0A99D8" w14:textId="77777777" w:rsidR="00576D51" w:rsidRDefault="00576D51" w:rsidP="00576D51">
      <w:pPr>
        <w:jc w:val="both"/>
      </w:pPr>
      <w:r>
        <w:t>Veekompleksi lasumiks on Alam-Ordoviitsiumi Volhovi ja Latropi lademe savikad ja suhteliselt vettpidavad lubjakivid ja Pakerordi lademe diktüoneemakilt. Veepideme kogupaksus on 5 m. Veekompleksi lamamiks on Alam-Kambriumi Lontova kihistu savid kogupaksuses 40 m. Põhjavesi on surveline. Piesomeetriline veetase oli 60-ndate aastate alguses (puurkaevude rajamise algus) 23 m maapinnast, langedes 1992. aastaks</w:t>
      </w:r>
    </w:p>
    <w:p w14:paraId="13BCC538" w14:textId="77777777" w:rsidR="00576D51" w:rsidRDefault="00576D51" w:rsidP="00576D51">
      <w:pPr>
        <w:jc w:val="both"/>
      </w:pPr>
      <w:r>
        <w:lastRenderedPageBreak/>
        <w:t>66 meetrini. Seoses tarbimise vähenemisega veekihist oli veepind võrreldes 1997 aastaga tõusnud 2008 aastaks 40-48 m.</w:t>
      </w:r>
    </w:p>
    <w:p w14:paraId="108ED892" w14:textId="4BE6AF56" w:rsidR="00576D51" w:rsidRDefault="00576D51" w:rsidP="00576D51">
      <w:pPr>
        <w:jc w:val="both"/>
      </w:pPr>
      <w:r>
        <w:t>Ordoviitsium-Kambriumi veekompleks ei ole suure veeandvusega. Tapa puurkaevude deebitid on vahemikus 2-8 l/s veetaseme alandusel 8-26 m. Veekihi veejuhtivus on keskmiselt 36 m²/d. Moe veehaarde veekihi veejuhtivus on 48 m²/d.</w:t>
      </w:r>
    </w:p>
    <w:p w14:paraId="698E3E0C" w14:textId="0CDF7318" w:rsidR="00576D51" w:rsidRDefault="00576D51">
      <w:pPr>
        <w:pStyle w:val="Heading3"/>
        <w:numPr>
          <w:ilvl w:val="2"/>
          <w:numId w:val="33"/>
        </w:numPr>
      </w:pPr>
      <w:bookmarkStart w:id="29" w:name="_Toc184827407"/>
      <w:r w:rsidRPr="00576D51">
        <w:t>Kambrium-Vendi veekompleks</w:t>
      </w:r>
      <w:bookmarkEnd w:id="29"/>
    </w:p>
    <w:p w14:paraId="52C608D5" w14:textId="77777777" w:rsidR="00576D51" w:rsidRDefault="00576D51" w:rsidP="00576D51">
      <w:pPr>
        <w:jc w:val="both"/>
      </w:pPr>
      <w:r>
        <w:t>Kambriumi-Vendi (Cm-V) põhjaveekompleks on Rakvere ümbruses 70 m, Ellaveres</w:t>
      </w:r>
    </w:p>
    <w:p w14:paraId="124DA6A1" w14:textId="77777777" w:rsidR="00576D51" w:rsidRDefault="00576D51" w:rsidP="00576D51">
      <w:pPr>
        <w:jc w:val="both"/>
      </w:pPr>
      <w:r>
        <w:t>311 m sügavusel maapinnast. Tapa linna piires asub Cm-V põhjaveekompleks sügavusel 365 m. Tapa valla asulate veevarustuses Cm-V põhjaveekompleksi ei kasutata. Ka tulevikus ei planeerita Cm-V veekompleksi vee kasutamist ühisveevarustuses.</w:t>
      </w:r>
    </w:p>
    <w:p w14:paraId="43A9C2F0" w14:textId="04B01C56" w:rsidR="007D6E0D" w:rsidRDefault="007D6E0D" w:rsidP="007D6E0D">
      <w:pPr>
        <w:pStyle w:val="Heading3"/>
        <w:numPr>
          <w:ilvl w:val="2"/>
          <w:numId w:val="33"/>
        </w:numPr>
      </w:pPr>
      <w:bookmarkStart w:id="30" w:name="_Toc184827408"/>
      <w:r>
        <w:t>Põhjavee kaitstus</w:t>
      </w:r>
      <w:bookmarkEnd w:id="30"/>
    </w:p>
    <w:p w14:paraId="3C4275FC" w14:textId="47FE1A65" w:rsidR="00576D51" w:rsidRDefault="00576D51" w:rsidP="00576D51">
      <w:pPr>
        <w:jc w:val="both"/>
      </w:pPr>
      <w:r>
        <w:t>Tapa vallas on maapinnalt esimene veekiht reostuse eest enamasti kaitsmata või nõrgalt kaitstud. Vt järgnev joonis.</w:t>
      </w:r>
    </w:p>
    <w:p w14:paraId="6645E1E0" w14:textId="77777777" w:rsidR="00D14132" w:rsidRDefault="00D14132" w:rsidP="00576D51">
      <w:pPr>
        <w:jc w:val="both"/>
      </w:pPr>
    </w:p>
    <w:p w14:paraId="3F04113C" w14:textId="77777777" w:rsidR="00D14132" w:rsidRDefault="00D14132" w:rsidP="00576D51">
      <w:pPr>
        <w:jc w:val="both"/>
      </w:pPr>
    </w:p>
    <w:p w14:paraId="5B719F3A" w14:textId="77777777" w:rsidR="00D14132" w:rsidRDefault="00D14132" w:rsidP="00576D51">
      <w:pPr>
        <w:jc w:val="both"/>
      </w:pPr>
    </w:p>
    <w:p w14:paraId="77E3499A" w14:textId="77777777" w:rsidR="00D14132" w:rsidRDefault="00D14132" w:rsidP="00576D51">
      <w:pPr>
        <w:jc w:val="both"/>
      </w:pPr>
    </w:p>
    <w:p w14:paraId="35A7ADC3" w14:textId="77777777" w:rsidR="00D14132" w:rsidRDefault="00D14132" w:rsidP="00576D51">
      <w:pPr>
        <w:jc w:val="both"/>
      </w:pPr>
    </w:p>
    <w:p w14:paraId="1F0B5A0A" w14:textId="129E62F5" w:rsidR="00576D51" w:rsidRDefault="00576D51" w:rsidP="00576D51">
      <w:pPr>
        <w:jc w:val="both"/>
      </w:pPr>
      <w:r>
        <w:rPr>
          <w:noProof/>
        </w:rPr>
        <w:lastRenderedPageBreak/>
        <w:drawing>
          <wp:inline distT="0" distB="0" distL="0" distR="0" wp14:anchorId="18E7E3AB" wp14:editId="15705CA2">
            <wp:extent cx="5322570" cy="5133340"/>
            <wp:effectExtent l="0" t="0" r="0" b="0"/>
            <wp:docPr id="20792351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22570" cy="5133340"/>
                    </a:xfrm>
                    <a:prstGeom prst="rect">
                      <a:avLst/>
                    </a:prstGeom>
                    <a:noFill/>
                  </pic:spPr>
                </pic:pic>
              </a:graphicData>
            </a:graphic>
          </wp:inline>
        </w:drawing>
      </w:r>
    </w:p>
    <w:p w14:paraId="000A4BC0" w14:textId="711E01D3" w:rsidR="00576D51" w:rsidRDefault="00576D51" w:rsidP="00576D51">
      <w:pPr>
        <w:jc w:val="both"/>
      </w:pPr>
      <w:r>
        <w:rPr>
          <w:noProof/>
        </w:rPr>
        <w:drawing>
          <wp:inline distT="0" distB="0" distL="0" distR="0" wp14:anchorId="6D161B72" wp14:editId="3FD1DD27">
            <wp:extent cx="2152015" cy="951230"/>
            <wp:effectExtent l="0" t="0" r="635" b="1270"/>
            <wp:docPr id="130401916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52015" cy="951230"/>
                    </a:xfrm>
                    <a:prstGeom prst="rect">
                      <a:avLst/>
                    </a:prstGeom>
                    <a:noFill/>
                  </pic:spPr>
                </pic:pic>
              </a:graphicData>
            </a:graphic>
          </wp:inline>
        </w:drawing>
      </w:r>
    </w:p>
    <w:p w14:paraId="647F01CC" w14:textId="582DF8F4" w:rsidR="00576D51" w:rsidRPr="00794B10" w:rsidRDefault="00576D51" w:rsidP="00576D51">
      <w:pPr>
        <w:jc w:val="both"/>
        <w:rPr>
          <w:b/>
          <w:bCs/>
        </w:rPr>
      </w:pPr>
      <w:r w:rsidRPr="00794B10">
        <w:rPr>
          <w:b/>
          <w:bCs/>
        </w:rPr>
        <w:t>Joonis 2.</w:t>
      </w:r>
      <w:r w:rsidR="00794B10" w:rsidRPr="00794B10">
        <w:rPr>
          <w:b/>
          <w:bCs/>
        </w:rPr>
        <w:t xml:space="preserve"> </w:t>
      </w:r>
      <w:r w:rsidRPr="00794B10">
        <w:rPr>
          <w:b/>
          <w:bCs/>
        </w:rPr>
        <w:t>Tapa valla põhjavee kaitstuse kaart</w:t>
      </w:r>
    </w:p>
    <w:p w14:paraId="3FAEDB57" w14:textId="08866E51" w:rsidR="00576D51" w:rsidRDefault="00576D51">
      <w:pPr>
        <w:pStyle w:val="Heading3"/>
        <w:numPr>
          <w:ilvl w:val="2"/>
          <w:numId w:val="33"/>
        </w:numPr>
      </w:pPr>
      <w:bookmarkStart w:id="31" w:name="_Toc184827409"/>
      <w:r w:rsidRPr="00576D51">
        <w:t>Põhjavee radio</w:t>
      </w:r>
      <w:r w:rsidR="00375153">
        <w:t>aktiivsus</w:t>
      </w:r>
      <w:bookmarkEnd w:id="31"/>
    </w:p>
    <w:p w14:paraId="606CBB68" w14:textId="3D79AF18" w:rsidR="00576D51" w:rsidRDefault="00576D51" w:rsidP="00896DD3">
      <w:pPr>
        <w:spacing w:after="240"/>
        <w:jc w:val="both"/>
      </w:pPr>
      <w:r>
        <w:t xml:space="preserve">Põhjavee kvaliteedi uuringud ja seire tulemused näitavad, et </w:t>
      </w:r>
      <w:r w:rsidRPr="00375153">
        <w:rPr>
          <w:b/>
          <w:bCs/>
        </w:rPr>
        <w:t>Kambrium-Vendi</w:t>
      </w:r>
      <w:r>
        <w:t xml:space="preserve"> veekompleksi põhjavee radioaktiivsus on </w:t>
      </w:r>
      <w:r w:rsidR="00752C5F">
        <w:t xml:space="preserve">piirkonniti Põhja-Eestis </w:t>
      </w:r>
      <w:r>
        <w:t>soovitavast kõrgem.</w:t>
      </w:r>
      <w:r w:rsidR="00B01790" w:rsidRPr="00B01790">
        <w:t xml:space="preserve"> </w:t>
      </w:r>
      <w:r w:rsidR="00B01790">
        <w:t xml:space="preserve">Joogivesi loetakse </w:t>
      </w:r>
      <w:r w:rsidR="00341F39">
        <w:t xml:space="preserve">sotsiaalministri määrusest nr 61 lähtuvalt </w:t>
      </w:r>
      <w:r w:rsidR="00B01790">
        <w:t xml:space="preserve">kvaliteedinõuetele vastavaks, kui sellest saadav indikatiivdoos inimesele jääb alla </w:t>
      </w:r>
      <w:r w:rsidR="00B01790" w:rsidRPr="00896DD3">
        <w:rPr>
          <w:b/>
          <w:bCs/>
        </w:rPr>
        <w:t>0,1 mSv/a</w:t>
      </w:r>
      <w:r w:rsidR="00B01790">
        <w:t xml:space="preserve"> (v.a. triitium, K-40, radoon ja radooni lühikese poolestusajaga lagunemissaadused).</w:t>
      </w:r>
    </w:p>
    <w:p w14:paraId="1A13892A" w14:textId="77777777" w:rsidR="00896DD3" w:rsidRDefault="00896DD3" w:rsidP="00896DD3">
      <w:pPr>
        <w:spacing w:after="240"/>
        <w:jc w:val="both"/>
      </w:pPr>
      <w:r>
        <w:t xml:space="preserve">Tapa valla ühisveevärkides </w:t>
      </w:r>
      <w:r w:rsidRPr="00375153">
        <w:rPr>
          <w:b/>
          <w:bCs/>
        </w:rPr>
        <w:t>Kambrium-Vendi</w:t>
      </w:r>
      <w:r>
        <w:t xml:space="preserve"> veekompleksi vett ei kasutata. </w:t>
      </w:r>
    </w:p>
    <w:p w14:paraId="340315C1" w14:textId="731A6884" w:rsidR="00752C5F" w:rsidRDefault="00375153" w:rsidP="00896DD3">
      <w:pPr>
        <w:jc w:val="both"/>
      </w:pPr>
      <w:r>
        <w:t>Tamsalu linna ja Tamsalu veehaarde p</w:t>
      </w:r>
      <w:r w:rsidR="00896DD3">
        <w:t xml:space="preserve">õhjaveevarude ümberhindamise raames 2024. aastal </w:t>
      </w:r>
      <w:r w:rsidR="00896DD3">
        <w:lastRenderedPageBreak/>
        <w:t>analüüsiti r</w:t>
      </w:r>
      <w:r w:rsidR="00752C5F" w:rsidRPr="00752C5F">
        <w:t xml:space="preserve">adioloogiliste näitajate poolest </w:t>
      </w:r>
      <w:r w:rsidR="00752C5F" w:rsidRPr="00375153">
        <w:rPr>
          <w:b/>
          <w:bCs/>
        </w:rPr>
        <w:t xml:space="preserve">Ordoviitsiumi </w:t>
      </w:r>
      <w:r w:rsidR="00752C5F" w:rsidRPr="00752C5F">
        <w:t xml:space="preserve">veekihi puurkaevu 3048 vett. Indikatiivdoosiks saadi </w:t>
      </w:r>
      <w:r w:rsidR="00752C5F" w:rsidRPr="00896DD3">
        <w:rPr>
          <w:b/>
          <w:bCs/>
        </w:rPr>
        <w:t>0,009 mSv/a</w:t>
      </w:r>
      <w:r w:rsidR="00752C5F" w:rsidRPr="00752C5F">
        <w:t xml:space="preserve">. Vastavalt </w:t>
      </w:r>
      <w:r>
        <w:t xml:space="preserve">sotsiaalministri </w:t>
      </w:r>
      <w:r w:rsidR="00752C5F" w:rsidRPr="00752C5F">
        <w:t xml:space="preserve">määrusele nr 61 on indikatiivdoosi kontrollväärtus joogivees 0,10 mSv/a. Seega on tulemus väiksem kui kontrollväärtus. </w:t>
      </w:r>
    </w:p>
    <w:p w14:paraId="53553211" w14:textId="6BB93D31" w:rsidR="007D6E0D" w:rsidRDefault="00752C5F" w:rsidP="00752C5F">
      <w:pPr>
        <w:widowControl/>
        <w:autoSpaceDE/>
        <w:autoSpaceDN/>
        <w:spacing w:after="160" w:line="259" w:lineRule="auto"/>
        <w:jc w:val="both"/>
      </w:pPr>
      <w:r w:rsidRPr="00752C5F">
        <w:t xml:space="preserve">Radioloogiliste näitajate poolest analüüsiti veel </w:t>
      </w:r>
      <w:r w:rsidRPr="00375153">
        <w:rPr>
          <w:b/>
          <w:bCs/>
        </w:rPr>
        <w:t>Ordoviitsiumi-Kambriumi</w:t>
      </w:r>
      <w:r w:rsidRPr="00752C5F">
        <w:t xml:space="preserve"> veekompleksi puurkaevu 3508 vett. Indikatiivdoosiks saadi </w:t>
      </w:r>
      <w:r w:rsidRPr="00896DD3">
        <w:rPr>
          <w:b/>
          <w:bCs/>
        </w:rPr>
        <w:t>0,015 mSv/a</w:t>
      </w:r>
      <w:r w:rsidRPr="00752C5F">
        <w:t xml:space="preserve">. Vastavalt </w:t>
      </w:r>
      <w:r w:rsidR="00375153">
        <w:t xml:space="preserve">sotsiaalministri </w:t>
      </w:r>
      <w:r w:rsidRPr="00752C5F">
        <w:t>määrusele nr 61 on indikatiivdoosi kontrollväärtus joogivees 0,10 mSv/a. Seega on tulemus väiksem kui kontrollväärtus.</w:t>
      </w:r>
    </w:p>
    <w:p w14:paraId="066EA2E7" w14:textId="6D5DE0F3" w:rsidR="007D6E0D" w:rsidRDefault="007D6E0D" w:rsidP="007D6E0D">
      <w:pPr>
        <w:jc w:val="both"/>
      </w:pPr>
      <w:r>
        <w:t xml:space="preserve">2003. a. teostati Eesti Geoloogiakeskuse poolt uuring “Ordoviitsiumi-Kambriumi veekompleksi põhjavee radionukliidide sisalduse määramine”. Võeti veeproovid 13 ühisveevärgi puurkaevust aastase efektiivdoosi ja triitiumisisalduse määramiseks. Tapa linnas võeti 23.07.2003. a. veeproov </w:t>
      </w:r>
      <w:r w:rsidR="00FF00CB" w:rsidRPr="00FF00CB">
        <w:rPr>
          <w:b/>
          <w:bCs/>
        </w:rPr>
        <w:t>Ordoviitsiumi-Kambriumi</w:t>
      </w:r>
      <w:r w:rsidR="00FF00CB">
        <w:t xml:space="preserve"> veekompleksi </w:t>
      </w:r>
      <w:r>
        <w:t>puurkaevust nr 4109 (Rakvere mnt 1, Uus puurkaev), kus määrati efektiivdoosiks 0,079 mSv/aastas, mis on vähem kui joogiveele kehtestatud piirsisaldus 0,1 mSv aastas. Triitiumisisaldus oli kõikides analüüsitud proovides alla analüüsi tundlikkust.</w:t>
      </w:r>
    </w:p>
    <w:p w14:paraId="5D6C1A89" w14:textId="605EFB43" w:rsidR="007D6E0D" w:rsidRDefault="007D6E0D" w:rsidP="007D6E0D">
      <w:pPr>
        <w:jc w:val="both"/>
      </w:pPr>
      <w:r>
        <w:t xml:space="preserve">Moe II veehaarde põhjaveevaru hindamise tööde käigus võeti 12.11.2003. a. veeproov </w:t>
      </w:r>
      <w:r w:rsidR="00FF00CB" w:rsidRPr="00FF00CB">
        <w:rPr>
          <w:b/>
          <w:bCs/>
        </w:rPr>
        <w:t>Ordoviitsiumi</w:t>
      </w:r>
      <w:r w:rsidR="00FF00CB">
        <w:t xml:space="preserve"> veekompleksi </w:t>
      </w:r>
      <w:r>
        <w:t>puurkaevust nr 19693 (PW-3) radioloogiliste näitajate määramiseks. Põhjavesi vastas radioloogiliste näitajate osas joogivee nõuetele – triitiumi sisalduseks saadi Eesti Kiirguskeskuse laboris &lt;5,5 Bq/l ja efektiivdoos &lt;0,1 mSv/aastas.</w:t>
      </w:r>
    </w:p>
    <w:p w14:paraId="612BCC85" w14:textId="40854281" w:rsidR="00DE59F0" w:rsidRDefault="00DE59F0" w:rsidP="00752C5F">
      <w:pPr>
        <w:widowControl/>
        <w:autoSpaceDE/>
        <w:autoSpaceDN/>
        <w:spacing w:after="160" w:line="259" w:lineRule="auto"/>
        <w:jc w:val="both"/>
      </w:pPr>
      <w:r>
        <w:br w:type="page"/>
      </w:r>
    </w:p>
    <w:p w14:paraId="2D6A8D80" w14:textId="0441519D" w:rsidR="008D03D1" w:rsidRDefault="008D03D1">
      <w:pPr>
        <w:pStyle w:val="Heading1"/>
        <w:numPr>
          <w:ilvl w:val="0"/>
          <w:numId w:val="33"/>
        </w:numPr>
      </w:pPr>
      <w:bookmarkStart w:id="32" w:name="_Toc184827410"/>
      <w:r w:rsidRPr="008D03D1">
        <w:lastRenderedPageBreak/>
        <w:t>SOTSIAAL-MAJANDUSLIKUD NÄITAJAD</w:t>
      </w:r>
      <w:bookmarkEnd w:id="32"/>
    </w:p>
    <w:p w14:paraId="5D58670D" w14:textId="0602ECBD" w:rsidR="008D03D1" w:rsidRDefault="00BC52BB">
      <w:pPr>
        <w:pStyle w:val="Heading2"/>
        <w:numPr>
          <w:ilvl w:val="1"/>
          <w:numId w:val="11"/>
        </w:numPr>
        <w:rPr>
          <w:lang w:val="en-GB"/>
        </w:rPr>
      </w:pPr>
      <w:r>
        <w:rPr>
          <w:caps w:val="0"/>
          <w:lang w:val="en-GB"/>
        </w:rPr>
        <w:t xml:space="preserve"> </w:t>
      </w:r>
      <w:bookmarkStart w:id="33" w:name="_Toc184827411"/>
      <w:proofErr w:type="spellStart"/>
      <w:r w:rsidR="008D03D1" w:rsidRPr="008D03D1">
        <w:rPr>
          <w:caps w:val="0"/>
          <w:lang w:val="en-GB"/>
        </w:rPr>
        <w:t>Üldandmed</w:t>
      </w:r>
      <w:bookmarkEnd w:id="33"/>
      <w:proofErr w:type="spellEnd"/>
    </w:p>
    <w:p w14:paraId="2E15B00D" w14:textId="375A7ABC" w:rsidR="008D03D1" w:rsidRDefault="007559F1" w:rsidP="008D03D1">
      <w:pPr>
        <w:jc w:val="both"/>
      </w:pPr>
      <w:r w:rsidRPr="007559F1">
        <w:t>Tapa vald on Lääne-Virumaa läänepoolseim omavalitsus</w:t>
      </w:r>
      <w:r w:rsidR="00911C70">
        <w:t>.</w:t>
      </w:r>
      <w:r w:rsidRPr="007559F1">
        <w:t xml:space="preserve"> </w:t>
      </w:r>
      <w:r w:rsidR="00911C70">
        <w:t xml:space="preserve">Tapa vald </w:t>
      </w:r>
      <w:r>
        <w:t xml:space="preserve">piirneb põhjas Kuusalu, Kadrina ja Rakvere vallaga, idas Vinni ja Väike-Maarja vallaga, lõunas ja läänes Järva vallaga ning läänes Anija vallaga. </w:t>
      </w:r>
      <w:r w:rsidR="008D03D1" w:rsidRPr="008D03D1">
        <w:t xml:space="preserve">Tapa vallas on kaks linna (Tapa ja Tamsalu), </w:t>
      </w:r>
      <w:r w:rsidR="00911C70">
        <w:t>üks</w:t>
      </w:r>
      <w:r w:rsidR="008D03D1" w:rsidRPr="008D03D1">
        <w:t xml:space="preserve"> alevik (Lehtse) ja 55 küla.</w:t>
      </w:r>
      <w:r w:rsidR="00911C70">
        <w:t xml:space="preserve"> </w:t>
      </w:r>
      <w:r w:rsidR="00911C70" w:rsidRPr="00E828A0">
        <w:t>Vallakeskuseks, kus töötavad ka vallavalitsus ja volikogu, on Tapa linn. Tamsalu linn on piirkondlikuks haldus- ja teeninduskeskuseks.</w:t>
      </w:r>
      <w:r w:rsidR="008D03D1" w:rsidRPr="008D03D1">
        <w:t xml:space="preserve"> Tapa linn paikneb Eesti põhjaosas 80 km kaugusel Tallinnast, raudteede sõlmpunktis ja autoteede ristumiskohal.</w:t>
      </w:r>
      <w:r>
        <w:t xml:space="preserve"> </w:t>
      </w:r>
    </w:p>
    <w:p w14:paraId="51CE9B99" w14:textId="0B12B056" w:rsidR="00487B24" w:rsidRDefault="00487B24" w:rsidP="00487B24">
      <w:pPr>
        <w:jc w:val="both"/>
      </w:pPr>
      <w:r w:rsidRPr="00620F76">
        <w:t>Valla kujunemisel on suurt tähtsust omanud Peterburi-Tallinna raudtee ehitamine ning hiljem Tapa-Tartu raudteeharu ehitamine.</w:t>
      </w:r>
      <w:r w:rsidRPr="00487B24">
        <w:t xml:space="preserve"> </w:t>
      </w:r>
      <w:r w:rsidRPr="008D03D1">
        <w:t xml:space="preserve">Tähtsaim transpordiliik on raudteetransport ning valda läbivad Pärnu-Rakvere-Sõmeru põhimaantee ning Jägala-Käravate-Jõgeva-Tartu </w:t>
      </w:r>
      <w:r>
        <w:t>tugi</w:t>
      </w:r>
      <w:r w:rsidRPr="008D03D1">
        <w:t>maantee (Piibe maantee).</w:t>
      </w:r>
    </w:p>
    <w:p w14:paraId="0DE38F29" w14:textId="5187B08F" w:rsidR="008D03D1" w:rsidRPr="008D03D1" w:rsidRDefault="00487B24" w:rsidP="003358D6">
      <w:pPr>
        <w:jc w:val="both"/>
      </w:pPr>
      <w:r w:rsidRPr="008D03D1">
        <w:t xml:space="preserve">Tapa valla majanduslik struktuur on mitmekesine: metalli-, puidu- ja ehitusmaterjalitööstus, logistika ning transport, põllumajandus, turism, maavarade kaevandamine (turvas). </w:t>
      </w:r>
      <w:r w:rsidR="008D03D1" w:rsidRPr="008D03D1">
        <w:t>Tapa valla tööstusettevõtted on koondunud tiheasustusega asulatesse. Suurim töö- ja elupaik vallas on Tapa linn, millel on raudteelinna maine. Tapal asuvad raudtee- ja autotranspordiga tegelevad teenindus</w:t>
      </w:r>
      <w:r>
        <w:t>-</w:t>
      </w:r>
      <w:r w:rsidR="008D03D1" w:rsidRPr="008D03D1">
        <w:t>, kergetööstus- ja kaubandusettevõtted. Väiksemad ja keskmise suurusega firmad tegelevad põhiliselt kergetööstuse ja jaekaubandusega. Tapa linna ettevõtlust mõjutavad raudtee-ettevõtete ning Tapa tööstuspargi areng.</w:t>
      </w:r>
      <w:r w:rsidR="003358D6">
        <w:t xml:space="preserve"> </w:t>
      </w:r>
      <w:r w:rsidR="008D03D1" w:rsidRPr="008D03D1">
        <w:t>Samuti on Tapa oluline riigikaitseline keskus, siin paiknevad mitmed Eesti Kaitseväe 1.</w:t>
      </w:r>
      <w:r w:rsidR="00EB067B">
        <w:t xml:space="preserve"> </w:t>
      </w:r>
      <w:r w:rsidR="008D03D1" w:rsidRPr="008D03D1">
        <w:t>jalaväebrigaadi üksused.</w:t>
      </w:r>
    </w:p>
    <w:p w14:paraId="6DF7D6FB" w14:textId="77777777" w:rsidR="008D03D1" w:rsidRPr="008D03D1" w:rsidRDefault="008D03D1" w:rsidP="008D03D1">
      <w:pPr>
        <w:jc w:val="both"/>
      </w:pPr>
      <w:r w:rsidRPr="008D03D1">
        <w:t>Tamsalu linna servas asub 85 ha suurune tööstusala. Tööstusala arendamise eesmärgiks on hoogustada ettevõtluse arengut piirkonnas ning suurendada tööhõivet. Arendustöö tulemusel saavutatakse olemasoleva tööstusala ning seda katvate infrastruktuuride otstarbekam ärakasutamine, mille tulemusena tekivad uued kinnistud koos infrastruktuuriga uute ettevõtete tarvis.</w:t>
      </w:r>
    </w:p>
    <w:p w14:paraId="57FF5923" w14:textId="77777777" w:rsidR="008D03D1" w:rsidRPr="008D03D1" w:rsidRDefault="008D03D1" w:rsidP="008D03D1">
      <w:pPr>
        <w:jc w:val="both"/>
      </w:pPr>
      <w:r w:rsidRPr="008D03D1">
        <w:t>Tamsalu spordikompleksi eesmärgiks on luua eeldused väikeettevõtluse arenguks, kasvatades Tamsalu valla külastajate arvu ja avalike teenuste kvaliteeti. Spordikompleksi, sh terviseradade külastajad (spordilaagrid, üritustel, võistlustel osalejad, tervisesportlased) on lisateenuste tarbijad. Toitlustamine, majutus, ilu- ja terviseteenused (solaarium, massaaž, saunad, soolakamber, jms), samuti spordivahendite laenutus on teenused, mille järgi nõudlus on kasvamas. Mida suurem on potentsiaalsete klientide arv piirkonnas, seda suurem on eraettevõtluse huvi pakkuda erinevat liiki teenuseid.</w:t>
      </w:r>
    </w:p>
    <w:p w14:paraId="607781A0" w14:textId="594AFB55" w:rsidR="008D03D1" w:rsidRDefault="008D03D1" w:rsidP="008D03D1">
      <w:pPr>
        <w:jc w:val="both"/>
      </w:pPr>
      <w:r w:rsidRPr="008D03D1">
        <w:t xml:space="preserve">Arvestatava suurusega tootmisettevõtted paiknevad lisaks ka Moel, Jänedal ning Saiakoplis. Turismiettevõtlusega tegeletakse </w:t>
      </w:r>
      <w:r w:rsidR="003F4731">
        <w:t>eelkõige Jänedal, kus on olemas vajalik keskkond</w:t>
      </w:r>
      <w:r w:rsidRPr="008D03D1">
        <w:t>.</w:t>
      </w:r>
    </w:p>
    <w:p w14:paraId="44F8A710" w14:textId="77777777" w:rsidR="00B5259C" w:rsidRDefault="00B5259C" w:rsidP="008D03D1">
      <w:pPr>
        <w:jc w:val="both"/>
      </w:pPr>
    </w:p>
    <w:p w14:paraId="51FB1BD5" w14:textId="75092264" w:rsidR="00B5259C" w:rsidRPr="00241F09" w:rsidRDefault="00B5259C">
      <w:pPr>
        <w:pStyle w:val="Heading3"/>
        <w:numPr>
          <w:ilvl w:val="2"/>
          <w:numId w:val="11"/>
        </w:numPr>
      </w:pPr>
      <w:bookmarkStart w:id="34" w:name="_Toc146719804"/>
      <w:bookmarkStart w:id="35" w:name="_Toc184827412"/>
      <w:r w:rsidRPr="00241F09">
        <w:t>Elani</w:t>
      </w:r>
      <w:r>
        <w:t>k</w:t>
      </w:r>
      <w:r w:rsidRPr="00241F09">
        <w:t>kond</w:t>
      </w:r>
      <w:bookmarkEnd w:id="34"/>
      <w:bookmarkEnd w:id="35"/>
    </w:p>
    <w:p w14:paraId="6A159E07" w14:textId="41CFDEFA" w:rsidR="00E828A0" w:rsidRDefault="00E828A0" w:rsidP="00E828A0">
      <w:pPr>
        <w:jc w:val="both"/>
      </w:pPr>
      <w:r w:rsidRPr="00E828A0">
        <w:t>Seisuga 01.01.2024 elas Tapa vallas 10 559 inimest, s.h Tapal 5 208 ja Tamsalus 2 298.</w:t>
      </w:r>
      <w:r>
        <w:t xml:space="preserve"> Tapa</w:t>
      </w:r>
      <w:r w:rsidR="00B5259C">
        <w:t xml:space="preserve"> valla pindala on </w:t>
      </w:r>
      <w:r w:rsidRPr="00E828A0">
        <w:t>4</w:t>
      </w:r>
      <w:r>
        <w:t>81</w:t>
      </w:r>
      <w:r w:rsidRPr="00E828A0">
        <w:t>,</w:t>
      </w:r>
      <w:r>
        <w:t xml:space="preserve">3 </w:t>
      </w:r>
      <w:r w:rsidR="00B5259C">
        <w:t>km</w:t>
      </w:r>
      <w:r w:rsidR="00B5259C">
        <w:rPr>
          <w:vertAlign w:val="superscript"/>
        </w:rPr>
        <w:t>2</w:t>
      </w:r>
      <w:r w:rsidR="00B5259C" w:rsidRPr="00E27AC5">
        <w:t>, rahvastiku tihedus on</w:t>
      </w:r>
      <w:r>
        <w:t xml:space="preserve"> 21,9 </w:t>
      </w:r>
      <w:r w:rsidR="00B5259C" w:rsidRPr="00E27AC5">
        <w:t>in/km</w:t>
      </w:r>
      <w:r w:rsidR="00B5259C" w:rsidRPr="00E27AC5">
        <w:rPr>
          <w:vertAlign w:val="superscript"/>
        </w:rPr>
        <w:t>2</w:t>
      </w:r>
      <w:r w:rsidR="00B5259C" w:rsidRPr="00E27AC5">
        <w:t xml:space="preserve">. </w:t>
      </w:r>
    </w:p>
    <w:p w14:paraId="29678B14" w14:textId="1209D6C4" w:rsidR="00B5259C" w:rsidRPr="00E828A0" w:rsidRDefault="00E828A0" w:rsidP="00E828A0">
      <w:pPr>
        <w:jc w:val="both"/>
      </w:pPr>
      <w:r w:rsidRPr="00E828A0">
        <w:t>Tapa</w:t>
      </w:r>
      <w:r w:rsidR="00B5259C" w:rsidRPr="00E828A0">
        <w:t xml:space="preserve"> valla rahvastiku soo ja vanuskoosseisu iseloomustab järgnev rahvastikupüramiid.</w:t>
      </w:r>
    </w:p>
    <w:p w14:paraId="521A31F3" w14:textId="77777777" w:rsidR="00B5259C" w:rsidRDefault="00B5259C" w:rsidP="008D03D1">
      <w:pPr>
        <w:jc w:val="both"/>
      </w:pPr>
    </w:p>
    <w:p w14:paraId="3312B185" w14:textId="77777777" w:rsidR="008D03D1" w:rsidRDefault="008D03D1" w:rsidP="008D03D1">
      <w:pPr>
        <w:jc w:val="both"/>
      </w:pPr>
    </w:p>
    <w:p w14:paraId="26F95633" w14:textId="1A275DA8" w:rsidR="008D03D1" w:rsidRDefault="001F00A2" w:rsidP="008D03D1">
      <w:r>
        <w:rPr>
          <w:noProof/>
          <w14:ligatures w14:val="standardContextual"/>
        </w:rPr>
        <w:lastRenderedPageBreak/>
        <w:drawing>
          <wp:inline distT="0" distB="0" distL="0" distR="0" wp14:anchorId="7340AF46" wp14:editId="3BAD0F6F">
            <wp:extent cx="4959794" cy="4318000"/>
            <wp:effectExtent l="0" t="0" r="0" b="6350"/>
            <wp:docPr id="1268274668" name="Picture 1" descr="A graph of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274668" name="Picture 1" descr="A graph of different colored lines&#10;&#10;Description automatically generated"/>
                    <pic:cNvPicPr/>
                  </pic:nvPicPr>
                  <pic:blipFill>
                    <a:blip r:embed="rId14"/>
                    <a:stretch>
                      <a:fillRect/>
                    </a:stretch>
                  </pic:blipFill>
                  <pic:spPr>
                    <a:xfrm>
                      <a:off x="0" y="0"/>
                      <a:ext cx="5016759" cy="4367594"/>
                    </a:xfrm>
                    <a:prstGeom prst="rect">
                      <a:avLst/>
                    </a:prstGeom>
                  </pic:spPr>
                </pic:pic>
              </a:graphicData>
            </a:graphic>
          </wp:inline>
        </w:drawing>
      </w:r>
    </w:p>
    <w:p w14:paraId="5FEC59F3" w14:textId="6D3BA379" w:rsidR="001F00A2" w:rsidRDefault="001F00A2" w:rsidP="008D03D1">
      <w:r w:rsidRPr="00794B10">
        <w:rPr>
          <w:b/>
          <w:bCs/>
        </w:rPr>
        <w:t xml:space="preserve">Joonis </w:t>
      </w:r>
      <w:r w:rsidR="00794B10" w:rsidRPr="00794B10">
        <w:rPr>
          <w:b/>
          <w:bCs/>
        </w:rPr>
        <w:t>3.</w:t>
      </w:r>
      <w:r w:rsidRPr="00794B10">
        <w:rPr>
          <w:b/>
          <w:bCs/>
        </w:rPr>
        <w:t xml:space="preserve"> Tapa valla rahvastikupüramiid</w:t>
      </w:r>
      <w:r w:rsidRPr="00AE38FB">
        <w:t xml:space="preserve"> (Allikas: statistikaamet)</w:t>
      </w:r>
    </w:p>
    <w:p w14:paraId="57E011AB" w14:textId="77777777" w:rsidR="001F00A2" w:rsidRDefault="001F00A2" w:rsidP="008D03D1"/>
    <w:p w14:paraId="544D5D71" w14:textId="534D0B90" w:rsidR="008F09BA" w:rsidRPr="00B717BE" w:rsidRDefault="008F09BA" w:rsidP="00D850B9">
      <w:pPr>
        <w:spacing w:after="240"/>
      </w:pPr>
      <w:r w:rsidRPr="00AE38FB">
        <w:t>Aastatel 2015-202</w:t>
      </w:r>
      <w:r w:rsidR="00D850B9">
        <w:t>4</w:t>
      </w:r>
      <w:r w:rsidRPr="00AE38FB">
        <w:t xml:space="preserve"> on rahvaarv </w:t>
      </w:r>
      <w:r>
        <w:t>Tapa</w:t>
      </w:r>
      <w:r w:rsidRPr="00AE38FB">
        <w:t xml:space="preserve"> vallas </w:t>
      </w:r>
      <w:r w:rsidR="00D850B9">
        <w:t>kahanenud</w:t>
      </w:r>
      <w:r w:rsidR="00600B68">
        <w:t xml:space="preserve"> 537 inimese võrra eelkõige väiksemates asulates</w:t>
      </w:r>
      <w:r w:rsidR="00D850B9">
        <w:t>, Tamsalu linnas on elanike arv vähesel määral kasvanud</w:t>
      </w:r>
      <w:r w:rsidRPr="00AE38FB">
        <w:t xml:space="preserve"> (vt järgnev tabel).</w:t>
      </w:r>
    </w:p>
    <w:p w14:paraId="37069018" w14:textId="04396654" w:rsidR="008F09BA" w:rsidRPr="00D64C3D" w:rsidRDefault="008F09BA" w:rsidP="008F09BA">
      <w:pPr>
        <w:rPr>
          <w:b/>
          <w:bCs/>
        </w:rPr>
      </w:pPr>
      <w:r w:rsidRPr="00D64C3D">
        <w:rPr>
          <w:b/>
          <w:bCs/>
        </w:rPr>
        <w:t xml:space="preserve">Tabel </w:t>
      </w:r>
      <w:r>
        <w:rPr>
          <w:b/>
          <w:bCs/>
        </w:rPr>
        <w:t>3.1.</w:t>
      </w:r>
      <w:r w:rsidRPr="00D64C3D">
        <w:rPr>
          <w:b/>
          <w:bCs/>
        </w:rPr>
        <w:t xml:space="preserve"> Rahvaarv </w:t>
      </w:r>
      <w:r w:rsidR="00600B68">
        <w:rPr>
          <w:b/>
          <w:bCs/>
        </w:rPr>
        <w:t>Tapa</w:t>
      </w:r>
      <w:r w:rsidRPr="00D64C3D">
        <w:rPr>
          <w:b/>
          <w:bCs/>
        </w:rPr>
        <w:t xml:space="preserve"> vallas</w:t>
      </w:r>
      <w:r w:rsidRPr="00D64C3D">
        <w:rPr>
          <w:rStyle w:val="FootnoteReference"/>
          <w:b/>
          <w:bCs/>
        </w:rPr>
        <w:footnoteReference w:id="2"/>
      </w:r>
    </w:p>
    <w:tbl>
      <w:tblPr>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46"/>
        <w:gridCol w:w="801"/>
        <w:gridCol w:w="801"/>
        <w:gridCol w:w="801"/>
        <w:gridCol w:w="801"/>
        <w:gridCol w:w="801"/>
        <w:gridCol w:w="801"/>
        <w:gridCol w:w="801"/>
        <w:gridCol w:w="801"/>
        <w:gridCol w:w="801"/>
        <w:gridCol w:w="801"/>
      </w:tblGrid>
      <w:tr w:rsidR="008F09BA" w14:paraId="19603535" w14:textId="06FC6C3C" w:rsidTr="008F09BA">
        <w:trPr>
          <w:trHeight w:val="299"/>
        </w:trPr>
        <w:tc>
          <w:tcPr>
            <w:tcW w:w="1346" w:type="dxa"/>
            <w:shd w:val="clear" w:color="auto" w:fill="BEBEBE"/>
          </w:tcPr>
          <w:p w14:paraId="11D2AC9B" w14:textId="77777777" w:rsidR="008F09BA" w:rsidRPr="00E856C7" w:rsidRDefault="008F09BA" w:rsidP="00A5458F">
            <w:pPr>
              <w:pStyle w:val="TableParagraph"/>
              <w:spacing w:before="39"/>
              <w:ind w:left="69"/>
              <w:jc w:val="left"/>
              <w:rPr>
                <w:b/>
                <w:szCs w:val="20"/>
              </w:rPr>
            </w:pPr>
            <w:bookmarkStart w:id="36" w:name="_Hlk120807050"/>
            <w:r w:rsidRPr="00E856C7">
              <w:rPr>
                <w:b/>
                <w:szCs w:val="20"/>
              </w:rPr>
              <w:t>Aasta</w:t>
            </w:r>
          </w:p>
        </w:tc>
        <w:tc>
          <w:tcPr>
            <w:tcW w:w="801" w:type="dxa"/>
            <w:shd w:val="clear" w:color="auto" w:fill="BEBEBE"/>
          </w:tcPr>
          <w:p w14:paraId="5A347F83" w14:textId="77777777" w:rsidR="008F09BA" w:rsidRPr="00E856C7" w:rsidRDefault="008F09BA" w:rsidP="00A5458F">
            <w:pPr>
              <w:pStyle w:val="TableParagraph"/>
              <w:spacing w:before="39"/>
              <w:ind w:left="90" w:right="90"/>
              <w:rPr>
                <w:b/>
                <w:szCs w:val="20"/>
              </w:rPr>
            </w:pPr>
            <w:r w:rsidRPr="00E856C7">
              <w:rPr>
                <w:b/>
                <w:szCs w:val="20"/>
              </w:rPr>
              <w:t>201</w:t>
            </w:r>
            <w:r>
              <w:rPr>
                <w:b/>
                <w:szCs w:val="20"/>
              </w:rPr>
              <w:t>5</w:t>
            </w:r>
          </w:p>
        </w:tc>
        <w:tc>
          <w:tcPr>
            <w:tcW w:w="801" w:type="dxa"/>
            <w:shd w:val="clear" w:color="auto" w:fill="BEBEBE"/>
          </w:tcPr>
          <w:p w14:paraId="2B0CB030" w14:textId="77777777" w:rsidR="008F09BA" w:rsidRPr="00E856C7" w:rsidRDefault="008F09BA" w:rsidP="00A5458F">
            <w:pPr>
              <w:pStyle w:val="TableParagraph"/>
              <w:spacing w:before="39"/>
              <w:ind w:left="90" w:right="90"/>
              <w:rPr>
                <w:b/>
                <w:szCs w:val="20"/>
              </w:rPr>
            </w:pPr>
            <w:r w:rsidRPr="00E856C7">
              <w:rPr>
                <w:b/>
                <w:szCs w:val="20"/>
              </w:rPr>
              <w:t>201</w:t>
            </w:r>
            <w:r>
              <w:rPr>
                <w:b/>
                <w:szCs w:val="20"/>
              </w:rPr>
              <w:t>6</w:t>
            </w:r>
          </w:p>
        </w:tc>
        <w:tc>
          <w:tcPr>
            <w:tcW w:w="801" w:type="dxa"/>
            <w:shd w:val="clear" w:color="auto" w:fill="BEBEBE"/>
          </w:tcPr>
          <w:p w14:paraId="20CFF4FC" w14:textId="77777777" w:rsidR="008F09BA" w:rsidRPr="00E856C7" w:rsidRDefault="008F09BA" w:rsidP="00A5458F">
            <w:pPr>
              <w:pStyle w:val="TableParagraph"/>
              <w:spacing w:before="39"/>
              <w:ind w:right="90"/>
              <w:rPr>
                <w:b/>
                <w:szCs w:val="20"/>
              </w:rPr>
            </w:pPr>
            <w:r w:rsidRPr="00E856C7">
              <w:rPr>
                <w:b/>
                <w:szCs w:val="20"/>
              </w:rPr>
              <w:t>201</w:t>
            </w:r>
            <w:r>
              <w:rPr>
                <w:b/>
                <w:szCs w:val="20"/>
              </w:rPr>
              <w:t>7</w:t>
            </w:r>
          </w:p>
        </w:tc>
        <w:tc>
          <w:tcPr>
            <w:tcW w:w="801" w:type="dxa"/>
            <w:shd w:val="clear" w:color="auto" w:fill="BEBEBE"/>
          </w:tcPr>
          <w:p w14:paraId="64F62F54" w14:textId="77777777" w:rsidR="008F09BA" w:rsidRPr="00E856C7" w:rsidRDefault="008F09BA" w:rsidP="00A5458F">
            <w:pPr>
              <w:pStyle w:val="TableParagraph"/>
              <w:spacing w:before="39"/>
              <w:ind w:left="90" w:right="90"/>
              <w:rPr>
                <w:b/>
                <w:szCs w:val="20"/>
              </w:rPr>
            </w:pPr>
            <w:r w:rsidRPr="00E856C7">
              <w:rPr>
                <w:b/>
                <w:szCs w:val="20"/>
              </w:rPr>
              <w:t>20</w:t>
            </w:r>
            <w:r>
              <w:rPr>
                <w:b/>
                <w:szCs w:val="20"/>
              </w:rPr>
              <w:t>18</w:t>
            </w:r>
          </w:p>
        </w:tc>
        <w:tc>
          <w:tcPr>
            <w:tcW w:w="801" w:type="dxa"/>
            <w:shd w:val="clear" w:color="auto" w:fill="BEBEBE"/>
          </w:tcPr>
          <w:p w14:paraId="538283CE" w14:textId="77777777" w:rsidR="008F09BA" w:rsidRPr="00E856C7" w:rsidRDefault="008F09BA" w:rsidP="00A5458F">
            <w:pPr>
              <w:pStyle w:val="TableParagraph"/>
              <w:spacing w:before="39"/>
              <w:ind w:left="90" w:right="90"/>
              <w:rPr>
                <w:b/>
                <w:szCs w:val="20"/>
              </w:rPr>
            </w:pPr>
            <w:r w:rsidRPr="00E856C7">
              <w:rPr>
                <w:b/>
                <w:szCs w:val="20"/>
              </w:rPr>
              <w:t>20</w:t>
            </w:r>
            <w:r>
              <w:rPr>
                <w:b/>
                <w:szCs w:val="20"/>
              </w:rPr>
              <w:t>19</w:t>
            </w:r>
          </w:p>
        </w:tc>
        <w:tc>
          <w:tcPr>
            <w:tcW w:w="801" w:type="dxa"/>
            <w:shd w:val="clear" w:color="auto" w:fill="BEBEBE"/>
          </w:tcPr>
          <w:p w14:paraId="51074AF4" w14:textId="77777777" w:rsidR="008F09BA" w:rsidRPr="00E856C7" w:rsidRDefault="008F09BA" w:rsidP="00A5458F">
            <w:pPr>
              <w:pStyle w:val="TableParagraph"/>
              <w:spacing w:before="39"/>
              <w:ind w:left="90"/>
              <w:rPr>
                <w:b/>
                <w:szCs w:val="20"/>
              </w:rPr>
            </w:pPr>
            <w:r w:rsidRPr="00E856C7">
              <w:rPr>
                <w:b/>
                <w:szCs w:val="20"/>
              </w:rPr>
              <w:t>202</w:t>
            </w:r>
            <w:r>
              <w:rPr>
                <w:b/>
                <w:szCs w:val="20"/>
              </w:rPr>
              <w:t>0</w:t>
            </w:r>
          </w:p>
        </w:tc>
        <w:tc>
          <w:tcPr>
            <w:tcW w:w="801" w:type="dxa"/>
            <w:shd w:val="clear" w:color="auto" w:fill="BEBEBE"/>
          </w:tcPr>
          <w:p w14:paraId="1FD359AB" w14:textId="77777777" w:rsidR="008F09BA" w:rsidRPr="00E856C7" w:rsidRDefault="008F09BA" w:rsidP="00A5458F">
            <w:pPr>
              <w:pStyle w:val="TableParagraph"/>
              <w:spacing w:before="39"/>
              <w:ind w:left="90"/>
              <w:rPr>
                <w:b/>
                <w:szCs w:val="20"/>
              </w:rPr>
            </w:pPr>
            <w:r>
              <w:rPr>
                <w:b/>
                <w:szCs w:val="20"/>
              </w:rPr>
              <w:t>2021</w:t>
            </w:r>
          </w:p>
        </w:tc>
        <w:tc>
          <w:tcPr>
            <w:tcW w:w="801" w:type="dxa"/>
            <w:shd w:val="clear" w:color="auto" w:fill="BEBEBE"/>
          </w:tcPr>
          <w:p w14:paraId="0A23C599" w14:textId="77777777" w:rsidR="008F09BA" w:rsidRDefault="008F09BA" w:rsidP="00A5458F">
            <w:pPr>
              <w:pStyle w:val="TableParagraph"/>
              <w:spacing w:before="39"/>
              <w:ind w:left="90"/>
              <w:rPr>
                <w:b/>
                <w:szCs w:val="20"/>
              </w:rPr>
            </w:pPr>
            <w:r>
              <w:rPr>
                <w:b/>
                <w:szCs w:val="20"/>
              </w:rPr>
              <w:t>2022</w:t>
            </w:r>
          </w:p>
        </w:tc>
        <w:tc>
          <w:tcPr>
            <w:tcW w:w="801" w:type="dxa"/>
            <w:shd w:val="clear" w:color="auto" w:fill="BEBEBE"/>
          </w:tcPr>
          <w:p w14:paraId="767B20A1" w14:textId="6EBEFD2F" w:rsidR="008F09BA" w:rsidRDefault="008F09BA" w:rsidP="00A5458F">
            <w:pPr>
              <w:pStyle w:val="TableParagraph"/>
              <w:spacing w:before="39"/>
              <w:ind w:left="90"/>
              <w:rPr>
                <w:b/>
                <w:szCs w:val="20"/>
              </w:rPr>
            </w:pPr>
            <w:r>
              <w:rPr>
                <w:b/>
                <w:szCs w:val="20"/>
              </w:rPr>
              <w:t>2023</w:t>
            </w:r>
          </w:p>
        </w:tc>
        <w:tc>
          <w:tcPr>
            <w:tcW w:w="801" w:type="dxa"/>
            <w:shd w:val="clear" w:color="auto" w:fill="BEBEBE"/>
          </w:tcPr>
          <w:p w14:paraId="1CD0EBA0" w14:textId="567FA1FE" w:rsidR="008F09BA" w:rsidRDefault="008F09BA" w:rsidP="00A5458F">
            <w:pPr>
              <w:pStyle w:val="TableParagraph"/>
              <w:spacing w:before="39"/>
              <w:ind w:left="90"/>
              <w:rPr>
                <w:b/>
                <w:szCs w:val="20"/>
              </w:rPr>
            </w:pPr>
            <w:r>
              <w:rPr>
                <w:b/>
                <w:szCs w:val="20"/>
              </w:rPr>
              <w:t>2024</w:t>
            </w:r>
          </w:p>
        </w:tc>
      </w:tr>
      <w:tr w:rsidR="008F09BA" w14:paraId="35D9506A" w14:textId="15EC2AF3" w:rsidTr="008F09BA">
        <w:trPr>
          <w:trHeight w:val="302"/>
        </w:trPr>
        <w:tc>
          <w:tcPr>
            <w:tcW w:w="1346" w:type="dxa"/>
          </w:tcPr>
          <w:p w14:paraId="1AE5F5B1" w14:textId="60404A97" w:rsidR="008F09BA" w:rsidRPr="00E856C7" w:rsidRDefault="008F09BA" w:rsidP="00A5458F">
            <w:pPr>
              <w:pStyle w:val="TableParagraph"/>
              <w:spacing w:before="39"/>
              <w:ind w:left="69"/>
              <w:jc w:val="left"/>
              <w:rPr>
                <w:b/>
                <w:szCs w:val="20"/>
              </w:rPr>
            </w:pPr>
            <w:r>
              <w:rPr>
                <w:b/>
                <w:szCs w:val="20"/>
              </w:rPr>
              <w:t>Tapa vald</w:t>
            </w:r>
          </w:p>
        </w:tc>
        <w:tc>
          <w:tcPr>
            <w:tcW w:w="801" w:type="dxa"/>
          </w:tcPr>
          <w:p w14:paraId="030F4D10" w14:textId="4D0C1334" w:rsidR="008F09BA" w:rsidRPr="00E856C7" w:rsidRDefault="008F09BA" w:rsidP="00A5458F">
            <w:pPr>
              <w:pStyle w:val="TableParagraph"/>
              <w:spacing w:before="39"/>
              <w:ind w:left="90" w:right="90"/>
              <w:rPr>
                <w:szCs w:val="20"/>
              </w:rPr>
            </w:pPr>
            <w:r>
              <w:rPr>
                <w:szCs w:val="20"/>
              </w:rPr>
              <w:t>11608</w:t>
            </w:r>
          </w:p>
        </w:tc>
        <w:tc>
          <w:tcPr>
            <w:tcW w:w="801" w:type="dxa"/>
          </w:tcPr>
          <w:p w14:paraId="7D0C1668" w14:textId="22B9FD96" w:rsidR="008F09BA" w:rsidRPr="00E856C7" w:rsidRDefault="008F09BA" w:rsidP="00A5458F">
            <w:pPr>
              <w:pStyle w:val="TableParagraph"/>
              <w:spacing w:before="39"/>
              <w:ind w:left="90" w:right="90"/>
              <w:rPr>
                <w:szCs w:val="20"/>
              </w:rPr>
            </w:pPr>
            <w:r>
              <w:rPr>
                <w:szCs w:val="20"/>
              </w:rPr>
              <w:t>11398</w:t>
            </w:r>
          </w:p>
        </w:tc>
        <w:tc>
          <w:tcPr>
            <w:tcW w:w="801" w:type="dxa"/>
          </w:tcPr>
          <w:p w14:paraId="53C48B71" w14:textId="7FC7D0E6" w:rsidR="008F09BA" w:rsidRPr="00E856C7" w:rsidRDefault="008F09BA" w:rsidP="00A5458F">
            <w:pPr>
              <w:pStyle w:val="TableParagraph"/>
              <w:spacing w:before="39"/>
              <w:ind w:right="90"/>
              <w:rPr>
                <w:szCs w:val="20"/>
              </w:rPr>
            </w:pPr>
            <w:r>
              <w:rPr>
                <w:szCs w:val="20"/>
              </w:rPr>
              <w:t>11169</w:t>
            </w:r>
          </w:p>
        </w:tc>
        <w:tc>
          <w:tcPr>
            <w:tcW w:w="801" w:type="dxa"/>
          </w:tcPr>
          <w:p w14:paraId="362661F7" w14:textId="77F25233" w:rsidR="008F09BA" w:rsidRPr="00E856C7" w:rsidRDefault="008F09BA" w:rsidP="00A5458F">
            <w:pPr>
              <w:pStyle w:val="TableParagraph"/>
              <w:spacing w:before="39"/>
              <w:ind w:left="90" w:right="90"/>
              <w:rPr>
                <w:szCs w:val="20"/>
              </w:rPr>
            </w:pPr>
            <w:r>
              <w:rPr>
                <w:szCs w:val="20"/>
              </w:rPr>
              <w:t>11049</w:t>
            </w:r>
          </w:p>
        </w:tc>
        <w:tc>
          <w:tcPr>
            <w:tcW w:w="801" w:type="dxa"/>
          </w:tcPr>
          <w:p w14:paraId="79891A7E" w14:textId="54D0BCE4" w:rsidR="008F09BA" w:rsidRPr="00E856C7" w:rsidRDefault="008F09BA" w:rsidP="00A5458F">
            <w:pPr>
              <w:pStyle w:val="TableParagraph"/>
              <w:spacing w:before="39"/>
              <w:ind w:left="90" w:right="90"/>
              <w:rPr>
                <w:szCs w:val="20"/>
              </w:rPr>
            </w:pPr>
            <w:r>
              <w:rPr>
                <w:szCs w:val="20"/>
              </w:rPr>
              <w:t>10902</w:t>
            </w:r>
          </w:p>
        </w:tc>
        <w:tc>
          <w:tcPr>
            <w:tcW w:w="801" w:type="dxa"/>
          </w:tcPr>
          <w:p w14:paraId="1BCA44D8" w14:textId="647C34C5" w:rsidR="008F09BA" w:rsidRPr="00E856C7" w:rsidRDefault="008F09BA" w:rsidP="008F09BA">
            <w:pPr>
              <w:pStyle w:val="TableParagraph"/>
              <w:spacing w:before="39"/>
              <w:ind w:left="37" w:right="54"/>
              <w:rPr>
                <w:szCs w:val="20"/>
              </w:rPr>
            </w:pPr>
            <w:r>
              <w:rPr>
                <w:szCs w:val="20"/>
              </w:rPr>
              <w:t>10761</w:t>
            </w:r>
          </w:p>
        </w:tc>
        <w:tc>
          <w:tcPr>
            <w:tcW w:w="801" w:type="dxa"/>
          </w:tcPr>
          <w:p w14:paraId="39BFC9B1" w14:textId="7A59E9C1" w:rsidR="008F09BA" w:rsidRDefault="008F09BA" w:rsidP="008F09BA">
            <w:pPr>
              <w:pStyle w:val="TableParagraph"/>
              <w:spacing w:before="39"/>
              <w:ind w:left="87" w:right="4"/>
              <w:rPr>
                <w:szCs w:val="20"/>
              </w:rPr>
            </w:pPr>
            <w:r>
              <w:rPr>
                <w:szCs w:val="20"/>
              </w:rPr>
              <w:t>10611</w:t>
            </w:r>
          </w:p>
        </w:tc>
        <w:tc>
          <w:tcPr>
            <w:tcW w:w="801" w:type="dxa"/>
          </w:tcPr>
          <w:p w14:paraId="0DA9601F" w14:textId="5A38014C" w:rsidR="008F09BA" w:rsidRDefault="008F09BA" w:rsidP="008F09BA">
            <w:pPr>
              <w:pStyle w:val="TableParagraph"/>
              <w:spacing w:before="39"/>
              <w:rPr>
                <w:szCs w:val="20"/>
              </w:rPr>
            </w:pPr>
            <w:r>
              <w:rPr>
                <w:szCs w:val="20"/>
              </w:rPr>
              <w:t>10902</w:t>
            </w:r>
          </w:p>
        </w:tc>
        <w:tc>
          <w:tcPr>
            <w:tcW w:w="801" w:type="dxa"/>
          </w:tcPr>
          <w:p w14:paraId="46CD0230" w14:textId="4DB93677" w:rsidR="008F09BA" w:rsidRDefault="008F09BA" w:rsidP="008F09BA">
            <w:pPr>
              <w:pStyle w:val="TableParagraph"/>
              <w:spacing w:before="39"/>
              <w:ind w:left="47" w:right="45"/>
              <w:rPr>
                <w:szCs w:val="20"/>
              </w:rPr>
            </w:pPr>
            <w:r>
              <w:rPr>
                <w:szCs w:val="20"/>
              </w:rPr>
              <w:t>11082</w:t>
            </w:r>
          </w:p>
        </w:tc>
        <w:tc>
          <w:tcPr>
            <w:tcW w:w="801" w:type="dxa"/>
          </w:tcPr>
          <w:p w14:paraId="20386D3E" w14:textId="39D331FA" w:rsidR="008F09BA" w:rsidRDefault="008F09BA" w:rsidP="008F09BA">
            <w:pPr>
              <w:pStyle w:val="TableParagraph"/>
              <w:spacing w:before="39"/>
              <w:rPr>
                <w:szCs w:val="20"/>
              </w:rPr>
            </w:pPr>
            <w:r>
              <w:rPr>
                <w:szCs w:val="20"/>
              </w:rPr>
              <w:t>11071</w:t>
            </w:r>
          </w:p>
        </w:tc>
      </w:tr>
      <w:tr w:rsidR="00D850B9" w14:paraId="78DC4FBD" w14:textId="77777777" w:rsidTr="008F09BA">
        <w:trPr>
          <w:trHeight w:val="302"/>
        </w:trPr>
        <w:tc>
          <w:tcPr>
            <w:tcW w:w="1346" w:type="dxa"/>
          </w:tcPr>
          <w:p w14:paraId="3BBA03FF" w14:textId="678FFDE9" w:rsidR="00D850B9" w:rsidRDefault="00D850B9" w:rsidP="00A5458F">
            <w:pPr>
              <w:pStyle w:val="TableParagraph"/>
              <w:spacing w:before="39"/>
              <w:ind w:left="69"/>
              <w:jc w:val="left"/>
              <w:rPr>
                <w:b/>
                <w:szCs w:val="20"/>
              </w:rPr>
            </w:pPr>
            <w:r>
              <w:rPr>
                <w:b/>
                <w:szCs w:val="20"/>
              </w:rPr>
              <w:t>Tapa linn</w:t>
            </w:r>
          </w:p>
        </w:tc>
        <w:tc>
          <w:tcPr>
            <w:tcW w:w="801" w:type="dxa"/>
          </w:tcPr>
          <w:p w14:paraId="6A38320A" w14:textId="14AC1DFF" w:rsidR="00D850B9" w:rsidRDefault="00D850B9" w:rsidP="00A5458F">
            <w:pPr>
              <w:pStyle w:val="TableParagraph"/>
              <w:spacing w:before="39"/>
              <w:ind w:left="90" w:right="90"/>
              <w:rPr>
                <w:szCs w:val="20"/>
              </w:rPr>
            </w:pPr>
            <w:r>
              <w:rPr>
                <w:szCs w:val="20"/>
              </w:rPr>
              <w:t>5693</w:t>
            </w:r>
          </w:p>
        </w:tc>
        <w:tc>
          <w:tcPr>
            <w:tcW w:w="801" w:type="dxa"/>
          </w:tcPr>
          <w:p w14:paraId="08E492C3" w14:textId="3FCCA41C" w:rsidR="00D850B9" w:rsidRDefault="00D850B9" w:rsidP="00A5458F">
            <w:pPr>
              <w:pStyle w:val="TableParagraph"/>
              <w:spacing w:before="39"/>
              <w:ind w:left="90" w:right="90"/>
              <w:rPr>
                <w:szCs w:val="20"/>
              </w:rPr>
            </w:pPr>
            <w:r>
              <w:rPr>
                <w:szCs w:val="20"/>
              </w:rPr>
              <w:t>5478</w:t>
            </w:r>
          </w:p>
        </w:tc>
        <w:tc>
          <w:tcPr>
            <w:tcW w:w="801" w:type="dxa"/>
          </w:tcPr>
          <w:p w14:paraId="43DEF03F" w14:textId="5F88E77E" w:rsidR="00D850B9" w:rsidRDefault="00D850B9" w:rsidP="00A5458F">
            <w:pPr>
              <w:pStyle w:val="TableParagraph"/>
              <w:spacing w:before="39"/>
              <w:ind w:right="90"/>
              <w:rPr>
                <w:szCs w:val="20"/>
              </w:rPr>
            </w:pPr>
            <w:r>
              <w:rPr>
                <w:szCs w:val="20"/>
              </w:rPr>
              <w:t>5433</w:t>
            </w:r>
          </w:p>
        </w:tc>
        <w:tc>
          <w:tcPr>
            <w:tcW w:w="801" w:type="dxa"/>
          </w:tcPr>
          <w:p w14:paraId="5AB37D92" w14:textId="012DDA33" w:rsidR="00D850B9" w:rsidRDefault="00D850B9" w:rsidP="00A5458F">
            <w:pPr>
              <w:pStyle w:val="TableParagraph"/>
              <w:spacing w:before="39"/>
              <w:ind w:left="90" w:right="90"/>
              <w:rPr>
                <w:szCs w:val="20"/>
              </w:rPr>
            </w:pPr>
            <w:r>
              <w:rPr>
                <w:szCs w:val="20"/>
              </w:rPr>
              <w:t>5428</w:t>
            </w:r>
          </w:p>
        </w:tc>
        <w:tc>
          <w:tcPr>
            <w:tcW w:w="801" w:type="dxa"/>
          </w:tcPr>
          <w:p w14:paraId="32E53E54" w14:textId="22D36B33" w:rsidR="00D850B9" w:rsidRDefault="00D850B9" w:rsidP="00A5458F">
            <w:pPr>
              <w:pStyle w:val="TableParagraph"/>
              <w:spacing w:before="39"/>
              <w:ind w:left="90" w:right="90"/>
              <w:rPr>
                <w:szCs w:val="20"/>
              </w:rPr>
            </w:pPr>
            <w:r>
              <w:rPr>
                <w:szCs w:val="20"/>
              </w:rPr>
              <w:t>5316</w:t>
            </w:r>
          </w:p>
        </w:tc>
        <w:tc>
          <w:tcPr>
            <w:tcW w:w="801" w:type="dxa"/>
          </w:tcPr>
          <w:p w14:paraId="1F94F2C3" w14:textId="50A5977C" w:rsidR="00D850B9" w:rsidRDefault="00D850B9" w:rsidP="008F09BA">
            <w:pPr>
              <w:pStyle w:val="TableParagraph"/>
              <w:spacing w:before="39"/>
              <w:ind w:left="37" w:right="54"/>
              <w:rPr>
                <w:szCs w:val="20"/>
              </w:rPr>
            </w:pPr>
            <w:r>
              <w:rPr>
                <w:szCs w:val="20"/>
              </w:rPr>
              <w:t>5286</w:t>
            </w:r>
          </w:p>
        </w:tc>
        <w:tc>
          <w:tcPr>
            <w:tcW w:w="801" w:type="dxa"/>
          </w:tcPr>
          <w:p w14:paraId="3031D8F0" w14:textId="2946A9D4" w:rsidR="00D850B9" w:rsidRDefault="00D850B9" w:rsidP="008F09BA">
            <w:pPr>
              <w:pStyle w:val="TableParagraph"/>
              <w:spacing w:before="39"/>
              <w:ind w:left="87" w:right="4"/>
              <w:rPr>
                <w:szCs w:val="20"/>
              </w:rPr>
            </w:pPr>
            <w:r>
              <w:rPr>
                <w:szCs w:val="20"/>
              </w:rPr>
              <w:t>5168</w:t>
            </w:r>
          </w:p>
        </w:tc>
        <w:tc>
          <w:tcPr>
            <w:tcW w:w="801" w:type="dxa"/>
          </w:tcPr>
          <w:p w14:paraId="035C4E93" w14:textId="5129D9DD" w:rsidR="00D850B9" w:rsidRDefault="00D850B9" w:rsidP="008F09BA">
            <w:pPr>
              <w:pStyle w:val="TableParagraph"/>
              <w:spacing w:before="39"/>
              <w:rPr>
                <w:szCs w:val="20"/>
              </w:rPr>
            </w:pPr>
            <w:r>
              <w:rPr>
                <w:szCs w:val="20"/>
              </w:rPr>
              <w:t>5384</w:t>
            </w:r>
          </w:p>
        </w:tc>
        <w:tc>
          <w:tcPr>
            <w:tcW w:w="801" w:type="dxa"/>
          </w:tcPr>
          <w:p w14:paraId="073F19A6" w14:textId="178F1E72" w:rsidR="00D850B9" w:rsidRDefault="00D850B9" w:rsidP="008F09BA">
            <w:pPr>
              <w:pStyle w:val="TableParagraph"/>
              <w:spacing w:before="39"/>
              <w:ind w:left="47" w:right="45"/>
              <w:rPr>
                <w:szCs w:val="20"/>
              </w:rPr>
            </w:pPr>
            <w:r>
              <w:rPr>
                <w:szCs w:val="20"/>
              </w:rPr>
              <w:t>5488</w:t>
            </w:r>
          </w:p>
        </w:tc>
        <w:tc>
          <w:tcPr>
            <w:tcW w:w="801" w:type="dxa"/>
          </w:tcPr>
          <w:p w14:paraId="1AC7AA48" w14:textId="020EEEA6" w:rsidR="00D850B9" w:rsidRDefault="00D850B9" w:rsidP="008F09BA">
            <w:pPr>
              <w:pStyle w:val="TableParagraph"/>
              <w:spacing w:before="39"/>
              <w:rPr>
                <w:szCs w:val="20"/>
              </w:rPr>
            </w:pPr>
            <w:r>
              <w:rPr>
                <w:szCs w:val="20"/>
              </w:rPr>
              <w:t>5492</w:t>
            </w:r>
          </w:p>
        </w:tc>
      </w:tr>
      <w:tr w:rsidR="00D850B9" w14:paraId="6C5F506B" w14:textId="77777777" w:rsidTr="008F09BA">
        <w:trPr>
          <w:trHeight w:val="302"/>
        </w:trPr>
        <w:tc>
          <w:tcPr>
            <w:tcW w:w="1346" w:type="dxa"/>
          </w:tcPr>
          <w:p w14:paraId="2750EB03" w14:textId="7FB7D8D9" w:rsidR="00D850B9" w:rsidRDefault="00D850B9" w:rsidP="00A5458F">
            <w:pPr>
              <w:pStyle w:val="TableParagraph"/>
              <w:spacing w:before="39"/>
              <w:ind w:left="69"/>
              <w:jc w:val="left"/>
              <w:rPr>
                <w:b/>
                <w:szCs w:val="20"/>
              </w:rPr>
            </w:pPr>
            <w:r>
              <w:rPr>
                <w:b/>
                <w:szCs w:val="20"/>
              </w:rPr>
              <w:t>Tamsalu linn</w:t>
            </w:r>
          </w:p>
        </w:tc>
        <w:tc>
          <w:tcPr>
            <w:tcW w:w="801" w:type="dxa"/>
          </w:tcPr>
          <w:p w14:paraId="66549479" w14:textId="50BF16BF" w:rsidR="00D850B9" w:rsidRDefault="00D850B9" w:rsidP="00A5458F">
            <w:pPr>
              <w:pStyle w:val="TableParagraph"/>
              <w:spacing w:before="39"/>
              <w:ind w:left="90" w:right="90"/>
              <w:rPr>
                <w:szCs w:val="20"/>
              </w:rPr>
            </w:pPr>
            <w:r>
              <w:rPr>
                <w:szCs w:val="20"/>
              </w:rPr>
              <w:t>2229</w:t>
            </w:r>
          </w:p>
        </w:tc>
        <w:tc>
          <w:tcPr>
            <w:tcW w:w="801" w:type="dxa"/>
          </w:tcPr>
          <w:p w14:paraId="55D0E39C" w14:textId="1032609A" w:rsidR="00D850B9" w:rsidRDefault="00D850B9" w:rsidP="00A5458F">
            <w:pPr>
              <w:pStyle w:val="TableParagraph"/>
              <w:spacing w:before="39"/>
              <w:ind w:left="90" w:right="90"/>
              <w:rPr>
                <w:szCs w:val="20"/>
              </w:rPr>
            </w:pPr>
            <w:r>
              <w:rPr>
                <w:szCs w:val="20"/>
              </w:rPr>
              <w:t>2197</w:t>
            </w:r>
          </w:p>
        </w:tc>
        <w:tc>
          <w:tcPr>
            <w:tcW w:w="801" w:type="dxa"/>
          </w:tcPr>
          <w:p w14:paraId="49B8C8F7" w14:textId="1A418581" w:rsidR="00D850B9" w:rsidRDefault="00D850B9" w:rsidP="00A5458F">
            <w:pPr>
              <w:pStyle w:val="TableParagraph"/>
              <w:spacing w:before="39"/>
              <w:ind w:right="90"/>
              <w:rPr>
                <w:szCs w:val="20"/>
              </w:rPr>
            </w:pPr>
            <w:r>
              <w:rPr>
                <w:szCs w:val="20"/>
              </w:rPr>
              <w:t>2152</w:t>
            </w:r>
          </w:p>
        </w:tc>
        <w:tc>
          <w:tcPr>
            <w:tcW w:w="801" w:type="dxa"/>
          </w:tcPr>
          <w:p w14:paraId="510277C8" w14:textId="0079CD2E" w:rsidR="00D850B9" w:rsidRDefault="00D850B9" w:rsidP="00A5458F">
            <w:pPr>
              <w:pStyle w:val="TableParagraph"/>
              <w:spacing w:before="39"/>
              <w:ind w:left="90" w:right="90"/>
              <w:rPr>
                <w:szCs w:val="20"/>
              </w:rPr>
            </w:pPr>
            <w:r>
              <w:rPr>
                <w:szCs w:val="20"/>
              </w:rPr>
              <w:t>2119</w:t>
            </w:r>
          </w:p>
        </w:tc>
        <w:tc>
          <w:tcPr>
            <w:tcW w:w="801" w:type="dxa"/>
          </w:tcPr>
          <w:p w14:paraId="66BA1B81" w14:textId="2C773207" w:rsidR="00D850B9" w:rsidRDefault="00D850B9" w:rsidP="00A5458F">
            <w:pPr>
              <w:pStyle w:val="TableParagraph"/>
              <w:spacing w:before="39"/>
              <w:ind w:left="90" w:right="90"/>
              <w:rPr>
                <w:szCs w:val="20"/>
              </w:rPr>
            </w:pPr>
            <w:r>
              <w:rPr>
                <w:szCs w:val="20"/>
              </w:rPr>
              <w:t>2103</w:t>
            </w:r>
          </w:p>
        </w:tc>
        <w:tc>
          <w:tcPr>
            <w:tcW w:w="801" w:type="dxa"/>
          </w:tcPr>
          <w:p w14:paraId="0CBE1AA1" w14:textId="5454CF35" w:rsidR="00D850B9" w:rsidRDefault="00D850B9" w:rsidP="008F09BA">
            <w:pPr>
              <w:pStyle w:val="TableParagraph"/>
              <w:spacing w:before="39"/>
              <w:ind w:left="37" w:right="54"/>
              <w:rPr>
                <w:szCs w:val="20"/>
              </w:rPr>
            </w:pPr>
            <w:r>
              <w:rPr>
                <w:szCs w:val="20"/>
              </w:rPr>
              <w:t>2090</w:t>
            </w:r>
          </w:p>
        </w:tc>
        <w:tc>
          <w:tcPr>
            <w:tcW w:w="801" w:type="dxa"/>
          </w:tcPr>
          <w:p w14:paraId="74104224" w14:textId="16461AAA" w:rsidR="00D850B9" w:rsidRDefault="00D850B9" w:rsidP="008F09BA">
            <w:pPr>
              <w:pStyle w:val="TableParagraph"/>
              <w:spacing w:before="39"/>
              <w:ind w:left="87" w:right="4"/>
              <w:rPr>
                <w:szCs w:val="20"/>
              </w:rPr>
            </w:pPr>
            <w:r>
              <w:rPr>
                <w:szCs w:val="20"/>
              </w:rPr>
              <w:t>2053</w:t>
            </w:r>
          </w:p>
        </w:tc>
        <w:tc>
          <w:tcPr>
            <w:tcW w:w="801" w:type="dxa"/>
          </w:tcPr>
          <w:p w14:paraId="2EC64D00" w14:textId="683B3FD8" w:rsidR="00D850B9" w:rsidRDefault="00D850B9" w:rsidP="008F09BA">
            <w:pPr>
              <w:pStyle w:val="TableParagraph"/>
              <w:spacing w:before="39"/>
              <w:rPr>
                <w:szCs w:val="20"/>
              </w:rPr>
            </w:pPr>
            <w:r>
              <w:rPr>
                <w:szCs w:val="20"/>
              </w:rPr>
              <w:t>2415</w:t>
            </w:r>
          </w:p>
        </w:tc>
        <w:tc>
          <w:tcPr>
            <w:tcW w:w="801" w:type="dxa"/>
          </w:tcPr>
          <w:p w14:paraId="0884BE76" w14:textId="2ED40C67" w:rsidR="00D850B9" w:rsidRDefault="00D850B9" w:rsidP="008F09BA">
            <w:pPr>
              <w:pStyle w:val="TableParagraph"/>
              <w:spacing w:before="39"/>
              <w:ind w:left="47" w:right="45"/>
              <w:rPr>
                <w:szCs w:val="20"/>
              </w:rPr>
            </w:pPr>
            <w:r>
              <w:rPr>
                <w:szCs w:val="20"/>
              </w:rPr>
              <w:t>2404</w:t>
            </w:r>
          </w:p>
        </w:tc>
        <w:tc>
          <w:tcPr>
            <w:tcW w:w="801" w:type="dxa"/>
          </w:tcPr>
          <w:p w14:paraId="678B76F4" w14:textId="11838FAA" w:rsidR="00D850B9" w:rsidRDefault="00D850B9" w:rsidP="008F09BA">
            <w:pPr>
              <w:pStyle w:val="TableParagraph"/>
              <w:spacing w:before="39"/>
              <w:rPr>
                <w:szCs w:val="20"/>
              </w:rPr>
            </w:pPr>
            <w:r>
              <w:rPr>
                <w:szCs w:val="20"/>
              </w:rPr>
              <w:t>2397</w:t>
            </w:r>
          </w:p>
        </w:tc>
      </w:tr>
      <w:tr w:rsidR="00D850B9" w14:paraId="0E19A8E8" w14:textId="77777777" w:rsidTr="008F09BA">
        <w:trPr>
          <w:trHeight w:val="302"/>
        </w:trPr>
        <w:tc>
          <w:tcPr>
            <w:tcW w:w="1346" w:type="dxa"/>
          </w:tcPr>
          <w:p w14:paraId="04BE30F7" w14:textId="77BAF96B" w:rsidR="00D850B9" w:rsidRDefault="00D850B9" w:rsidP="00A5458F">
            <w:pPr>
              <w:pStyle w:val="TableParagraph"/>
              <w:spacing w:before="39"/>
              <w:ind w:left="69"/>
              <w:jc w:val="left"/>
              <w:rPr>
                <w:b/>
                <w:szCs w:val="20"/>
              </w:rPr>
            </w:pPr>
            <w:r>
              <w:rPr>
                <w:b/>
                <w:szCs w:val="20"/>
              </w:rPr>
              <w:t>Tapa vald, v.a. Tamsalu ja Tapa linn</w:t>
            </w:r>
          </w:p>
        </w:tc>
        <w:tc>
          <w:tcPr>
            <w:tcW w:w="801" w:type="dxa"/>
          </w:tcPr>
          <w:p w14:paraId="0F6933F3" w14:textId="7FB092CC" w:rsidR="00D850B9" w:rsidRDefault="00D850B9" w:rsidP="00A5458F">
            <w:pPr>
              <w:pStyle w:val="TableParagraph"/>
              <w:spacing w:before="39"/>
              <w:ind w:left="90" w:right="90"/>
              <w:rPr>
                <w:szCs w:val="20"/>
              </w:rPr>
            </w:pPr>
            <w:r>
              <w:rPr>
                <w:szCs w:val="20"/>
              </w:rPr>
              <w:t>3686</w:t>
            </w:r>
          </w:p>
        </w:tc>
        <w:tc>
          <w:tcPr>
            <w:tcW w:w="801" w:type="dxa"/>
          </w:tcPr>
          <w:p w14:paraId="51FA97F1" w14:textId="52CF4A1B" w:rsidR="00D850B9" w:rsidRDefault="00D850B9" w:rsidP="00A5458F">
            <w:pPr>
              <w:pStyle w:val="TableParagraph"/>
              <w:spacing w:before="39"/>
              <w:ind w:left="90" w:right="90"/>
              <w:rPr>
                <w:szCs w:val="20"/>
              </w:rPr>
            </w:pPr>
            <w:r>
              <w:rPr>
                <w:szCs w:val="20"/>
              </w:rPr>
              <w:t>3723</w:t>
            </w:r>
          </w:p>
        </w:tc>
        <w:tc>
          <w:tcPr>
            <w:tcW w:w="801" w:type="dxa"/>
          </w:tcPr>
          <w:p w14:paraId="15A3C7E7" w14:textId="19929559" w:rsidR="00D850B9" w:rsidRDefault="00D850B9" w:rsidP="00A5458F">
            <w:pPr>
              <w:pStyle w:val="TableParagraph"/>
              <w:spacing w:before="39"/>
              <w:ind w:right="90"/>
              <w:rPr>
                <w:szCs w:val="20"/>
              </w:rPr>
            </w:pPr>
            <w:r>
              <w:rPr>
                <w:szCs w:val="20"/>
              </w:rPr>
              <w:t>3584</w:t>
            </w:r>
          </w:p>
        </w:tc>
        <w:tc>
          <w:tcPr>
            <w:tcW w:w="801" w:type="dxa"/>
          </w:tcPr>
          <w:p w14:paraId="4738AA1B" w14:textId="4CA8D69F" w:rsidR="00D850B9" w:rsidRDefault="00D850B9" w:rsidP="00A5458F">
            <w:pPr>
              <w:pStyle w:val="TableParagraph"/>
              <w:spacing w:before="39"/>
              <w:ind w:left="90" w:right="90"/>
              <w:rPr>
                <w:szCs w:val="20"/>
              </w:rPr>
            </w:pPr>
            <w:r>
              <w:rPr>
                <w:szCs w:val="20"/>
              </w:rPr>
              <w:t>3502</w:t>
            </w:r>
          </w:p>
        </w:tc>
        <w:tc>
          <w:tcPr>
            <w:tcW w:w="801" w:type="dxa"/>
          </w:tcPr>
          <w:p w14:paraId="63E2A8B2" w14:textId="7E6CCC76" w:rsidR="00D850B9" w:rsidRDefault="00D850B9" w:rsidP="00A5458F">
            <w:pPr>
              <w:pStyle w:val="TableParagraph"/>
              <w:spacing w:before="39"/>
              <w:ind w:left="90" w:right="90"/>
              <w:rPr>
                <w:szCs w:val="20"/>
              </w:rPr>
            </w:pPr>
            <w:r>
              <w:rPr>
                <w:szCs w:val="20"/>
              </w:rPr>
              <w:t>3483</w:t>
            </w:r>
          </w:p>
        </w:tc>
        <w:tc>
          <w:tcPr>
            <w:tcW w:w="801" w:type="dxa"/>
          </w:tcPr>
          <w:p w14:paraId="096E9B2B" w14:textId="7FF22E76" w:rsidR="00D850B9" w:rsidRDefault="00D850B9" w:rsidP="008F09BA">
            <w:pPr>
              <w:pStyle w:val="TableParagraph"/>
              <w:spacing w:before="39"/>
              <w:ind w:left="37" w:right="54"/>
              <w:rPr>
                <w:szCs w:val="20"/>
              </w:rPr>
            </w:pPr>
            <w:r>
              <w:rPr>
                <w:szCs w:val="20"/>
              </w:rPr>
              <w:t>3385</w:t>
            </w:r>
          </w:p>
        </w:tc>
        <w:tc>
          <w:tcPr>
            <w:tcW w:w="801" w:type="dxa"/>
          </w:tcPr>
          <w:p w14:paraId="734386AD" w14:textId="04998B6D" w:rsidR="00D850B9" w:rsidRDefault="00D850B9" w:rsidP="008F09BA">
            <w:pPr>
              <w:pStyle w:val="TableParagraph"/>
              <w:spacing w:before="39"/>
              <w:ind w:left="87" w:right="4"/>
              <w:rPr>
                <w:szCs w:val="20"/>
              </w:rPr>
            </w:pPr>
            <w:r>
              <w:rPr>
                <w:szCs w:val="20"/>
              </w:rPr>
              <w:t>3390</w:t>
            </w:r>
          </w:p>
        </w:tc>
        <w:tc>
          <w:tcPr>
            <w:tcW w:w="801" w:type="dxa"/>
          </w:tcPr>
          <w:p w14:paraId="009294AF" w14:textId="7AB946A5" w:rsidR="00D850B9" w:rsidRDefault="00D850B9" w:rsidP="008F09BA">
            <w:pPr>
              <w:pStyle w:val="TableParagraph"/>
              <w:spacing w:before="39"/>
              <w:rPr>
                <w:szCs w:val="20"/>
              </w:rPr>
            </w:pPr>
            <w:r>
              <w:rPr>
                <w:szCs w:val="20"/>
              </w:rPr>
              <w:t>3103</w:t>
            </w:r>
          </w:p>
        </w:tc>
        <w:tc>
          <w:tcPr>
            <w:tcW w:w="801" w:type="dxa"/>
          </w:tcPr>
          <w:p w14:paraId="125EBE8A" w14:textId="57747FF2" w:rsidR="00D850B9" w:rsidRDefault="00D850B9" w:rsidP="008F09BA">
            <w:pPr>
              <w:pStyle w:val="TableParagraph"/>
              <w:spacing w:before="39"/>
              <w:ind w:left="47" w:right="45"/>
              <w:rPr>
                <w:szCs w:val="20"/>
              </w:rPr>
            </w:pPr>
            <w:r>
              <w:rPr>
                <w:szCs w:val="20"/>
              </w:rPr>
              <w:t>3190</w:t>
            </w:r>
          </w:p>
        </w:tc>
        <w:tc>
          <w:tcPr>
            <w:tcW w:w="801" w:type="dxa"/>
          </w:tcPr>
          <w:p w14:paraId="57C07A1E" w14:textId="6AC456C2" w:rsidR="00D850B9" w:rsidRDefault="00D850B9" w:rsidP="008F09BA">
            <w:pPr>
              <w:pStyle w:val="TableParagraph"/>
              <w:spacing w:before="39"/>
              <w:rPr>
                <w:szCs w:val="20"/>
              </w:rPr>
            </w:pPr>
            <w:r>
              <w:rPr>
                <w:szCs w:val="20"/>
              </w:rPr>
              <w:t>3182</w:t>
            </w:r>
          </w:p>
        </w:tc>
      </w:tr>
      <w:bookmarkEnd w:id="36"/>
    </w:tbl>
    <w:p w14:paraId="7B4D01DC" w14:textId="77777777" w:rsidR="008F09BA" w:rsidRDefault="008F09BA" w:rsidP="008D03D1"/>
    <w:p w14:paraId="6F5F51FC" w14:textId="41D48E17" w:rsidR="00BC52BB" w:rsidRDefault="00783CC7" w:rsidP="00BC52BB">
      <w:pPr>
        <w:spacing w:after="240"/>
        <w:rPr>
          <w:b/>
          <w:bCs/>
        </w:rPr>
      </w:pPr>
      <w:r>
        <w:t>Järgnevas tabelis on toodud ühisveevärgiga ja ühiskanalisatsiooniga liitunud elanike arvud asulate lõikes.</w:t>
      </w:r>
      <w:r w:rsidR="00BC52BB">
        <w:rPr>
          <w:b/>
          <w:bCs/>
        </w:rPr>
        <w:br w:type="page"/>
      </w:r>
    </w:p>
    <w:p w14:paraId="7A165D50" w14:textId="36EAF900" w:rsidR="00783CC7" w:rsidRPr="00794B10" w:rsidRDefault="00794B10" w:rsidP="00783CC7">
      <w:pPr>
        <w:rPr>
          <w:b/>
          <w:bCs/>
        </w:rPr>
      </w:pPr>
      <w:r w:rsidRPr="00794B10">
        <w:rPr>
          <w:b/>
          <w:bCs/>
        </w:rPr>
        <w:lastRenderedPageBreak/>
        <w:t>Tabel 3.2. ÜVK-ga liitunud elanike arv asulate lõikes</w:t>
      </w:r>
    </w:p>
    <w:tbl>
      <w:tblPr>
        <w:tblW w:w="9356" w:type="dxa"/>
        <w:tblInd w:w="-5" w:type="dxa"/>
        <w:tblLayout w:type="fixed"/>
        <w:tblCellMar>
          <w:left w:w="70" w:type="dxa"/>
          <w:right w:w="70" w:type="dxa"/>
        </w:tblCellMar>
        <w:tblLook w:val="04A0" w:firstRow="1" w:lastRow="0" w:firstColumn="1" w:lastColumn="0" w:noHBand="0" w:noVBand="1"/>
      </w:tblPr>
      <w:tblGrid>
        <w:gridCol w:w="1843"/>
        <w:gridCol w:w="1418"/>
        <w:gridCol w:w="2976"/>
        <w:gridCol w:w="3119"/>
      </w:tblGrid>
      <w:tr w:rsidR="00455B44" w:rsidRPr="00241F09" w14:paraId="4DAE5D36" w14:textId="77777777" w:rsidTr="0060116F">
        <w:trPr>
          <w:trHeight w:val="900"/>
        </w:trPr>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EE91E7F" w14:textId="77777777" w:rsidR="00455B44" w:rsidRPr="00164E81" w:rsidRDefault="00455B44" w:rsidP="00A63F93">
            <w:pPr>
              <w:rPr>
                <w:b/>
              </w:rPr>
            </w:pPr>
            <w:r w:rsidRPr="00164E81">
              <w:rPr>
                <w:b/>
              </w:rPr>
              <w:t>Asula</w:t>
            </w:r>
          </w:p>
        </w:tc>
        <w:tc>
          <w:tcPr>
            <w:tcW w:w="141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4D4228D" w14:textId="77777777" w:rsidR="00455B44" w:rsidRPr="00164E81" w:rsidRDefault="00455B44" w:rsidP="00A63F93">
            <w:pPr>
              <w:rPr>
                <w:b/>
              </w:rPr>
            </w:pPr>
            <w:r w:rsidRPr="00164E81">
              <w:rPr>
                <w:b/>
              </w:rPr>
              <w:t xml:space="preserve">Elanike arv </w:t>
            </w:r>
          </w:p>
        </w:tc>
        <w:tc>
          <w:tcPr>
            <w:tcW w:w="297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93E51D6" w14:textId="321112DC" w:rsidR="00455B44" w:rsidRPr="00164E81" w:rsidRDefault="00455B44" w:rsidP="00A63F93">
            <w:pPr>
              <w:rPr>
                <w:b/>
              </w:rPr>
            </w:pPr>
            <w:r w:rsidRPr="00164E81">
              <w:rPr>
                <w:b/>
              </w:rPr>
              <w:t xml:space="preserve">Liitunud </w:t>
            </w:r>
            <w:r w:rsidR="0060116F">
              <w:rPr>
                <w:b/>
              </w:rPr>
              <w:t>ühis</w:t>
            </w:r>
            <w:r w:rsidRPr="00164E81">
              <w:rPr>
                <w:b/>
              </w:rPr>
              <w:t>vee</w:t>
            </w:r>
            <w:r w:rsidR="0060116F">
              <w:rPr>
                <w:b/>
              </w:rPr>
              <w:t>värgi</w:t>
            </w:r>
            <w:r w:rsidRPr="00164E81">
              <w:rPr>
                <w:b/>
              </w:rPr>
              <w:t xml:space="preserve">ga </w:t>
            </w:r>
            <w:r w:rsidR="0060116F">
              <w:rPr>
                <w:b/>
              </w:rPr>
              <w:t>(%)</w:t>
            </w:r>
          </w:p>
        </w:tc>
        <w:tc>
          <w:tcPr>
            <w:tcW w:w="3119"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6D67E0B" w14:textId="22A81D9A" w:rsidR="00455B44" w:rsidRPr="00164E81" w:rsidRDefault="00455B44" w:rsidP="00A63F93">
            <w:pPr>
              <w:rPr>
                <w:b/>
              </w:rPr>
            </w:pPr>
            <w:r w:rsidRPr="00164E81">
              <w:rPr>
                <w:b/>
              </w:rPr>
              <w:t xml:space="preserve">Liitunud </w:t>
            </w:r>
            <w:r w:rsidR="0060116F">
              <w:rPr>
                <w:b/>
              </w:rPr>
              <w:t>ühis</w:t>
            </w:r>
            <w:r w:rsidRPr="00164E81">
              <w:rPr>
                <w:b/>
              </w:rPr>
              <w:t>kanali</w:t>
            </w:r>
            <w:r>
              <w:rPr>
                <w:b/>
              </w:rPr>
              <w:t>satsiooni</w:t>
            </w:r>
            <w:r w:rsidRPr="00164E81">
              <w:rPr>
                <w:b/>
              </w:rPr>
              <w:t xml:space="preserve">ga </w:t>
            </w:r>
            <w:r>
              <w:rPr>
                <w:b/>
              </w:rPr>
              <w:t xml:space="preserve">(%) </w:t>
            </w:r>
          </w:p>
        </w:tc>
      </w:tr>
      <w:tr w:rsidR="00455B44" w:rsidRPr="00241F09" w14:paraId="2C0DEA7C" w14:textId="77777777" w:rsidTr="0060116F">
        <w:trPr>
          <w:trHeight w:val="300"/>
        </w:trPr>
        <w:tc>
          <w:tcPr>
            <w:tcW w:w="1843" w:type="dxa"/>
            <w:tcBorders>
              <w:top w:val="nil"/>
              <w:left w:val="single" w:sz="4" w:space="0" w:color="auto"/>
              <w:bottom w:val="single" w:sz="4" w:space="0" w:color="auto"/>
              <w:right w:val="single" w:sz="4" w:space="0" w:color="auto"/>
            </w:tcBorders>
            <w:shd w:val="clear" w:color="auto" w:fill="auto"/>
            <w:noWrap/>
          </w:tcPr>
          <w:p w14:paraId="353ACC11" w14:textId="5E624791" w:rsidR="00455B44" w:rsidRPr="00455B44" w:rsidRDefault="00455B44" w:rsidP="00455B44">
            <w:r w:rsidRPr="00455B44">
              <w:rPr>
                <w:rFonts w:asciiTheme="majorBidi" w:hAnsiTheme="majorBidi" w:cstheme="majorBidi"/>
                <w:szCs w:val="24"/>
              </w:rPr>
              <w:t>Tapa linn</w:t>
            </w:r>
          </w:p>
        </w:tc>
        <w:tc>
          <w:tcPr>
            <w:tcW w:w="1418" w:type="dxa"/>
            <w:tcBorders>
              <w:top w:val="nil"/>
              <w:left w:val="nil"/>
              <w:bottom w:val="single" w:sz="4" w:space="0" w:color="auto"/>
              <w:right w:val="single" w:sz="4" w:space="0" w:color="auto"/>
            </w:tcBorders>
            <w:shd w:val="clear" w:color="000000" w:fill="FFFFFF"/>
            <w:noWrap/>
            <w:vAlign w:val="center"/>
          </w:tcPr>
          <w:p w14:paraId="1D87880C" w14:textId="7B2D5CFD" w:rsidR="00455B44" w:rsidRPr="00241F09" w:rsidRDefault="00455B44" w:rsidP="00455B44">
            <w:pPr>
              <w:jc w:val="right"/>
            </w:pPr>
            <w:r>
              <w:t>5152</w:t>
            </w:r>
          </w:p>
        </w:tc>
        <w:tc>
          <w:tcPr>
            <w:tcW w:w="2976" w:type="dxa"/>
            <w:tcBorders>
              <w:top w:val="nil"/>
              <w:left w:val="nil"/>
              <w:bottom w:val="single" w:sz="4" w:space="0" w:color="auto"/>
              <w:right w:val="single" w:sz="4" w:space="0" w:color="auto"/>
            </w:tcBorders>
            <w:shd w:val="clear" w:color="auto" w:fill="auto"/>
            <w:noWrap/>
            <w:vAlign w:val="center"/>
          </w:tcPr>
          <w:p w14:paraId="737AE788" w14:textId="5C800943" w:rsidR="00455B44" w:rsidRPr="00241F09" w:rsidRDefault="00455B44" w:rsidP="00455B44">
            <w:pPr>
              <w:jc w:val="right"/>
            </w:pPr>
            <w:r>
              <w:t>99</w:t>
            </w:r>
          </w:p>
        </w:tc>
        <w:tc>
          <w:tcPr>
            <w:tcW w:w="3119" w:type="dxa"/>
            <w:tcBorders>
              <w:top w:val="nil"/>
              <w:left w:val="nil"/>
              <w:bottom w:val="single" w:sz="4" w:space="0" w:color="auto"/>
              <w:right w:val="single" w:sz="4" w:space="0" w:color="auto"/>
            </w:tcBorders>
            <w:shd w:val="clear" w:color="auto" w:fill="auto"/>
            <w:noWrap/>
            <w:vAlign w:val="center"/>
          </w:tcPr>
          <w:p w14:paraId="4D114EEE" w14:textId="4DBAC344" w:rsidR="00455B44" w:rsidRPr="00241F09" w:rsidRDefault="0060116F" w:rsidP="00455B44">
            <w:pPr>
              <w:jc w:val="right"/>
            </w:pPr>
            <w:r>
              <w:t>97</w:t>
            </w:r>
          </w:p>
        </w:tc>
      </w:tr>
      <w:tr w:rsidR="00455B44" w:rsidRPr="00241F09" w14:paraId="4F4E49C9" w14:textId="77777777" w:rsidTr="0060116F">
        <w:trPr>
          <w:trHeight w:val="300"/>
        </w:trPr>
        <w:tc>
          <w:tcPr>
            <w:tcW w:w="1843" w:type="dxa"/>
            <w:tcBorders>
              <w:top w:val="nil"/>
              <w:left w:val="single" w:sz="4" w:space="0" w:color="auto"/>
              <w:bottom w:val="single" w:sz="4" w:space="0" w:color="auto"/>
              <w:right w:val="single" w:sz="4" w:space="0" w:color="auto"/>
            </w:tcBorders>
            <w:shd w:val="clear" w:color="auto" w:fill="auto"/>
            <w:noWrap/>
          </w:tcPr>
          <w:p w14:paraId="05B589E6" w14:textId="77777777" w:rsidR="00455B44" w:rsidRPr="00455B44" w:rsidRDefault="00455B44" w:rsidP="0088640A">
            <w:r w:rsidRPr="00455B44">
              <w:rPr>
                <w:rFonts w:asciiTheme="majorBidi" w:hAnsiTheme="majorBidi" w:cstheme="majorBidi"/>
                <w:szCs w:val="24"/>
              </w:rPr>
              <w:t>Tamsalu linn</w:t>
            </w:r>
          </w:p>
        </w:tc>
        <w:tc>
          <w:tcPr>
            <w:tcW w:w="1418" w:type="dxa"/>
            <w:tcBorders>
              <w:top w:val="nil"/>
              <w:left w:val="nil"/>
              <w:bottom w:val="single" w:sz="4" w:space="0" w:color="auto"/>
              <w:right w:val="single" w:sz="4" w:space="0" w:color="auto"/>
            </w:tcBorders>
            <w:shd w:val="clear" w:color="000000" w:fill="FFFFFF"/>
            <w:noWrap/>
            <w:vAlign w:val="center"/>
          </w:tcPr>
          <w:p w14:paraId="2078010B" w14:textId="77777777" w:rsidR="00455B44" w:rsidRPr="00241F09" w:rsidRDefault="00455B44" w:rsidP="0088640A">
            <w:pPr>
              <w:jc w:val="right"/>
            </w:pPr>
            <w:r>
              <w:t>2241</w:t>
            </w:r>
          </w:p>
        </w:tc>
        <w:tc>
          <w:tcPr>
            <w:tcW w:w="2976" w:type="dxa"/>
            <w:tcBorders>
              <w:top w:val="nil"/>
              <w:left w:val="nil"/>
              <w:bottom w:val="single" w:sz="4" w:space="0" w:color="auto"/>
              <w:right w:val="single" w:sz="4" w:space="0" w:color="auto"/>
            </w:tcBorders>
            <w:shd w:val="clear" w:color="auto" w:fill="auto"/>
            <w:noWrap/>
            <w:vAlign w:val="center"/>
          </w:tcPr>
          <w:p w14:paraId="36CCB739" w14:textId="0ADDC4D8" w:rsidR="00455B44" w:rsidRPr="00241F09" w:rsidRDefault="0060116F" w:rsidP="0088640A">
            <w:pPr>
              <w:jc w:val="right"/>
            </w:pPr>
            <w:r>
              <w:t>95</w:t>
            </w:r>
          </w:p>
        </w:tc>
        <w:tc>
          <w:tcPr>
            <w:tcW w:w="3119" w:type="dxa"/>
            <w:tcBorders>
              <w:top w:val="nil"/>
              <w:left w:val="nil"/>
              <w:bottom w:val="single" w:sz="4" w:space="0" w:color="auto"/>
              <w:right w:val="single" w:sz="4" w:space="0" w:color="auto"/>
            </w:tcBorders>
            <w:shd w:val="clear" w:color="auto" w:fill="auto"/>
            <w:noWrap/>
            <w:vAlign w:val="center"/>
          </w:tcPr>
          <w:p w14:paraId="669DD055" w14:textId="293F6E36" w:rsidR="00455B44" w:rsidRPr="00241F09" w:rsidRDefault="0060116F" w:rsidP="0088640A">
            <w:pPr>
              <w:jc w:val="right"/>
            </w:pPr>
            <w:r>
              <w:t>90</w:t>
            </w:r>
          </w:p>
        </w:tc>
      </w:tr>
      <w:tr w:rsidR="00455B44" w:rsidRPr="00241F09" w14:paraId="5A0F0B20" w14:textId="77777777" w:rsidTr="0060116F">
        <w:trPr>
          <w:trHeight w:val="300"/>
        </w:trPr>
        <w:tc>
          <w:tcPr>
            <w:tcW w:w="1843" w:type="dxa"/>
            <w:tcBorders>
              <w:top w:val="nil"/>
              <w:left w:val="single" w:sz="4" w:space="0" w:color="auto"/>
              <w:bottom w:val="single" w:sz="4" w:space="0" w:color="auto"/>
              <w:right w:val="single" w:sz="4" w:space="0" w:color="auto"/>
            </w:tcBorders>
            <w:shd w:val="clear" w:color="auto" w:fill="auto"/>
            <w:noWrap/>
          </w:tcPr>
          <w:p w14:paraId="2CE971B6" w14:textId="7B606821" w:rsidR="00455B44" w:rsidRPr="00455B44" w:rsidRDefault="00455B44" w:rsidP="00455B44">
            <w:r w:rsidRPr="00455B44">
              <w:rPr>
                <w:rFonts w:asciiTheme="majorBidi" w:hAnsiTheme="majorBidi" w:cstheme="majorBidi"/>
                <w:szCs w:val="24"/>
              </w:rPr>
              <w:t>Lehtse alevik</w:t>
            </w:r>
          </w:p>
        </w:tc>
        <w:tc>
          <w:tcPr>
            <w:tcW w:w="1418" w:type="dxa"/>
            <w:tcBorders>
              <w:top w:val="nil"/>
              <w:left w:val="nil"/>
              <w:bottom w:val="single" w:sz="4" w:space="0" w:color="auto"/>
              <w:right w:val="single" w:sz="4" w:space="0" w:color="auto"/>
            </w:tcBorders>
            <w:shd w:val="clear" w:color="000000" w:fill="FFFFFF"/>
            <w:noWrap/>
            <w:vAlign w:val="center"/>
          </w:tcPr>
          <w:p w14:paraId="56D952E7" w14:textId="42661EBE" w:rsidR="00455B44" w:rsidRPr="00241F09" w:rsidRDefault="00455B44" w:rsidP="00455B44">
            <w:pPr>
              <w:jc w:val="right"/>
            </w:pPr>
            <w:r>
              <w:t>375</w:t>
            </w:r>
          </w:p>
        </w:tc>
        <w:tc>
          <w:tcPr>
            <w:tcW w:w="2976" w:type="dxa"/>
            <w:tcBorders>
              <w:top w:val="nil"/>
              <w:left w:val="nil"/>
              <w:bottom w:val="single" w:sz="4" w:space="0" w:color="auto"/>
              <w:right w:val="single" w:sz="4" w:space="0" w:color="auto"/>
            </w:tcBorders>
            <w:shd w:val="clear" w:color="auto" w:fill="auto"/>
            <w:noWrap/>
            <w:vAlign w:val="center"/>
          </w:tcPr>
          <w:p w14:paraId="6A4E3A43" w14:textId="572CCDE9" w:rsidR="00455B44" w:rsidRPr="00241F09" w:rsidRDefault="0060116F" w:rsidP="00455B44">
            <w:pPr>
              <w:jc w:val="right"/>
            </w:pPr>
            <w:r>
              <w:t>66</w:t>
            </w:r>
          </w:p>
        </w:tc>
        <w:tc>
          <w:tcPr>
            <w:tcW w:w="3119" w:type="dxa"/>
            <w:tcBorders>
              <w:top w:val="nil"/>
              <w:left w:val="nil"/>
              <w:bottom w:val="single" w:sz="4" w:space="0" w:color="auto"/>
              <w:right w:val="single" w:sz="4" w:space="0" w:color="auto"/>
            </w:tcBorders>
            <w:shd w:val="clear" w:color="auto" w:fill="auto"/>
            <w:noWrap/>
            <w:vAlign w:val="center"/>
          </w:tcPr>
          <w:p w14:paraId="561E0E14" w14:textId="0BBB685A" w:rsidR="00455B44" w:rsidRPr="00241F09" w:rsidRDefault="0060116F" w:rsidP="00455B44">
            <w:pPr>
              <w:jc w:val="right"/>
            </w:pPr>
            <w:r>
              <w:t>66</w:t>
            </w:r>
          </w:p>
        </w:tc>
      </w:tr>
      <w:tr w:rsidR="00455B44" w:rsidRPr="00241F09" w14:paraId="26E8EB86" w14:textId="77777777" w:rsidTr="0060116F">
        <w:trPr>
          <w:trHeight w:val="300"/>
        </w:trPr>
        <w:tc>
          <w:tcPr>
            <w:tcW w:w="1843" w:type="dxa"/>
            <w:tcBorders>
              <w:top w:val="nil"/>
              <w:left w:val="single" w:sz="4" w:space="0" w:color="auto"/>
              <w:bottom w:val="single" w:sz="4" w:space="0" w:color="auto"/>
              <w:right w:val="single" w:sz="4" w:space="0" w:color="auto"/>
            </w:tcBorders>
            <w:shd w:val="clear" w:color="auto" w:fill="auto"/>
            <w:noWrap/>
          </w:tcPr>
          <w:p w14:paraId="0E2AC01E" w14:textId="3C87ADC1" w:rsidR="00455B44" w:rsidRPr="00455B44" w:rsidRDefault="00455B44" w:rsidP="00455B44">
            <w:r w:rsidRPr="00455B44">
              <w:rPr>
                <w:rFonts w:asciiTheme="majorBidi" w:hAnsiTheme="majorBidi" w:cstheme="majorBidi"/>
                <w:szCs w:val="24"/>
              </w:rPr>
              <w:t>Jäneda küla</w:t>
            </w:r>
          </w:p>
        </w:tc>
        <w:tc>
          <w:tcPr>
            <w:tcW w:w="1418" w:type="dxa"/>
            <w:tcBorders>
              <w:top w:val="nil"/>
              <w:left w:val="nil"/>
              <w:bottom w:val="single" w:sz="4" w:space="0" w:color="auto"/>
              <w:right w:val="single" w:sz="4" w:space="0" w:color="auto"/>
            </w:tcBorders>
            <w:shd w:val="clear" w:color="000000" w:fill="FFFFFF"/>
            <w:noWrap/>
            <w:vAlign w:val="center"/>
          </w:tcPr>
          <w:p w14:paraId="6C032AF6" w14:textId="0312DDB6" w:rsidR="00455B44" w:rsidRPr="00241F09" w:rsidRDefault="00455B44" w:rsidP="00455B44">
            <w:pPr>
              <w:jc w:val="right"/>
            </w:pPr>
            <w:r>
              <w:t>297</w:t>
            </w:r>
          </w:p>
        </w:tc>
        <w:tc>
          <w:tcPr>
            <w:tcW w:w="2976" w:type="dxa"/>
            <w:tcBorders>
              <w:top w:val="nil"/>
              <w:left w:val="nil"/>
              <w:bottom w:val="single" w:sz="4" w:space="0" w:color="auto"/>
              <w:right w:val="single" w:sz="4" w:space="0" w:color="auto"/>
            </w:tcBorders>
            <w:shd w:val="clear" w:color="auto" w:fill="auto"/>
            <w:noWrap/>
            <w:vAlign w:val="center"/>
          </w:tcPr>
          <w:p w14:paraId="509404BF" w14:textId="44CD00B6" w:rsidR="00455B44" w:rsidRPr="00241F09" w:rsidRDefault="0060116F" w:rsidP="00455B44">
            <w:pPr>
              <w:jc w:val="right"/>
            </w:pPr>
            <w:r>
              <w:t>89</w:t>
            </w:r>
          </w:p>
        </w:tc>
        <w:tc>
          <w:tcPr>
            <w:tcW w:w="3119" w:type="dxa"/>
            <w:tcBorders>
              <w:top w:val="nil"/>
              <w:left w:val="nil"/>
              <w:bottom w:val="single" w:sz="4" w:space="0" w:color="auto"/>
              <w:right w:val="single" w:sz="4" w:space="0" w:color="auto"/>
            </w:tcBorders>
            <w:shd w:val="clear" w:color="auto" w:fill="auto"/>
            <w:noWrap/>
            <w:vAlign w:val="center"/>
          </w:tcPr>
          <w:p w14:paraId="5986E415" w14:textId="4B062F2B" w:rsidR="00455B44" w:rsidRPr="00241F09" w:rsidRDefault="0060116F" w:rsidP="00455B44">
            <w:pPr>
              <w:jc w:val="right"/>
            </w:pPr>
            <w:r>
              <w:t>86</w:t>
            </w:r>
          </w:p>
        </w:tc>
      </w:tr>
      <w:tr w:rsidR="00455B44" w:rsidRPr="00241F09" w14:paraId="5FB368B1" w14:textId="77777777" w:rsidTr="0060116F">
        <w:trPr>
          <w:trHeight w:val="300"/>
        </w:trPr>
        <w:tc>
          <w:tcPr>
            <w:tcW w:w="1843" w:type="dxa"/>
            <w:tcBorders>
              <w:top w:val="nil"/>
              <w:left w:val="single" w:sz="4" w:space="0" w:color="auto"/>
              <w:bottom w:val="single" w:sz="4" w:space="0" w:color="auto"/>
              <w:right w:val="single" w:sz="4" w:space="0" w:color="auto"/>
            </w:tcBorders>
            <w:shd w:val="clear" w:color="auto" w:fill="auto"/>
            <w:noWrap/>
          </w:tcPr>
          <w:p w14:paraId="72B7F80E" w14:textId="77777777" w:rsidR="00455B44" w:rsidRPr="00455B44" w:rsidRDefault="00455B44" w:rsidP="00826D4B">
            <w:r w:rsidRPr="00455B44">
              <w:rPr>
                <w:rFonts w:asciiTheme="majorBidi" w:hAnsiTheme="majorBidi" w:cstheme="majorBidi"/>
                <w:szCs w:val="24"/>
              </w:rPr>
              <w:t>Vajangu küla</w:t>
            </w:r>
          </w:p>
        </w:tc>
        <w:tc>
          <w:tcPr>
            <w:tcW w:w="1418" w:type="dxa"/>
            <w:tcBorders>
              <w:top w:val="nil"/>
              <w:left w:val="nil"/>
              <w:bottom w:val="single" w:sz="4" w:space="0" w:color="auto"/>
              <w:right w:val="single" w:sz="4" w:space="0" w:color="auto"/>
            </w:tcBorders>
            <w:shd w:val="clear" w:color="000000" w:fill="FFFFFF"/>
            <w:noWrap/>
            <w:vAlign w:val="center"/>
          </w:tcPr>
          <w:p w14:paraId="16B43018" w14:textId="77777777" w:rsidR="00455B44" w:rsidRPr="00241F09" w:rsidRDefault="00455B44" w:rsidP="00826D4B">
            <w:pPr>
              <w:jc w:val="right"/>
            </w:pPr>
            <w:r>
              <w:t>260</w:t>
            </w:r>
          </w:p>
        </w:tc>
        <w:tc>
          <w:tcPr>
            <w:tcW w:w="2976" w:type="dxa"/>
            <w:tcBorders>
              <w:top w:val="nil"/>
              <w:left w:val="nil"/>
              <w:bottom w:val="single" w:sz="4" w:space="0" w:color="auto"/>
              <w:right w:val="single" w:sz="4" w:space="0" w:color="auto"/>
            </w:tcBorders>
            <w:shd w:val="clear" w:color="auto" w:fill="auto"/>
            <w:noWrap/>
            <w:vAlign w:val="center"/>
          </w:tcPr>
          <w:p w14:paraId="19A5B7B4" w14:textId="519DFD90" w:rsidR="00455B44" w:rsidRPr="00241F09" w:rsidRDefault="0060116F" w:rsidP="00826D4B">
            <w:pPr>
              <w:jc w:val="right"/>
            </w:pPr>
            <w:r>
              <w:t>98</w:t>
            </w:r>
          </w:p>
        </w:tc>
        <w:tc>
          <w:tcPr>
            <w:tcW w:w="3119" w:type="dxa"/>
            <w:tcBorders>
              <w:top w:val="nil"/>
              <w:left w:val="nil"/>
              <w:bottom w:val="single" w:sz="4" w:space="0" w:color="auto"/>
              <w:right w:val="single" w:sz="4" w:space="0" w:color="auto"/>
            </w:tcBorders>
            <w:shd w:val="clear" w:color="auto" w:fill="auto"/>
            <w:noWrap/>
            <w:vAlign w:val="center"/>
          </w:tcPr>
          <w:p w14:paraId="05852399" w14:textId="0DBA9BF2" w:rsidR="00455B44" w:rsidRPr="00241F09" w:rsidRDefault="0060116F" w:rsidP="00826D4B">
            <w:pPr>
              <w:jc w:val="right"/>
            </w:pPr>
            <w:r>
              <w:t>91</w:t>
            </w:r>
          </w:p>
        </w:tc>
      </w:tr>
      <w:tr w:rsidR="00455B44" w:rsidRPr="00241F09" w14:paraId="76BE208B" w14:textId="77777777" w:rsidTr="0060116F">
        <w:trPr>
          <w:trHeight w:val="300"/>
        </w:trPr>
        <w:tc>
          <w:tcPr>
            <w:tcW w:w="1843" w:type="dxa"/>
            <w:tcBorders>
              <w:top w:val="nil"/>
              <w:left w:val="single" w:sz="4" w:space="0" w:color="auto"/>
              <w:bottom w:val="single" w:sz="4" w:space="0" w:color="auto"/>
              <w:right w:val="single" w:sz="4" w:space="0" w:color="auto"/>
            </w:tcBorders>
            <w:shd w:val="clear" w:color="auto" w:fill="auto"/>
            <w:noWrap/>
          </w:tcPr>
          <w:p w14:paraId="50A02AC0" w14:textId="3C219104" w:rsidR="00455B44" w:rsidRPr="00455B44" w:rsidRDefault="00455B44" w:rsidP="00455B44">
            <w:r w:rsidRPr="00455B44">
              <w:rPr>
                <w:rFonts w:asciiTheme="majorBidi" w:hAnsiTheme="majorBidi" w:cstheme="majorBidi"/>
                <w:szCs w:val="24"/>
              </w:rPr>
              <w:t>Moe küla</w:t>
            </w:r>
          </w:p>
        </w:tc>
        <w:tc>
          <w:tcPr>
            <w:tcW w:w="1418" w:type="dxa"/>
            <w:tcBorders>
              <w:top w:val="nil"/>
              <w:left w:val="nil"/>
              <w:bottom w:val="single" w:sz="4" w:space="0" w:color="auto"/>
              <w:right w:val="single" w:sz="4" w:space="0" w:color="auto"/>
            </w:tcBorders>
            <w:shd w:val="clear" w:color="000000" w:fill="FFFFFF"/>
            <w:noWrap/>
            <w:vAlign w:val="center"/>
          </w:tcPr>
          <w:p w14:paraId="0C87AE09" w14:textId="09CC93BC" w:rsidR="00455B44" w:rsidRDefault="00455B44" w:rsidP="00455B44">
            <w:pPr>
              <w:jc w:val="right"/>
            </w:pPr>
            <w:r>
              <w:t>217</w:t>
            </w:r>
          </w:p>
        </w:tc>
        <w:tc>
          <w:tcPr>
            <w:tcW w:w="2976" w:type="dxa"/>
            <w:tcBorders>
              <w:top w:val="nil"/>
              <w:left w:val="nil"/>
              <w:bottom w:val="single" w:sz="4" w:space="0" w:color="auto"/>
              <w:right w:val="single" w:sz="4" w:space="0" w:color="auto"/>
            </w:tcBorders>
            <w:shd w:val="clear" w:color="auto" w:fill="auto"/>
            <w:noWrap/>
            <w:vAlign w:val="center"/>
          </w:tcPr>
          <w:p w14:paraId="4C2C491D" w14:textId="322926BF" w:rsidR="00455B44" w:rsidRDefault="0060116F" w:rsidP="00455B44">
            <w:pPr>
              <w:jc w:val="right"/>
            </w:pPr>
            <w:r>
              <w:t>67</w:t>
            </w:r>
          </w:p>
        </w:tc>
        <w:tc>
          <w:tcPr>
            <w:tcW w:w="3119" w:type="dxa"/>
            <w:tcBorders>
              <w:top w:val="nil"/>
              <w:left w:val="nil"/>
              <w:bottom w:val="single" w:sz="4" w:space="0" w:color="auto"/>
              <w:right w:val="single" w:sz="4" w:space="0" w:color="auto"/>
            </w:tcBorders>
            <w:shd w:val="clear" w:color="auto" w:fill="auto"/>
            <w:noWrap/>
            <w:vAlign w:val="center"/>
          </w:tcPr>
          <w:p w14:paraId="59FDC011" w14:textId="3ECCA9FE" w:rsidR="00455B44" w:rsidRPr="00241F09" w:rsidRDefault="0060116F" w:rsidP="00455B44">
            <w:pPr>
              <w:jc w:val="right"/>
            </w:pPr>
            <w:r>
              <w:t>66</w:t>
            </w:r>
          </w:p>
        </w:tc>
      </w:tr>
      <w:tr w:rsidR="00455B44" w:rsidRPr="00241F09" w14:paraId="2B078156" w14:textId="77777777" w:rsidTr="0060116F">
        <w:trPr>
          <w:trHeight w:val="300"/>
        </w:trPr>
        <w:tc>
          <w:tcPr>
            <w:tcW w:w="1843" w:type="dxa"/>
            <w:tcBorders>
              <w:top w:val="nil"/>
              <w:left w:val="single" w:sz="4" w:space="0" w:color="auto"/>
              <w:bottom w:val="single" w:sz="4" w:space="0" w:color="auto"/>
              <w:right w:val="single" w:sz="4" w:space="0" w:color="auto"/>
            </w:tcBorders>
            <w:shd w:val="clear" w:color="auto" w:fill="auto"/>
            <w:noWrap/>
          </w:tcPr>
          <w:p w14:paraId="318AEDA9" w14:textId="77777777" w:rsidR="00455B44" w:rsidRPr="00455B44" w:rsidRDefault="00455B44" w:rsidP="00E826C2">
            <w:r w:rsidRPr="00455B44">
              <w:rPr>
                <w:rFonts w:asciiTheme="majorBidi" w:hAnsiTheme="majorBidi" w:cstheme="majorBidi"/>
                <w:szCs w:val="24"/>
              </w:rPr>
              <w:t>Porkuni küla</w:t>
            </w:r>
          </w:p>
        </w:tc>
        <w:tc>
          <w:tcPr>
            <w:tcW w:w="1418" w:type="dxa"/>
            <w:tcBorders>
              <w:top w:val="nil"/>
              <w:left w:val="nil"/>
              <w:bottom w:val="single" w:sz="4" w:space="0" w:color="auto"/>
              <w:right w:val="single" w:sz="4" w:space="0" w:color="auto"/>
            </w:tcBorders>
            <w:shd w:val="clear" w:color="000000" w:fill="FFFFFF"/>
            <w:noWrap/>
            <w:vAlign w:val="center"/>
          </w:tcPr>
          <w:p w14:paraId="39CC48A2" w14:textId="77777777" w:rsidR="00455B44" w:rsidRPr="00241F09" w:rsidRDefault="00455B44" w:rsidP="00E826C2">
            <w:pPr>
              <w:jc w:val="right"/>
            </w:pPr>
            <w:r>
              <w:t>131</w:t>
            </w:r>
          </w:p>
        </w:tc>
        <w:tc>
          <w:tcPr>
            <w:tcW w:w="2976" w:type="dxa"/>
            <w:tcBorders>
              <w:top w:val="nil"/>
              <w:left w:val="nil"/>
              <w:bottom w:val="single" w:sz="4" w:space="0" w:color="auto"/>
              <w:right w:val="single" w:sz="4" w:space="0" w:color="auto"/>
            </w:tcBorders>
            <w:shd w:val="clear" w:color="auto" w:fill="auto"/>
            <w:noWrap/>
            <w:vAlign w:val="center"/>
          </w:tcPr>
          <w:p w14:paraId="6D0B3954" w14:textId="74147E62" w:rsidR="00455B44" w:rsidRPr="00241F09" w:rsidRDefault="0060116F" w:rsidP="00E826C2">
            <w:pPr>
              <w:jc w:val="right"/>
            </w:pPr>
            <w:r>
              <w:t>91</w:t>
            </w:r>
          </w:p>
        </w:tc>
        <w:tc>
          <w:tcPr>
            <w:tcW w:w="3119" w:type="dxa"/>
            <w:tcBorders>
              <w:top w:val="nil"/>
              <w:left w:val="nil"/>
              <w:bottom w:val="single" w:sz="4" w:space="0" w:color="auto"/>
              <w:right w:val="single" w:sz="4" w:space="0" w:color="auto"/>
            </w:tcBorders>
            <w:shd w:val="clear" w:color="auto" w:fill="auto"/>
            <w:noWrap/>
            <w:vAlign w:val="center"/>
          </w:tcPr>
          <w:p w14:paraId="62A33A7C" w14:textId="53CD7A23" w:rsidR="00455B44" w:rsidRPr="00241F09" w:rsidRDefault="0060116F" w:rsidP="00E826C2">
            <w:pPr>
              <w:jc w:val="right"/>
            </w:pPr>
            <w:r>
              <w:t>91</w:t>
            </w:r>
          </w:p>
        </w:tc>
      </w:tr>
      <w:tr w:rsidR="00455B44" w:rsidRPr="00241F09" w14:paraId="10C8C4BB" w14:textId="77777777" w:rsidTr="0060116F">
        <w:trPr>
          <w:trHeight w:val="300"/>
        </w:trPr>
        <w:tc>
          <w:tcPr>
            <w:tcW w:w="1843" w:type="dxa"/>
            <w:tcBorders>
              <w:top w:val="nil"/>
              <w:left w:val="single" w:sz="4" w:space="0" w:color="auto"/>
              <w:bottom w:val="single" w:sz="4" w:space="0" w:color="auto"/>
              <w:right w:val="single" w:sz="4" w:space="0" w:color="auto"/>
            </w:tcBorders>
            <w:shd w:val="clear" w:color="auto" w:fill="auto"/>
            <w:noWrap/>
          </w:tcPr>
          <w:p w14:paraId="40BD028C" w14:textId="77777777" w:rsidR="00455B44" w:rsidRPr="00455B44" w:rsidRDefault="00455B44" w:rsidP="006D3A1D">
            <w:r w:rsidRPr="00455B44">
              <w:rPr>
                <w:rFonts w:asciiTheme="majorBidi" w:hAnsiTheme="majorBidi" w:cstheme="majorBidi"/>
                <w:szCs w:val="24"/>
              </w:rPr>
              <w:t>Assamalla küla</w:t>
            </w:r>
          </w:p>
        </w:tc>
        <w:tc>
          <w:tcPr>
            <w:tcW w:w="1418" w:type="dxa"/>
            <w:tcBorders>
              <w:top w:val="nil"/>
              <w:left w:val="nil"/>
              <w:bottom w:val="single" w:sz="4" w:space="0" w:color="auto"/>
              <w:right w:val="single" w:sz="4" w:space="0" w:color="auto"/>
            </w:tcBorders>
            <w:shd w:val="clear" w:color="000000" w:fill="FFFFFF"/>
            <w:noWrap/>
            <w:vAlign w:val="center"/>
          </w:tcPr>
          <w:p w14:paraId="2E1779DF" w14:textId="77777777" w:rsidR="00455B44" w:rsidRPr="00241F09" w:rsidRDefault="00455B44" w:rsidP="006D3A1D">
            <w:pPr>
              <w:jc w:val="right"/>
            </w:pPr>
            <w:r>
              <w:t>100</w:t>
            </w:r>
          </w:p>
        </w:tc>
        <w:tc>
          <w:tcPr>
            <w:tcW w:w="2976" w:type="dxa"/>
            <w:tcBorders>
              <w:top w:val="nil"/>
              <w:left w:val="nil"/>
              <w:bottom w:val="single" w:sz="4" w:space="0" w:color="auto"/>
              <w:right w:val="single" w:sz="4" w:space="0" w:color="auto"/>
            </w:tcBorders>
            <w:shd w:val="clear" w:color="auto" w:fill="auto"/>
            <w:noWrap/>
            <w:vAlign w:val="center"/>
          </w:tcPr>
          <w:p w14:paraId="55AB1EA7" w14:textId="25863CF1" w:rsidR="00455B44" w:rsidRPr="00241F09" w:rsidRDefault="0060116F" w:rsidP="006D3A1D">
            <w:pPr>
              <w:jc w:val="right"/>
            </w:pPr>
            <w:r>
              <w:t>70</w:t>
            </w:r>
          </w:p>
        </w:tc>
        <w:tc>
          <w:tcPr>
            <w:tcW w:w="3119" w:type="dxa"/>
            <w:tcBorders>
              <w:top w:val="nil"/>
              <w:left w:val="nil"/>
              <w:bottom w:val="single" w:sz="4" w:space="0" w:color="auto"/>
              <w:right w:val="single" w:sz="4" w:space="0" w:color="auto"/>
            </w:tcBorders>
            <w:shd w:val="clear" w:color="auto" w:fill="auto"/>
            <w:noWrap/>
            <w:vAlign w:val="center"/>
          </w:tcPr>
          <w:p w14:paraId="20C3C0D1" w14:textId="11B72DBE" w:rsidR="00455B44" w:rsidRPr="00241F09" w:rsidRDefault="0060116F" w:rsidP="006D3A1D">
            <w:pPr>
              <w:jc w:val="right"/>
            </w:pPr>
            <w:r>
              <w:t>70</w:t>
            </w:r>
          </w:p>
        </w:tc>
      </w:tr>
      <w:tr w:rsidR="00455B44" w:rsidRPr="00241F09" w14:paraId="12A4C4D4" w14:textId="77777777" w:rsidTr="0060116F">
        <w:trPr>
          <w:trHeight w:val="300"/>
        </w:trPr>
        <w:tc>
          <w:tcPr>
            <w:tcW w:w="1843" w:type="dxa"/>
            <w:tcBorders>
              <w:top w:val="nil"/>
              <w:left w:val="single" w:sz="4" w:space="0" w:color="auto"/>
              <w:bottom w:val="single" w:sz="4" w:space="0" w:color="auto"/>
              <w:right w:val="single" w:sz="4" w:space="0" w:color="auto"/>
            </w:tcBorders>
            <w:shd w:val="clear" w:color="auto" w:fill="auto"/>
            <w:noWrap/>
          </w:tcPr>
          <w:p w14:paraId="76F36290" w14:textId="6EC5205D" w:rsidR="00455B44" w:rsidRPr="00455B44" w:rsidRDefault="00455B44" w:rsidP="00455B44">
            <w:r w:rsidRPr="00455B44">
              <w:rPr>
                <w:rFonts w:asciiTheme="majorBidi" w:hAnsiTheme="majorBidi" w:cstheme="majorBidi"/>
                <w:szCs w:val="24"/>
              </w:rPr>
              <w:t>Vahakulmu küla</w:t>
            </w:r>
          </w:p>
        </w:tc>
        <w:tc>
          <w:tcPr>
            <w:tcW w:w="1418" w:type="dxa"/>
            <w:tcBorders>
              <w:top w:val="nil"/>
              <w:left w:val="nil"/>
              <w:bottom w:val="single" w:sz="4" w:space="0" w:color="auto"/>
              <w:right w:val="single" w:sz="4" w:space="0" w:color="auto"/>
            </w:tcBorders>
            <w:shd w:val="clear" w:color="000000" w:fill="FFFFFF"/>
            <w:noWrap/>
            <w:vAlign w:val="center"/>
          </w:tcPr>
          <w:p w14:paraId="4A231AD2" w14:textId="71C6B5B7" w:rsidR="00455B44" w:rsidRDefault="00455B44" w:rsidP="00455B44">
            <w:pPr>
              <w:jc w:val="right"/>
            </w:pPr>
            <w:r>
              <w:t>91</w:t>
            </w:r>
          </w:p>
        </w:tc>
        <w:tc>
          <w:tcPr>
            <w:tcW w:w="2976" w:type="dxa"/>
            <w:tcBorders>
              <w:top w:val="nil"/>
              <w:left w:val="nil"/>
              <w:bottom w:val="single" w:sz="4" w:space="0" w:color="auto"/>
              <w:right w:val="single" w:sz="4" w:space="0" w:color="auto"/>
            </w:tcBorders>
            <w:shd w:val="clear" w:color="auto" w:fill="auto"/>
            <w:noWrap/>
            <w:vAlign w:val="center"/>
          </w:tcPr>
          <w:p w14:paraId="3FC8D3DD" w14:textId="0909E57D" w:rsidR="00455B44" w:rsidRDefault="0060116F" w:rsidP="00455B44">
            <w:pPr>
              <w:jc w:val="right"/>
            </w:pPr>
            <w:r>
              <w:t>65</w:t>
            </w:r>
          </w:p>
        </w:tc>
        <w:tc>
          <w:tcPr>
            <w:tcW w:w="3119" w:type="dxa"/>
            <w:tcBorders>
              <w:top w:val="nil"/>
              <w:left w:val="nil"/>
              <w:bottom w:val="single" w:sz="4" w:space="0" w:color="auto"/>
              <w:right w:val="single" w:sz="4" w:space="0" w:color="auto"/>
            </w:tcBorders>
            <w:shd w:val="clear" w:color="auto" w:fill="auto"/>
            <w:noWrap/>
            <w:vAlign w:val="center"/>
          </w:tcPr>
          <w:p w14:paraId="16749C81" w14:textId="60FA6230" w:rsidR="00455B44" w:rsidRPr="00241F09" w:rsidRDefault="0060116F" w:rsidP="00455B44">
            <w:pPr>
              <w:jc w:val="right"/>
            </w:pPr>
            <w:r>
              <w:t>54</w:t>
            </w:r>
          </w:p>
        </w:tc>
      </w:tr>
      <w:tr w:rsidR="00455B44" w:rsidRPr="00241F09" w14:paraId="0C942E5D" w14:textId="77777777" w:rsidTr="0060116F">
        <w:trPr>
          <w:trHeight w:val="300"/>
        </w:trPr>
        <w:tc>
          <w:tcPr>
            <w:tcW w:w="1843" w:type="dxa"/>
            <w:tcBorders>
              <w:top w:val="nil"/>
              <w:left w:val="single" w:sz="4" w:space="0" w:color="auto"/>
              <w:bottom w:val="single" w:sz="4" w:space="0" w:color="auto"/>
              <w:right w:val="single" w:sz="4" w:space="0" w:color="auto"/>
            </w:tcBorders>
            <w:shd w:val="clear" w:color="auto" w:fill="auto"/>
            <w:noWrap/>
          </w:tcPr>
          <w:p w14:paraId="2DDA57C4" w14:textId="773E818B" w:rsidR="00455B44" w:rsidRPr="00455B44" w:rsidRDefault="00455B44" w:rsidP="00455B44">
            <w:r w:rsidRPr="00455B44">
              <w:rPr>
                <w:rFonts w:asciiTheme="majorBidi" w:hAnsiTheme="majorBidi" w:cstheme="majorBidi"/>
                <w:szCs w:val="24"/>
              </w:rPr>
              <w:t>Kursi küla</w:t>
            </w:r>
          </w:p>
        </w:tc>
        <w:tc>
          <w:tcPr>
            <w:tcW w:w="1418" w:type="dxa"/>
            <w:tcBorders>
              <w:top w:val="nil"/>
              <w:left w:val="nil"/>
              <w:bottom w:val="single" w:sz="4" w:space="0" w:color="auto"/>
              <w:right w:val="single" w:sz="4" w:space="0" w:color="auto"/>
            </w:tcBorders>
            <w:shd w:val="clear" w:color="000000" w:fill="FFFFFF"/>
            <w:noWrap/>
            <w:vAlign w:val="center"/>
          </w:tcPr>
          <w:p w14:paraId="58D52F0F" w14:textId="71A8EF04" w:rsidR="00455B44" w:rsidRPr="00241F09" w:rsidRDefault="00455B44" w:rsidP="00455B44">
            <w:pPr>
              <w:jc w:val="right"/>
            </w:pPr>
            <w:r>
              <w:t>38</w:t>
            </w:r>
          </w:p>
        </w:tc>
        <w:tc>
          <w:tcPr>
            <w:tcW w:w="2976" w:type="dxa"/>
            <w:tcBorders>
              <w:top w:val="nil"/>
              <w:left w:val="nil"/>
              <w:bottom w:val="single" w:sz="4" w:space="0" w:color="auto"/>
              <w:right w:val="single" w:sz="4" w:space="0" w:color="auto"/>
            </w:tcBorders>
            <w:shd w:val="clear" w:color="auto" w:fill="auto"/>
            <w:noWrap/>
            <w:vAlign w:val="center"/>
          </w:tcPr>
          <w:p w14:paraId="057B2955" w14:textId="7FE5D6F5" w:rsidR="00455B44" w:rsidRPr="00241F09" w:rsidRDefault="00574D6C" w:rsidP="00455B44">
            <w:pPr>
              <w:jc w:val="right"/>
            </w:pPr>
            <w:r>
              <w:t>19</w:t>
            </w:r>
          </w:p>
        </w:tc>
        <w:tc>
          <w:tcPr>
            <w:tcW w:w="3119" w:type="dxa"/>
            <w:tcBorders>
              <w:top w:val="nil"/>
              <w:left w:val="nil"/>
              <w:bottom w:val="single" w:sz="4" w:space="0" w:color="auto"/>
              <w:right w:val="single" w:sz="4" w:space="0" w:color="auto"/>
            </w:tcBorders>
            <w:shd w:val="clear" w:color="auto" w:fill="auto"/>
            <w:noWrap/>
            <w:vAlign w:val="center"/>
          </w:tcPr>
          <w:p w14:paraId="60ED59A0" w14:textId="3B627ED5" w:rsidR="00455B44" w:rsidRPr="00241F09" w:rsidRDefault="0060116F" w:rsidP="00455B44">
            <w:pPr>
              <w:jc w:val="right"/>
            </w:pPr>
            <w:r>
              <w:t>0</w:t>
            </w:r>
          </w:p>
        </w:tc>
      </w:tr>
      <w:tr w:rsidR="00455B44" w:rsidRPr="00241F09" w14:paraId="4253A615" w14:textId="77777777" w:rsidTr="0060116F">
        <w:trPr>
          <w:trHeight w:val="300"/>
        </w:trPr>
        <w:tc>
          <w:tcPr>
            <w:tcW w:w="1843" w:type="dxa"/>
            <w:tcBorders>
              <w:top w:val="nil"/>
              <w:left w:val="single" w:sz="4" w:space="0" w:color="auto"/>
              <w:bottom w:val="single" w:sz="4" w:space="0" w:color="auto"/>
              <w:right w:val="single" w:sz="4" w:space="0" w:color="auto"/>
            </w:tcBorders>
            <w:shd w:val="clear" w:color="auto" w:fill="auto"/>
            <w:noWrap/>
            <w:vAlign w:val="center"/>
            <w:hideMark/>
          </w:tcPr>
          <w:p w14:paraId="7935FC6F" w14:textId="77777777" w:rsidR="00455B44" w:rsidRPr="00241F09" w:rsidRDefault="00455B44" w:rsidP="00455B44">
            <w:pPr>
              <w:rPr>
                <w:b/>
                <w:bCs/>
              </w:rPr>
            </w:pPr>
            <w:r w:rsidRPr="00241F09">
              <w:rPr>
                <w:b/>
                <w:bCs/>
              </w:rPr>
              <w:t>Kokku</w:t>
            </w:r>
          </w:p>
        </w:tc>
        <w:tc>
          <w:tcPr>
            <w:tcW w:w="1418" w:type="dxa"/>
            <w:tcBorders>
              <w:top w:val="nil"/>
              <w:left w:val="nil"/>
              <w:bottom w:val="single" w:sz="4" w:space="0" w:color="auto"/>
              <w:right w:val="single" w:sz="4" w:space="0" w:color="auto"/>
            </w:tcBorders>
            <w:shd w:val="clear" w:color="000000" w:fill="FFFFFF"/>
            <w:noWrap/>
            <w:vAlign w:val="bottom"/>
          </w:tcPr>
          <w:p w14:paraId="62A26258" w14:textId="5DD42C11" w:rsidR="00455B44" w:rsidRPr="00A644C8" w:rsidRDefault="00455B44" w:rsidP="00455B44">
            <w:pPr>
              <w:jc w:val="right"/>
              <w:rPr>
                <w:b/>
                <w:bCs/>
                <w:color w:val="000000" w:themeColor="text1"/>
              </w:rPr>
            </w:pPr>
            <w:r>
              <w:rPr>
                <w:b/>
                <w:bCs/>
                <w:color w:val="000000" w:themeColor="text1"/>
              </w:rPr>
              <w:fldChar w:fldCharType="begin"/>
            </w:r>
            <w:r>
              <w:rPr>
                <w:b/>
                <w:bCs/>
                <w:color w:val="000000" w:themeColor="text1"/>
              </w:rPr>
              <w:instrText xml:space="preserve"> =SUM(ABOVE) </w:instrText>
            </w:r>
            <w:r>
              <w:rPr>
                <w:b/>
                <w:bCs/>
                <w:color w:val="000000" w:themeColor="text1"/>
              </w:rPr>
              <w:fldChar w:fldCharType="separate"/>
            </w:r>
            <w:r>
              <w:rPr>
                <w:b/>
                <w:bCs/>
                <w:noProof/>
                <w:color w:val="000000" w:themeColor="text1"/>
              </w:rPr>
              <w:t>8902</w:t>
            </w:r>
            <w:r>
              <w:rPr>
                <w:b/>
                <w:bCs/>
                <w:color w:val="000000" w:themeColor="text1"/>
              </w:rPr>
              <w:fldChar w:fldCharType="end"/>
            </w:r>
          </w:p>
        </w:tc>
        <w:tc>
          <w:tcPr>
            <w:tcW w:w="2976" w:type="dxa"/>
            <w:tcBorders>
              <w:top w:val="nil"/>
              <w:left w:val="nil"/>
              <w:bottom w:val="single" w:sz="4" w:space="0" w:color="auto"/>
              <w:right w:val="single" w:sz="4" w:space="0" w:color="auto"/>
            </w:tcBorders>
            <w:shd w:val="clear" w:color="000000" w:fill="FFFFFF"/>
            <w:noWrap/>
            <w:vAlign w:val="center"/>
          </w:tcPr>
          <w:p w14:paraId="0AA3B26C" w14:textId="3D7121FF" w:rsidR="00455B44" w:rsidRPr="00A644C8" w:rsidRDefault="00574D6C" w:rsidP="00574D6C">
            <w:pPr>
              <w:jc w:val="right"/>
              <w:rPr>
                <w:b/>
                <w:bCs/>
                <w:color w:val="000000" w:themeColor="text1"/>
              </w:rPr>
            </w:pPr>
            <w:r>
              <w:rPr>
                <w:b/>
                <w:bCs/>
                <w:color w:val="000000" w:themeColor="text1"/>
              </w:rPr>
              <w:fldChar w:fldCharType="begin"/>
            </w:r>
            <w:r>
              <w:rPr>
                <w:b/>
                <w:bCs/>
                <w:color w:val="000000" w:themeColor="text1"/>
              </w:rPr>
              <w:instrText xml:space="preserve"> =SUM(ABOVE) </w:instrText>
            </w:r>
            <w:r>
              <w:rPr>
                <w:b/>
                <w:bCs/>
                <w:color w:val="000000" w:themeColor="text1"/>
              </w:rPr>
              <w:fldChar w:fldCharType="separate"/>
            </w:r>
            <w:r>
              <w:rPr>
                <w:b/>
                <w:bCs/>
                <w:noProof/>
                <w:color w:val="000000" w:themeColor="text1"/>
              </w:rPr>
              <w:t>759</w:t>
            </w:r>
            <w:r>
              <w:rPr>
                <w:b/>
                <w:bCs/>
                <w:color w:val="000000" w:themeColor="text1"/>
              </w:rPr>
              <w:fldChar w:fldCharType="end"/>
            </w:r>
          </w:p>
        </w:tc>
        <w:tc>
          <w:tcPr>
            <w:tcW w:w="3119" w:type="dxa"/>
            <w:tcBorders>
              <w:top w:val="nil"/>
              <w:left w:val="nil"/>
              <w:bottom w:val="single" w:sz="4" w:space="0" w:color="auto"/>
              <w:right w:val="single" w:sz="4" w:space="0" w:color="auto"/>
            </w:tcBorders>
            <w:shd w:val="clear" w:color="000000" w:fill="FFFFFF"/>
            <w:noWrap/>
            <w:vAlign w:val="center"/>
          </w:tcPr>
          <w:p w14:paraId="450094A7" w14:textId="753C7CB2" w:rsidR="00455B44" w:rsidRPr="00A644C8" w:rsidRDefault="00574D6C" w:rsidP="00574D6C">
            <w:pPr>
              <w:jc w:val="right"/>
              <w:rPr>
                <w:b/>
                <w:bCs/>
                <w:color w:val="000000" w:themeColor="text1"/>
              </w:rPr>
            </w:pPr>
            <w:r>
              <w:rPr>
                <w:b/>
                <w:bCs/>
                <w:color w:val="000000" w:themeColor="text1"/>
              </w:rPr>
              <w:fldChar w:fldCharType="begin"/>
            </w:r>
            <w:r>
              <w:rPr>
                <w:b/>
                <w:bCs/>
                <w:color w:val="000000" w:themeColor="text1"/>
              </w:rPr>
              <w:instrText xml:space="preserve"> =SUM(ABOVE) </w:instrText>
            </w:r>
            <w:r>
              <w:rPr>
                <w:b/>
                <w:bCs/>
                <w:color w:val="000000" w:themeColor="text1"/>
              </w:rPr>
              <w:fldChar w:fldCharType="separate"/>
            </w:r>
            <w:r>
              <w:rPr>
                <w:b/>
                <w:bCs/>
                <w:noProof/>
                <w:color w:val="000000" w:themeColor="text1"/>
              </w:rPr>
              <w:t>711</w:t>
            </w:r>
            <w:r>
              <w:rPr>
                <w:b/>
                <w:bCs/>
                <w:color w:val="000000" w:themeColor="text1"/>
              </w:rPr>
              <w:fldChar w:fldCharType="end"/>
            </w:r>
          </w:p>
        </w:tc>
      </w:tr>
    </w:tbl>
    <w:p w14:paraId="1E173E2F" w14:textId="1BE7F9FE" w:rsidR="00783CC7" w:rsidRDefault="00783CC7" w:rsidP="00783CC7">
      <w:pPr>
        <w:rPr>
          <w:i/>
        </w:rPr>
      </w:pPr>
      <w:r w:rsidRPr="00241F09">
        <w:rPr>
          <w:i/>
        </w:rPr>
        <w:t xml:space="preserve">Allikas: </w:t>
      </w:r>
      <w:r>
        <w:rPr>
          <w:i/>
        </w:rPr>
        <w:t xml:space="preserve">rahvastikuregister, </w:t>
      </w:r>
      <w:r w:rsidRPr="00783CC7">
        <w:rPr>
          <w:i/>
          <w:iCs/>
        </w:rPr>
        <w:t>nõudlusanalüüs</w:t>
      </w:r>
    </w:p>
    <w:p w14:paraId="46630C1C" w14:textId="77777777" w:rsidR="00E75482" w:rsidRDefault="00E75482" w:rsidP="00600B68"/>
    <w:p w14:paraId="5E9FC72D" w14:textId="7866F37F" w:rsidR="00D7350F" w:rsidRDefault="00D7350F">
      <w:pPr>
        <w:pStyle w:val="Heading3"/>
        <w:numPr>
          <w:ilvl w:val="2"/>
          <w:numId w:val="11"/>
        </w:numPr>
      </w:pPr>
      <w:bookmarkStart w:id="37" w:name="_Toc184827413"/>
      <w:r w:rsidRPr="00D7350F">
        <w:t>Inimeste sissetulek ja tariifide jõukohasus</w:t>
      </w:r>
      <w:bookmarkEnd w:id="37"/>
    </w:p>
    <w:p w14:paraId="46FD15AA" w14:textId="284876D2" w:rsidR="00D7350F" w:rsidRDefault="00D7350F" w:rsidP="00D7350F">
      <w:pPr>
        <w:jc w:val="both"/>
      </w:pPr>
      <w:r>
        <w:t>Vee- ja kanalisatsiooni teenused peavad olema kättesaadavad jõukohase hinnaga. Rahvusvaheliste standardite järgi ei peaks vee- ja kanalisatsiooniteenuste arve ületama 4% leibkonna liikme netosissetulekust. Eesti oludes on see piir 2% ringis, mille põhjuseks on Eesti tarbijate suurem hinnatundlikkus, kus hinna tõstmise korral tarbimine langeb.</w:t>
      </w:r>
    </w:p>
    <w:p w14:paraId="7634F20C" w14:textId="77777777" w:rsidR="00D7350F" w:rsidRDefault="00D7350F" w:rsidP="00D7350F">
      <w:pPr>
        <w:jc w:val="both"/>
      </w:pPr>
      <w:r>
        <w:t>Leibkonnaks loetakse ühises põhieluruumis elavate isikute rühma, kes kasutab raha- ja/või toiduressursse ja kelle liikmed tunnistavad end ühes leibkonnaks olevaks. Leibkonna võib moodustada ka üksikisik. Leibkonnaliikme netosissetulek on oluliseks indikaatoriks vee- ja kanalisatsioonitariifide taseme prognoosimisel.</w:t>
      </w:r>
    </w:p>
    <w:p w14:paraId="6836A7A6" w14:textId="77777777" w:rsidR="00D7350F" w:rsidRDefault="00D7350F" w:rsidP="00D7350F">
      <w:pPr>
        <w:jc w:val="both"/>
      </w:pPr>
      <w:r>
        <w:t>Eestis puudub statistika leibkonnaliikme netosissetuleku kohta valdade kaupa, mistõttu kasutatakse maakonna tasandi andmestikku. Aastal 2018 oli leibkonnaliikme keskmine sissetulek kuus 627 eurot, mis vastab Lääne-Virumaa keskmisele sissetulekule elaniku kohta.</w:t>
      </w:r>
    </w:p>
    <w:p w14:paraId="13CA7DB9" w14:textId="77777777" w:rsidR="00D7350F" w:rsidRDefault="00D7350F" w:rsidP="00D7350F">
      <w:pPr>
        <w:jc w:val="both"/>
      </w:pPr>
      <w:r>
        <w:t>Alljärgnev tabel näitab majapidamiste poolt tehtavate vee- ja kanalisatsiooniteenuste kulutuste võrdlust ja leibkonnaliikme keskmise netosissetulekuga. Tapa vallas moodustab keskmine vee- ja kanalisatsiooniteenuste kulu ca 5 € ühe leibkonnaliikme kohta kalendrikuus, mis on ca 1 % keskmisest leibkonnaliikme netosissetulekust.</w:t>
      </w:r>
    </w:p>
    <w:p w14:paraId="40AF31D0" w14:textId="6E5FC1CB" w:rsidR="00D7350F" w:rsidRDefault="00D7350F" w:rsidP="00D7350F">
      <w:pPr>
        <w:jc w:val="both"/>
      </w:pPr>
      <w:r>
        <w:t>Teenuste kulukuse näitajad jäävad rahvusvaheliselt aktsepteeritavast maksimaalsest piirmäärast 4 % oluliselt allapoole. Seega, rahvusvaheliselt tunnustatud kriteeriumide järgi on Tapa vallas vee- ja kanalisatsiooniteenuste hinnad elanikele jõukohased ning vajaduse korral on olemas võimalused hinnataseme tõstmiseks.</w:t>
      </w:r>
      <w:r w:rsidR="00DF594B">
        <w:t xml:space="preserve"> Täpsemad andmed vee- ja kanalisatsiooniteenuste kulukuse prognoosi kohta on toodud lisa 4.</w:t>
      </w:r>
    </w:p>
    <w:p w14:paraId="4F96F932" w14:textId="03EB8ED4" w:rsidR="00DF594B" w:rsidRDefault="00DF594B" w:rsidP="00D7350F">
      <w:pPr>
        <w:jc w:val="both"/>
      </w:pPr>
    </w:p>
    <w:p w14:paraId="457644BF" w14:textId="77777777" w:rsidR="00DF594B" w:rsidRDefault="00DF594B" w:rsidP="00D7350F">
      <w:pPr>
        <w:jc w:val="both"/>
      </w:pPr>
    </w:p>
    <w:p w14:paraId="3688031D" w14:textId="77777777" w:rsidR="00DF594B" w:rsidRDefault="00DF594B" w:rsidP="00D7350F">
      <w:pPr>
        <w:jc w:val="both"/>
      </w:pPr>
    </w:p>
    <w:p w14:paraId="5C57BFF4" w14:textId="13FCB850" w:rsidR="00D7350F" w:rsidRPr="00D7350F" w:rsidRDefault="00D7350F">
      <w:pPr>
        <w:pStyle w:val="Heading2"/>
        <w:numPr>
          <w:ilvl w:val="1"/>
          <w:numId w:val="11"/>
        </w:numPr>
      </w:pPr>
      <w:bookmarkStart w:id="38" w:name="_Toc177127947"/>
      <w:bookmarkStart w:id="39" w:name="_Toc184827414"/>
      <w:r w:rsidRPr="00D7350F">
        <w:lastRenderedPageBreak/>
        <w:t>Vee-ettevõte</w:t>
      </w:r>
      <w:bookmarkEnd w:id="38"/>
      <w:bookmarkEnd w:id="39"/>
    </w:p>
    <w:p w14:paraId="30296CA2" w14:textId="217B1216" w:rsidR="00D7350F" w:rsidRPr="00551127" w:rsidRDefault="00BC7B12" w:rsidP="00BC7B12">
      <w:pPr>
        <w:jc w:val="both"/>
      </w:pPr>
      <w:r w:rsidRPr="00BC7B12">
        <w:t>Tapa valla haldusterritooriumil tegeleb vee tootmisega ja reovee ärajuhtimisega ning puhastamisega vallale kuuluv ettevõte Tapa Vesi OÜ</w:t>
      </w:r>
      <w:r w:rsidRPr="00551127">
        <w:t xml:space="preserve">. </w:t>
      </w:r>
      <w:r w:rsidR="00D7350F" w:rsidRPr="00551127">
        <w:t>Tapa Vesi OÜ on eraõiguslik osaühing, mille osakute 100% omanikuks on Tapa vald. Tapa Vesi OÜ tegevust ja vastutust reglementeerib ettevõtte põhikiri.</w:t>
      </w:r>
    </w:p>
    <w:p w14:paraId="40395127" w14:textId="229763AF" w:rsidR="00D7350F" w:rsidRPr="00551127" w:rsidRDefault="00D7350F" w:rsidP="00551127">
      <w:pPr>
        <w:jc w:val="both"/>
      </w:pPr>
      <w:r w:rsidRPr="00551127">
        <w:t>Ettevõtte põhitegevusalaks on vesivarustuse (vee kogumine puurkaevudest, töötlemine ja veega varustamine) ja kanalisatsiooniteenuse (reovee kogumine ja bioloogiline puhastamine) pakkumine Tapa valla</w:t>
      </w:r>
      <w:r w:rsidR="00BC7B12" w:rsidRPr="00551127">
        <w:t>s</w:t>
      </w:r>
      <w:r w:rsidRPr="00551127">
        <w:t>. Ettevõtte tuluallikaks lisaks veemajandusele on soojamajandustaristu üür ja rent.</w:t>
      </w:r>
    </w:p>
    <w:p w14:paraId="22F7976F" w14:textId="77071B39" w:rsidR="00EB067B" w:rsidRDefault="00EB067B">
      <w:pPr>
        <w:pStyle w:val="Heading3"/>
        <w:numPr>
          <w:ilvl w:val="2"/>
          <w:numId w:val="11"/>
        </w:numPr>
        <w:rPr>
          <w:caps/>
        </w:rPr>
      </w:pPr>
      <w:bookmarkStart w:id="40" w:name="_Toc184827415"/>
      <w:r w:rsidRPr="008D03D1">
        <w:t>Vee- ja kanalisatsioonitariifid füüsilistele ja juriidilistele isikutele</w:t>
      </w:r>
      <w:bookmarkEnd w:id="40"/>
    </w:p>
    <w:p w14:paraId="0F794AE1" w14:textId="77777777" w:rsidR="00EB067B" w:rsidRDefault="00EB067B" w:rsidP="00EB067B">
      <w:pPr>
        <w:jc w:val="both"/>
      </w:pPr>
      <w:r>
        <w:t>Konkurentsiamet on 26.04.2023 otsusega 9.1-3/2023-017 kooskõlastanud Tapa Vesi OÜ</w:t>
      </w:r>
    </w:p>
    <w:p w14:paraId="3B3A4D24" w14:textId="77777777" w:rsidR="00EB067B" w:rsidRDefault="00EB067B" w:rsidP="00EB067B">
      <w:r>
        <w:t>piirkonnas järgmised vee- ja kanalisatsiooniteenuste tariifid (lisandub käibemaks):</w:t>
      </w:r>
    </w:p>
    <w:p w14:paraId="46AE28C8" w14:textId="77777777" w:rsidR="00EB067B" w:rsidRDefault="00EB067B" w:rsidP="00EB067B"/>
    <w:p w14:paraId="225F5E2B" w14:textId="77777777" w:rsidR="00EB067B" w:rsidRPr="00BC7B12" w:rsidRDefault="00EB067B" w:rsidP="00EB067B">
      <w:pPr>
        <w:rPr>
          <w:b/>
          <w:bCs/>
        </w:rPr>
      </w:pPr>
      <w:r w:rsidRPr="00BC7B12">
        <w:rPr>
          <w:b/>
          <w:bCs/>
        </w:rPr>
        <w:t>Tapa linn, Lehtse alevik, Pruuna, Jäneda, Saiakopli, Moe, Näo ja Vahakulmu küla:</w:t>
      </w:r>
    </w:p>
    <w:p w14:paraId="3FAC6579" w14:textId="1CF71934" w:rsidR="00EB067B" w:rsidRDefault="00EB067B" w:rsidP="00EB067B">
      <w:r>
        <w:t>•</w:t>
      </w:r>
      <w:r>
        <w:tab/>
        <w:t>Tasu võetud vee eest füüsilistele isikutele</w:t>
      </w:r>
      <w:r>
        <w:tab/>
      </w:r>
      <w:r>
        <w:tab/>
      </w:r>
      <w:r>
        <w:tab/>
      </w:r>
      <w:r w:rsidR="006D1A9E">
        <w:tab/>
      </w:r>
      <w:r>
        <w:t>0,88 €/m³</w:t>
      </w:r>
    </w:p>
    <w:p w14:paraId="53BDA23B" w14:textId="77777777" w:rsidR="00EB067B" w:rsidRDefault="00EB067B" w:rsidP="00EB067B">
      <w:r>
        <w:t>•</w:t>
      </w:r>
      <w:r>
        <w:tab/>
        <w:t>Tasu reovee ärajuhtimise ja puhastamise eest füüsilistele isikutele</w:t>
      </w:r>
      <w:r>
        <w:tab/>
        <w:t>1,69 €/m³</w:t>
      </w:r>
    </w:p>
    <w:p w14:paraId="2D059205" w14:textId="4B51D221" w:rsidR="00EB067B" w:rsidRDefault="00EB067B" w:rsidP="00EB067B">
      <w:r>
        <w:t>•</w:t>
      </w:r>
      <w:r>
        <w:tab/>
        <w:t>Tasu võetud vee eest juriidilistele isikutele</w:t>
      </w:r>
      <w:r>
        <w:tab/>
      </w:r>
      <w:r>
        <w:tab/>
      </w:r>
      <w:r>
        <w:tab/>
      </w:r>
      <w:r w:rsidR="006D1A9E">
        <w:tab/>
      </w:r>
      <w:r>
        <w:t>1,01 €/m³</w:t>
      </w:r>
    </w:p>
    <w:p w14:paraId="49BF8276" w14:textId="77777777" w:rsidR="00EB067B" w:rsidRDefault="00EB067B" w:rsidP="00EB067B">
      <w:r>
        <w:t>•</w:t>
      </w:r>
      <w:r>
        <w:tab/>
        <w:t>Tasu reovee ärajuhtimise ja puhastamise eest juriidilistele isikutele</w:t>
      </w:r>
      <w:r>
        <w:tab/>
        <w:t>1,85 €/m³</w:t>
      </w:r>
    </w:p>
    <w:p w14:paraId="52FCCEFE" w14:textId="77777777" w:rsidR="00EB067B" w:rsidRDefault="00EB067B" w:rsidP="00EB067B"/>
    <w:p w14:paraId="479DD637" w14:textId="77777777" w:rsidR="00EB067B" w:rsidRPr="00BC7B12" w:rsidRDefault="00EB067B" w:rsidP="00EB067B">
      <w:pPr>
        <w:rPr>
          <w:b/>
          <w:bCs/>
        </w:rPr>
      </w:pPr>
      <w:r w:rsidRPr="00BC7B12">
        <w:rPr>
          <w:b/>
          <w:bCs/>
        </w:rPr>
        <w:t xml:space="preserve">         Tamsalu linn, Porkuni, Assamalla, Vajangu, Kaeva ja Kursi küla:</w:t>
      </w:r>
    </w:p>
    <w:p w14:paraId="0D2FE40F" w14:textId="4E8E91DE" w:rsidR="00EB067B" w:rsidRDefault="00EB067B" w:rsidP="00EB067B">
      <w:r>
        <w:t>•</w:t>
      </w:r>
      <w:r>
        <w:tab/>
        <w:t>Tasu võetud vee eest füüsilistele isikutele</w:t>
      </w:r>
      <w:r>
        <w:tab/>
      </w:r>
      <w:r>
        <w:tab/>
      </w:r>
      <w:r>
        <w:tab/>
      </w:r>
      <w:r w:rsidR="006D1A9E">
        <w:tab/>
      </w:r>
      <w:r>
        <w:t>0,94 €/m³</w:t>
      </w:r>
    </w:p>
    <w:p w14:paraId="014CD265" w14:textId="77777777" w:rsidR="00EB067B" w:rsidRDefault="00EB067B" w:rsidP="00EB067B">
      <w:r>
        <w:t>•</w:t>
      </w:r>
      <w:r>
        <w:tab/>
        <w:t>Tasu reovee ärajuhtimise ja puhastamise eest füüsilistele isikutele</w:t>
      </w:r>
      <w:r>
        <w:tab/>
        <w:t>1,04 €/m³</w:t>
      </w:r>
    </w:p>
    <w:p w14:paraId="7B300FFB" w14:textId="4E7ED168" w:rsidR="00EB067B" w:rsidRDefault="00EB067B" w:rsidP="00EB067B">
      <w:r>
        <w:t>•</w:t>
      </w:r>
      <w:r>
        <w:tab/>
        <w:t>Tasu võetud vee eest juriidilistele isikutele</w:t>
      </w:r>
      <w:r>
        <w:tab/>
      </w:r>
      <w:r>
        <w:tab/>
      </w:r>
      <w:r>
        <w:tab/>
      </w:r>
      <w:r w:rsidR="006D1A9E">
        <w:tab/>
      </w:r>
      <w:r>
        <w:t>1,75 €/m³</w:t>
      </w:r>
    </w:p>
    <w:p w14:paraId="7DE1FF3A" w14:textId="77777777" w:rsidR="00EB067B" w:rsidRDefault="00EB067B" w:rsidP="00EB067B">
      <w:r>
        <w:t>•</w:t>
      </w:r>
      <w:r>
        <w:tab/>
        <w:t>Tasu reovee ärajuhtimise ja puhastamise eest juriidilistele isikutele</w:t>
      </w:r>
      <w:r>
        <w:tab/>
        <w:t>1,88 €/m³</w:t>
      </w:r>
    </w:p>
    <w:p w14:paraId="5DE7826D" w14:textId="77777777" w:rsidR="00EB067B" w:rsidRDefault="00EB067B" w:rsidP="00EB067B"/>
    <w:p w14:paraId="6FCF4F88" w14:textId="77777777" w:rsidR="00EB067B" w:rsidRPr="00911C70" w:rsidRDefault="00EB067B">
      <w:pPr>
        <w:widowControl/>
        <w:autoSpaceDE/>
        <w:autoSpaceDN/>
        <w:spacing w:after="160" w:line="259" w:lineRule="auto"/>
        <w:rPr>
          <w:b/>
          <w:caps/>
          <w:kern w:val="24"/>
          <w:sz w:val="28"/>
        </w:rPr>
      </w:pPr>
      <w:r>
        <w:br w:type="page"/>
      </w:r>
    </w:p>
    <w:p w14:paraId="7BA71428" w14:textId="09CEB730" w:rsidR="00D7350F" w:rsidRDefault="001219A0">
      <w:pPr>
        <w:pStyle w:val="Heading1"/>
        <w:numPr>
          <w:ilvl w:val="0"/>
          <w:numId w:val="11"/>
        </w:numPr>
      </w:pPr>
      <w:bookmarkStart w:id="41" w:name="_Toc184827416"/>
      <w:r>
        <w:lastRenderedPageBreak/>
        <w:t>ÜHISVEEVÄR</w:t>
      </w:r>
      <w:r w:rsidR="00937DC6">
        <w:t>GI JA -KANALISATSIOONI OBJEKTID</w:t>
      </w:r>
      <w:bookmarkEnd w:id="41"/>
    </w:p>
    <w:p w14:paraId="77D9ED40" w14:textId="6AC56F55" w:rsidR="006B52EE" w:rsidRDefault="00D7350F" w:rsidP="006B52EE">
      <w:pPr>
        <w:jc w:val="both"/>
      </w:pPr>
      <w:r>
        <w:t>Käesolevas peatükis käsitletakse Tapa valla olemasolevate ühisveev</w:t>
      </w:r>
      <w:r w:rsidR="006B52EE">
        <w:t>ärgi ja -kanalisatsioonirajatiste</w:t>
      </w:r>
      <w:r>
        <w:t xml:space="preserve"> seisukorda. </w:t>
      </w:r>
      <w:r w:rsidR="006B52EE">
        <w:t>Ühisveevärk ja -kanalisatsioon on Tapa vallas olemas Tapa ja Tamsalu linnas ja Lehtse alevikus, Assamalla, Jäneda, Moe, Porkuni, Vajangu ja Vahakulmu külas. Üldplaneeringuga on määratud kanaliseeritavad alad, mis on koondatud järgmistesse reoveekogumisaladesse: Tapa, Tamsalu, Vajangu, Porkuni, Assamalla, Lehtse, Jäneda, Moe ja Vahakulmu. Reoveekogumisalade piirid on näidatud Lisa 1 joonistel, nendest tuleb lähtuda edasisi investeeringuplaane tehes.</w:t>
      </w:r>
    </w:p>
    <w:p w14:paraId="6F436B75" w14:textId="49BB0513" w:rsidR="00141432" w:rsidRDefault="00141432" w:rsidP="006B52EE">
      <w:pPr>
        <w:jc w:val="both"/>
      </w:pPr>
      <w:r>
        <w:t>Ühisveevärgi kirjeldamisel esitatakse andmed joogivee kvaliteedi kohta. OÜ Tapa Vesi teeb Tapa valla ühisveevärkides joogivee kontrolli Terviseametiga kooskõlastatud joogivee kontrolli kavade järgi.</w:t>
      </w:r>
    </w:p>
    <w:p w14:paraId="7E6FA6C8" w14:textId="77777777" w:rsidR="006B52EE" w:rsidRDefault="006B52EE" w:rsidP="006B52EE">
      <w:pPr>
        <w:jc w:val="both"/>
      </w:pPr>
      <w:r>
        <w:t>Ühiskanalisatsiooni planeerimisel on lähtutud põhimõttest, et sinna, kuhu rajatakse ühisveevärk, rajatakse ka ühiskanalisatsioon. Planeeritavates arenduspiirkondades on elamuehituse eeltingimuseks seatud ühisveevärgi ja –kanalisatsiooni olemasolu.</w:t>
      </w:r>
    </w:p>
    <w:p w14:paraId="334E70FD" w14:textId="68DC381A" w:rsidR="00D7350F" w:rsidRDefault="00D7350F" w:rsidP="00D7350F">
      <w:pPr>
        <w:jc w:val="both"/>
      </w:pPr>
      <w:r>
        <w:t>Ü</w:t>
      </w:r>
      <w:r w:rsidR="006B52EE">
        <w:t>VK-</w:t>
      </w:r>
      <w:r>
        <w:t>rajatiste asukohad on toodud Lisa 1 joonistel.</w:t>
      </w:r>
    </w:p>
    <w:p w14:paraId="6F9992F3" w14:textId="77777777" w:rsidR="006B52EE" w:rsidRDefault="004010AC" w:rsidP="004010AC">
      <w:pPr>
        <w:jc w:val="both"/>
        <w:rPr>
          <w:highlight w:val="yellow"/>
        </w:rPr>
      </w:pPr>
      <w:r>
        <w:t xml:space="preserve">Andmed Tapa valla </w:t>
      </w:r>
      <w:r w:rsidR="006B52EE">
        <w:t>ühisveevärgi- ja -</w:t>
      </w:r>
      <w:r>
        <w:t>kanalisatsioonisüsteemide olemasoleva seisukorra ja arenguperspektiivide kohta pärinevad OÜ-lt Tapa Vesi.</w:t>
      </w:r>
      <w:r w:rsidR="006B52EE" w:rsidRPr="006B52EE">
        <w:rPr>
          <w:highlight w:val="yellow"/>
        </w:rPr>
        <w:t xml:space="preserve"> </w:t>
      </w:r>
    </w:p>
    <w:p w14:paraId="23BA64B3" w14:textId="77777777" w:rsidR="009F5374" w:rsidRDefault="009F5374" w:rsidP="004010AC">
      <w:pPr>
        <w:jc w:val="both"/>
      </w:pPr>
    </w:p>
    <w:p w14:paraId="530C44D9" w14:textId="77777777" w:rsidR="009F5374" w:rsidRPr="009640DA" w:rsidRDefault="009F5374" w:rsidP="00DD2B5B">
      <w:pPr>
        <w:rPr>
          <w:b/>
          <w:bCs/>
        </w:rPr>
      </w:pPr>
      <w:r w:rsidRPr="009640DA">
        <w:rPr>
          <w:b/>
          <w:bCs/>
        </w:rPr>
        <w:t>Tuletõrje veevarustus</w:t>
      </w:r>
    </w:p>
    <w:p w14:paraId="18BA185E" w14:textId="6CE556BD" w:rsidR="009F5374" w:rsidRPr="009640DA" w:rsidRDefault="009F5374" w:rsidP="009F5374">
      <w:pPr>
        <w:jc w:val="both"/>
      </w:pPr>
      <w:r w:rsidRPr="009640DA">
        <w:t xml:space="preserve">Tapa valla ÜVK piirkonnas peab normikohane tuletõrjeveevarustus vastama perspektiivselt Eesti standardile EVS 812-6:212 „Ehitiste Tuleohutus. Osa 6: Tuletõrje veevarustus”. Üheastmeliste puurkaevpumplate korral pole tehniliselt võimalik tuletõrjevee tagamine vastavalt standardi nõuetele ühisveevõrgu baasil. Seega jääb ainsaks võimaluseks kasutada tuletõrjevee mahuteid ja looduslikke veevõtukohti. </w:t>
      </w:r>
    </w:p>
    <w:p w14:paraId="36459854" w14:textId="77777777" w:rsidR="009F5374" w:rsidRPr="009640DA" w:rsidRDefault="009F5374" w:rsidP="009F5374">
      <w:pPr>
        <w:jc w:val="both"/>
      </w:pPr>
      <w:r w:rsidRPr="009640DA">
        <w:t>Torustike ja pumplate dimensioneerimisel on arvestatud, et vajalik tulekustutusvee vooluhulk on:</w:t>
      </w:r>
    </w:p>
    <w:p w14:paraId="26F1A19D" w14:textId="77777777" w:rsidR="009F5374" w:rsidRPr="009640DA" w:rsidRDefault="009F5374" w:rsidP="009F5374">
      <w:pPr>
        <w:jc w:val="both"/>
      </w:pPr>
      <w:r w:rsidRPr="009640DA">
        <w:t>•</w:t>
      </w:r>
      <w:r w:rsidRPr="009640DA">
        <w:tab/>
        <w:t>korruselamute, ühiskondlike hoonete ja äri-/tootmishoonete piirkonnas – 15 l/s;</w:t>
      </w:r>
    </w:p>
    <w:p w14:paraId="1ED1C85F" w14:textId="77777777" w:rsidR="009F5374" w:rsidRPr="009640DA" w:rsidRDefault="009F5374" w:rsidP="009F5374">
      <w:pPr>
        <w:jc w:val="both"/>
      </w:pPr>
      <w:r w:rsidRPr="009640DA">
        <w:t>•</w:t>
      </w:r>
      <w:r w:rsidRPr="009640DA">
        <w:tab/>
        <w:t>1-2 korruseliste elamute piirkonnas 10 l/s.</w:t>
      </w:r>
    </w:p>
    <w:p w14:paraId="7100B129" w14:textId="77777777" w:rsidR="009F5374" w:rsidRPr="009640DA" w:rsidRDefault="009F5374" w:rsidP="009F5374">
      <w:pPr>
        <w:jc w:val="both"/>
      </w:pPr>
      <w:r w:rsidRPr="009640DA">
        <w:t>Minimaalne rõhk kustutusveevõtu kohas on maksimaalse tarbimistunni ajal 10 m. Ka mahutite mahu arvutamisel on arvestatud, et neis oleks lisaks tarbevee reguleermahule pidevalt tagatud ka vajalik tulekustutusvee hulk:</w:t>
      </w:r>
    </w:p>
    <w:p w14:paraId="42996B21" w14:textId="77777777" w:rsidR="009F5374" w:rsidRPr="009640DA" w:rsidRDefault="009F5374" w:rsidP="009F5374">
      <w:pPr>
        <w:jc w:val="both"/>
      </w:pPr>
      <w:r w:rsidRPr="009640DA">
        <w:t>•</w:t>
      </w:r>
      <w:r w:rsidRPr="009640DA">
        <w:tab/>
        <w:t>1-2 korruseliste elamute piirkonnas Q</w:t>
      </w:r>
      <w:r w:rsidRPr="009640DA">
        <w:rPr>
          <w:vertAlign w:val="subscript"/>
        </w:rPr>
        <w:t>tuli</w:t>
      </w:r>
      <w:r w:rsidRPr="009640DA">
        <w:t xml:space="preserve"> = 10 x 3,6 x 3 = 108 m</w:t>
      </w:r>
      <w:r w:rsidRPr="009640DA">
        <w:rPr>
          <w:vertAlign w:val="superscript"/>
        </w:rPr>
        <w:t>3</w:t>
      </w:r>
      <w:r w:rsidRPr="009640DA">
        <w:t>;</w:t>
      </w:r>
    </w:p>
    <w:p w14:paraId="12AFA6EF" w14:textId="77777777" w:rsidR="009F5374" w:rsidRPr="009640DA" w:rsidRDefault="009F5374" w:rsidP="009F5374">
      <w:pPr>
        <w:jc w:val="both"/>
      </w:pPr>
      <w:r w:rsidRPr="009640DA">
        <w:t>•</w:t>
      </w:r>
      <w:r w:rsidRPr="009640DA">
        <w:tab/>
        <w:t>muul juhul Q</w:t>
      </w:r>
      <w:r w:rsidRPr="009640DA">
        <w:rPr>
          <w:vertAlign w:val="subscript"/>
        </w:rPr>
        <w:t>tuli</w:t>
      </w:r>
      <w:r w:rsidRPr="009640DA">
        <w:t xml:space="preserve"> = 15 x 3,6 x 3 = 162 m</w:t>
      </w:r>
      <w:r w:rsidRPr="009640DA">
        <w:rPr>
          <w:vertAlign w:val="superscript"/>
        </w:rPr>
        <w:t>3</w:t>
      </w:r>
      <w:r w:rsidRPr="009640DA">
        <w:t>.</w:t>
      </w:r>
    </w:p>
    <w:p w14:paraId="77A3DF69" w14:textId="77777777" w:rsidR="009F5374" w:rsidRPr="009640DA" w:rsidRDefault="009F5374" w:rsidP="009F5374">
      <w:pPr>
        <w:jc w:val="both"/>
      </w:pPr>
      <w:r w:rsidRPr="009640DA">
        <w:t>Veevärgi ehitusprojektile tuleb lisada veevärgi haldaja kinnitus vajaliku koguse veehulga kättesaadavuse kohta ja veevõtu tingimused.</w:t>
      </w:r>
    </w:p>
    <w:p w14:paraId="64BEAF03" w14:textId="77777777" w:rsidR="009F5374" w:rsidRPr="009640DA" w:rsidRDefault="009F5374" w:rsidP="009F5374">
      <w:pPr>
        <w:jc w:val="both"/>
      </w:pPr>
      <w:r w:rsidRPr="009640DA">
        <w:t>Ühisveevärgi kasutamist kustutusvee allikana tuleb põhjalikult kaaluda, arvestades veevõrgu hüdraulilist režiimi, veetarbimist ja alternatiivsete veeallikate kasutamise võimalusi. Juhul kui vooluhulgad on kustutusvee jaoks väga suured võrreldes igapäevase veevajadusega, tuleb kaaluda muid võimalikke lahendusi.</w:t>
      </w:r>
    </w:p>
    <w:p w14:paraId="024CE747" w14:textId="77777777" w:rsidR="009F5374" w:rsidRPr="009640DA" w:rsidRDefault="009F5374" w:rsidP="009F5374">
      <w:pPr>
        <w:jc w:val="both"/>
      </w:pPr>
      <w:r w:rsidRPr="009640DA">
        <w:t>Tuletõrjehüdrantide vahelised kaugused ühisveevärgi jaotustorustikul ei tohi ületada 200 m, arvestusega, et kõik hooned ja rajatised, mille puhul on nõutud välimine kustutusvesi, ei tohi olla kaugemal kui 100 m kasutatavast tuletõrje veevõtukohast.</w:t>
      </w:r>
    </w:p>
    <w:p w14:paraId="5B513275" w14:textId="77777777" w:rsidR="009F5374" w:rsidRPr="009640DA" w:rsidRDefault="009F5374" w:rsidP="009F5374">
      <w:pPr>
        <w:jc w:val="both"/>
      </w:pPr>
      <w:r w:rsidRPr="009640DA">
        <w:t>Ehituspiirkondade tuletõrjeveevarustus lahendatakse vastavuses tuleohutuse nõuetele detailplaneeringutes. Veevõtukohtadele tuleb tagada juurdepääs koos vajalike ümberpööramisplatsidega.</w:t>
      </w:r>
    </w:p>
    <w:p w14:paraId="55099E07" w14:textId="77777777" w:rsidR="009F5374" w:rsidRPr="009640DA" w:rsidRDefault="009F5374" w:rsidP="009F5374">
      <w:pPr>
        <w:jc w:val="both"/>
      </w:pPr>
      <w:r w:rsidRPr="009640DA">
        <w:t xml:space="preserve">Oluline on tuletõrje veevõtukohtade rajamine ja hooldamine, eriti hajaasustuses väljaspool nõuetekohaste veevarustussüsteemidega varustatud piirkondi. Varem välja ehitatud tuletõrjevee </w:t>
      </w:r>
      <w:r w:rsidRPr="009640DA">
        <w:lastRenderedPageBreak/>
        <w:t>mahutid vajavad ülevaatamist, et anda hinnang nende tehnilisele seisundile ja edaspidisele kasutatavusele. Selleks tuleb koostada eraldi uuring.</w:t>
      </w:r>
    </w:p>
    <w:p w14:paraId="6C6203DF" w14:textId="301611A7" w:rsidR="009F5374" w:rsidRDefault="009F5374" w:rsidP="00A32EA4">
      <w:pPr>
        <w:jc w:val="both"/>
      </w:pPr>
      <w:r w:rsidRPr="009640DA">
        <w:t>Tuletõrje veevarustus on Tapa valla külades algselt lahendatud tuletõrje veehoidlate ja pinnaveekogude baasil. Veehoidlate seisukord on praeguseks teadmata ning mahutite täitmise ja tühjendamise pumbad on kas amortiseerunud või demonteeritud.</w:t>
      </w:r>
      <w:r w:rsidR="00A32EA4">
        <w:t xml:space="preserve"> </w:t>
      </w:r>
      <w:r w:rsidR="00DD2B5B" w:rsidRPr="009640DA">
        <w:t>N</w:t>
      </w:r>
      <w:r w:rsidRPr="009640DA">
        <w:t>õuetekohas</w:t>
      </w:r>
      <w:r w:rsidR="00A32EA4">
        <w:t>t</w:t>
      </w:r>
      <w:r w:rsidRPr="009640DA">
        <w:t xml:space="preserve"> tuletõrje veevõtukoht</w:t>
      </w:r>
      <w:r w:rsidR="00A32EA4">
        <w:t>a</w:t>
      </w:r>
      <w:r w:rsidRPr="009640DA">
        <w:t xml:space="preserve"> pole Põdrangul.</w:t>
      </w:r>
    </w:p>
    <w:p w14:paraId="78EA7ABC" w14:textId="77777777" w:rsidR="00350FCF" w:rsidRDefault="00350FCF" w:rsidP="009F5374">
      <w:pPr>
        <w:jc w:val="both"/>
      </w:pPr>
    </w:p>
    <w:p w14:paraId="26BA9268" w14:textId="17BEFEED" w:rsidR="00350FCF" w:rsidRPr="00350FCF" w:rsidRDefault="00350FCF" w:rsidP="009F5374">
      <w:pPr>
        <w:jc w:val="both"/>
        <w:rPr>
          <w:b/>
          <w:bCs/>
        </w:rPr>
      </w:pPr>
      <w:r w:rsidRPr="00350FCF">
        <w:rPr>
          <w:b/>
          <w:bCs/>
        </w:rPr>
        <w:t>Sademeveekanalisatsioon</w:t>
      </w:r>
    </w:p>
    <w:p w14:paraId="2FBB6B2E" w14:textId="77777777" w:rsidR="00350FCF" w:rsidRPr="009F3371" w:rsidRDefault="00350FCF" w:rsidP="00BC52BB">
      <w:pPr>
        <w:jc w:val="both"/>
        <w:rPr>
          <w:rFonts w:asciiTheme="majorBidi" w:hAnsiTheme="majorBidi" w:cstheme="majorBidi"/>
          <w:szCs w:val="24"/>
        </w:rPr>
      </w:pPr>
      <w:r w:rsidRPr="009F3371">
        <w:rPr>
          <w:rFonts w:asciiTheme="majorBidi" w:hAnsiTheme="majorBidi" w:cstheme="majorBidi"/>
          <w:szCs w:val="24"/>
        </w:rPr>
        <w:t>Käesoleva ÜVK arendamise kavaga määratakse vee-ettevõtte tegevuspiirkonnas asuvad ja avalikus huvis kasutatavad sademevee rajatised ühiskanalisatsiooni osaks. Ühiskanalisatsiooni osaks määratud rajatisteks on avalikus huvides kasutatavad sademevee kraavid, sademeveetorud, sh drenaažitorud, sademevee restkaevud, sademevee vaatluskaevud ning sademevee pumplad.</w:t>
      </w:r>
    </w:p>
    <w:p w14:paraId="440B905D" w14:textId="77777777" w:rsidR="00350FCF" w:rsidRPr="00BC52BB" w:rsidRDefault="00350FCF" w:rsidP="00350FCF">
      <w:pPr>
        <w:rPr>
          <w:rFonts w:asciiTheme="majorBidi" w:hAnsiTheme="majorBidi" w:cstheme="majorBidi"/>
          <w:szCs w:val="24"/>
        </w:rPr>
      </w:pPr>
      <w:r w:rsidRPr="00BC52BB">
        <w:rPr>
          <w:rFonts w:asciiTheme="majorBidi" w:hAnsiTheme="majorBidi" w:cstheme="majorBidi"/>
          <w:szCs w:val="24"/>
        </w:rPr>
        <w:t xml:space="preserve">Ühiskanalisatsiooni osaks ei määrata: </w:t>
      </w:r>
    </w:p>
    <w:p w14:paraId="48CA1FAF" w14:textId="77777777" w:rsidR="00BC52BB" w:rsidRPr="00A42390" w:rsidRDefault="00BC52BB">
      <w:pPr>
        <w:pStyle w:val="ListParagraph"/>
        <w:widowControl/>
        <w:numPr>
          <w:ilvl w:val="0"/>
          <w:numId w:val="17"/>
        </w:numPr>
        <w:autoSpaceDE/>
        <w:autoSpaceDN/>
        <w:spacing w:after="120"/>
        <w:jc w:val="both"/>
        <w:rPr>
          <w:rFonts w:asciiTheme="majorBidi" w:hAnsiTheme="majorBidi" w:cstheme="majorBidi"/>
          <w:szCs w:val="24"/>
        </w:rPr>
      </w:pPr>
      <w:r>
        <w:rPr>
          <w:rFonts w:asciiTheme="majorBidi" w:hAnsiTheme="majorBidi" w:cstheme="majorBidi"/>
          <w:szCs w:val="24"/>
        </w:rPr>
        <w:t>m</w:t>
      </w:r>
      <w:r w:rsidRPr="00A42390">
        <w:rPr>
          <w:rFonts w:asciiTheme="majorBidi" w:hAnsiTheme="majorBidi" w:cstheme="majorBidi"/>
          <w:szCs w:val="24"/>
        </w:rPr>
        <w:t>aaparandussüsteeme</w:t>
      </w:r>
      <w:r>
        <w:rPr>
          <w:rFonts w:asciiTheme="majorBidi" w:hAnsiTheme="majorBidi" w:cstheme="majorBidi"/>
          <w:szCs w:val="24"/>
        </w:rPr>
        <w:t xml:space="preserve"> maaparandusseaduse tähenduses</w:t>
      </w:r>
      <w:r w:rsidRPr="00A42390">
        <w:rPr>
          <w:rFonts w:asciiTheme="majorBidi" w:hAnsiTheme="majorBidi" w:cstheme="majorBidi"/>
          <w:szCs w:val="24"/>
        </w:rPr>
        <w:t>;</w:t>
      </w:r>
    </w:p>
    <w:p w14:paraId="530E8CD3" w14:textId="77777777" w:rsidR="00350FCF" w:rsidRPr="00BC52BB" w:rsidRDefault="00350FCF">
      <w:pPr>
        <w:pStyle w:val="ListParagraph"/>
        <w:widowControl/>
        <w:numPr>
          <w:ilvl w:val="0"/>
          <w:numId w:val="17"/>
        </w:numPr>
        <w:autoSpaceDE/>
        <w:autoSpaceDN/>
        <w:spacing w:after="120"/>
        <w:jc w:val="both"/>
        <w:rPr>
          <w:rFonts w:asciiTheme="majorBidi" w:hAnsiTheme="majorBidi" w:cstheme="majorBidi"/>
          <w:szCs w:val="24"/>
        </w:rPr>
      </w:pPr>
      <w:r w:rsidRPr="00BC52BB">
        <w:rPr>
          <w:rFonts w:asciiTheme="majorBidi" w:hAnsiTheme="majorBidi" w:cstheme="majorBidi"/>
          <w:szCs w:val="24"/>
        </w:rPr>
        <w:t xml:space="preserve">Transpordiameti kinnistutel või riigimaantee koosseeisus asuvaid rajatisi; </w:t>
      </w:r>
    </w:p>
    <w:p w14:paraId="703D53AA" w14:textId="77777777" w:rsidR="00350FCF" w:rsidRPr="00BC52BB" w:rsidRDefault="00350FCF">
      <w:pPr>
        <w:pStyle w:val="ListParagraph"/>
        <w:widowControl/>
        <w:numPr>
          <w:ilvl w:val="0"/>
          <w:numId w:val="17"/>
        </w:numPr>
        <w:autoSpaceDE/>
        <w:autoSpaceDN/>
        <w:spacing w:after="120"/>
        <w:jc w:val="both"/>
        <w:rPr>
          <w:rFonts w:asciiTheme="majorBidi" w:hAnsiTheme="majorBidi" w:cstheme="majorBidi"/>
          <w:szCs w:val="24"/>
        </w:rPr>
      </w:pPr>
      <w:r w:rsidRPr="00BC52BB">
        <w:rPr>
          <w:rFonts w:asciiTheme="majorBidi" w:hAnsiTheme="majorBidi" w:cstheme="majorBidi"/>
          <w:szCs w:val="24"/>
        </w:rPr>
        <w:t>kinnistu tarbeks spetsiaalset ehitatud sademevee rajatisi (sh avalikul tänaval/teel asuvaid, kui avalikult kasutataval maal ei ole rajatisega ühendatud ühtegi avalikul teel asuvat restkaevu);</w:t>
      </w:r>
    </w:p>
    <w:p w14:paraId="7BBF98DD" w14:textId="77777777" w:rsidR="00350FCF" w:rsidRPr="00BC52BB" w:rsidRDefault="00350FCF">
      <w:pPr>
        <w:pStyle w:val="ListParagraph"/>
        <w:widowControl/>
        <w:numPr>
          <w:ilvl w:val="0"/>
          <w:numId w:val="17"/>
        </w:numPr>
        <w:autoSpaceDE/>
        <w:autoSpaceDN/>
        <w:spacing w:after="120"/>
        <w:jc w:val="both"/>
        <w:rPr>
          <w:rFonts w:asciiTheme="majorBidi" w:hAnsiTheme="majorBidi" w:cstheme="majorBidi"/>
          <w:szCs w:val="24"/>
        </w:rPr>
      </w:pPr>
      <w:r w:rsidRPr="00BC52BB">
        <w:rPr>
          <w:rFonts w:asciiTheme="majorBidi" w:hAnsiTheme="majorBidi" w:cstheme="majorBidi"/>
          <w:szCs w:val="24"/>
        </w:rPr>
        <w:t>kaugkütte süsteemi drenaažitorustikke, äriühingutele/ettevõtetele kuuluvaid sademevee rajatisi;</w:t>
      </w:r>
    </w:p>
    <w:p w14:paraId="00585D16" w14:textId="6DAEFAA8" w:rsidR="00350FCF" w:rsidRPr="00BC52BB" w:rsidRDefault="00350FCF">
      <w:pPr>
        <w:pStyle w:val="ListParagraph"/>
        <w:widowControl/>
        <w:numPr>
          <w:ilvl w:val="0"/>
          <w:numId w:val="17"/>
        </w:numPr>
        <w:autoSpaceDE/>
        <w:autoSpaceDN/>
        <w:spacing w:after="120"/>
        <w:jc w:val="both"/>
        <w:rPr>
          <w:rFonts w:asciiTheme="majorBidi" w:hAnsiTheme="majorBidi" w:cstheme="majorBidi"/>
          <w:szCs w:val="24"/>
        </w:rPr>
      </w:pPr>
      <w:r w:rsidRPr="00BC52BB">
        <w:rPr>
          <w:rFonts w:asciiTheme="majorBidi" w:hAnsiTheme="majorBidi" w:cstheme="majorBidi"/>
          <w:szCs w:val="24"/>
        </w:rPr>
        <w:t>ühiskanalisatsiooni osaks ei ole erakinnistutel olevad lokaalsed sademeveesüsteemid (sh drenaažisüsteemid) ning looduslikud veekogud (ojad, jõed, järved).</w:t>
      </w:r>
    </w:p>
    <w:p w14:paraId="58F7BFC6" w14:textId="77777777" w:rsidR="00350FCF" w:rsidRPr="00BC52BB" w:rsidRDefault="00350FCF" w:rsidP="009F3371">
      <w:pPr>
        <w:spacing w:after="240"/>
        <w:jc w:val="both"/>
        <w:rPr>
          <w:rFonts w:asciiTheme="majorBidi" w:hAnsiTheme="majorBidi" w:cstheme="majorBidi"/>
          <w:szCs w:val="24"/>
        </w:rPr>
      </w:pPr>
      <w:r w:rsidRPr="00BC52BB">
        <w:rPr>
          <w:rFonts w:asciiTheme="majorBidi" w:hAnsiTheme="majorBidi" w:cstheme="majorBidi"/>
          <w:szCs w:val="24"/>
        </w:rPr>
        <w:t>Piirkondades, kus puudub sademeveekanalisatsioon, on lahenduseks sademevee pinnasesse immutamine.</w:t>
      </w:r>
    </w:p>
    <w:p w14:paraId="57C4124B" w14:textId="109054A1" w:rsidR="00BC52BB" w:rsidRPr="00BC52BB" w:rsidRDefault="00350FCF" w:rsidP="009F3371">
      <w:pPr>
        <w:jc w:val="both"/>
        <w:rPr>
          <w:rFonts w:asciiTheme="majorBidi" w:hAnsiTheme="majorBidi" w:cstheme="majorBidi"/>
          <w:szCs w:val="24"/>
        </w:rPr>
      </w:pPr>
      <w:r w:rsidRPr="00BC52BB">
        <w:rPr>
          <w:rFonts w:asciiTheme="majorBidi" w:hAnsiTheme="majorBidi" w:cstheme="majorBidi"/>
          <w:b/>
          <w:bCs/>
          <w:szCs w:val="24"/>
        </w:rPr>
        <w:t>Lahkvoolseid sademevee torustikke</w:t>
      </w:r>
      <w:r w:rsidRPr="00BC52BB">
        <w:rPr>
          <w:rFonts w:asciiTheme="majorBidi" w:hAnsiTheme="majorBidi" w:cstheme="majorBidi"/>
          <w:szCs w:val="24"/>
        </w:rPr>
        <w:t xml:space="preserve"> on rajatud põhiliselt T</w:t>
      </w:r>
      <w:r w:rsidR="00BC52BB" w:rsidRPr="00BC52BB">
        <w:rPr>
          <w:rFonts w:asciiTheme="majorBidi" w:hAnsiTheme="majorBidi" w:cstheme="majorBidi"/>
          <w:szCs w:val="24"/>
        </w:rPr>
        <w:t>amsalu</w:t>
      </w:r>
      <w:r w:rsidRPr="00BC52BB">
        <w:rPr>
          <w:rFonts w:asciiTheme="majorBidi" w:hAnsiTheme="majorBidi" w:cstheme="majorBidi"/>
          <w:szCs w:val="24"/>
        </w:rPr>
        <w:t xml:space="preserve"> linna territooriumil. </w:t>
      </w:r>
      <w:r w:rsidR="00BC52BB" w:rsidRPr="00BC52BB">
        <w:rPr>
          <w:rFonts w:asciiTheme="majorBidi" w:hAnsiTheme="majorBidi" w:cstheme="majorBidi"/>
          <w:szCs w:val="24"/>
        </w:rPr>
        <w:t>Tapa linnas on ühisvoolne kanalisatsioon</w:t>
      </w:r>
      <w:r w:rsidR="00BC52BB">
        <w:rPr>
          <w:rFonts w:asciiTheme="majorBidi" w:hAnsiTheme="majorBidi" w:cstheme="majorBidi"/>
          <w:szCs w:val="24"/>
        </w:rPr>
        <w:t>, sademevesi juhutakse reoveekanalisatsiooni</w:t>
      </w:r>
      <w:r w:rsidR="00BC52BB" w:rsidRPr="00BC52BB">
        <w:rPr>
          <w:rFonts w:asciiTheme="majorBidi" w:hAnsiTheme="majorBidi" w:cstheme="majorBidi"/>
          <w:szCs w:val="24"/>
        </w:rPr>
        <w:t>.</w:t>
      </w:r>
      <w:r w:rsidR="001B0858">
        <w:rPr>
          <w:rFonts w:asciiTheme="majorBidi" w:hAnsiTheme="majorBidi" w:cstheme="majorBidi"/>
          <w:szCs w:val="24"/>
        </w:rPr>
        <w:t xml:space="preserve"> Sademeveekraave on rajatud Jäneda külas.</w:t>
      </w:r>
    </w:p>
    <w:p w14:paraId="40D2E218" w14:textId="77777777" w:rsidR="00045691" w:rsidRPr="00350FCF" w:rsidRDefault="00045691" w:rsidP="00350FCF">
      <w:pPr>
        <w:rPr>
          <w:rFonts w:asciiTheme="majorBidi" w:hAnsiTheme="majorBidi" w:cstheme="majorBidi"/>
          <w:szCs w:val="24"/>
          <w:highlight w:val="yellow"/>
        </w:rPr>
      </w:pPr>
    </w:p>
    <w:p w14:paraId="11019E2A" w14:textId="3B2B2089" w:rsidR="00350FCF" w:rsidRPr="00794B10" w:rsidRDefault="00350FCF" w:rsidP="00350FCF">
      <w:pPr>
        <w:rPr>
          <w:rFonts w:asciiTheme="majorBidi" w:hAnsiTheme="majorBidi" w:cstheme="majorBidi"/>
          <w:b/>
          <w:bCs/>
          <w:szCs w:val="24"/>
        </w:rPr>
      </w:pPr>
      <w:r w:rsidRPr="00794B10">
        <w:rPr>
          <w:rFonts w:asciiTheme="majorBidi" w:hAnsiTheme="majorBidi" w:cstheme="majorBidi"/>
          <w:b/>
          <w:bCs/>
          <w:szCs w:val="24"/>
        </w:rPr>
        <w:t>Tabel 4.</w:t>
      </w:r>
      <w:r w:rsidR="00794B10" w:rsidRPr="00794B10">
        <w:rPr>
          <w:rFonts w:asciiTheme="majorBidi" w:hAnsiTheme="majorBidi" w:cstheme="majorBidi"/>
          <w:b/>
          <w:bCs/>
          <w:szCs w:val="24"/>
        </w:rPr>
        <w:t>1</w:t>
      </w:r>
      <w:r w:rsidRPr="00794B10">
        <w:rPr>
          <w:rFonts w:asciiTheme="majorBidi" w:hAnsiTheme="majorBidi" w:cstheme="majorBidi"/>
          <w:b/>
          <w:bCs/>
          <w:szCs w:val="24"/>
        </w:rPr>
        <w:t>. Sademevee lahkvoolsed torustikud</w:t>
      </w:r>
      <w:r w:rsidR="001B0858">
        <w:rPr>
          <w:rFonts w:asciiTheme="majorBidi" w:hAnsiTheme="majorBidi" w:cstheme="majorBidi"/>
          <w:b/>
          <w:bCs/>
          <w:szCs w:val="24"/>
        </w:rPr>
        <w:t xml:space="preserve"> ja sademeveekraavid</w:t>
      </w:r>
    </w:p>
    <w:tbl>
      <w:tblPr>
        <w:tblStyle w:val="TableGrid"/>
        <w:tblW w:w="0" w:type="auto"/>
        <w:tblLook w:val="04A0" w:firstRow="1" w:lastRow="0" w:firstColumn="1" w:lastColumn="0" w:noHBand="0" w:noVBand="1"/>
      </w:tblPr>
      <w:tblGrid>
        <w:gridCol w:w="1555"/>
        <w:gridCol w:w="2598"/>
        <w:gridCol w:w="2598"/>
        <w:gridCol w:w="2599"/>
      </w:tblGrid>
      <w:tr w:rsidR="00350FCF" w:rsidRPr="00350FCF" w14:paraId="5AB87A34" w14:textId="77777777" w:rsidTr="00341F39">
        <w:trPr>
          <w:trHeight w:val="50"/>
        </w:trPr>
        <w:tc>
          <w:tcPr>
            <w:tcW w:w="1555" w:type="dxa"/>
          </w:tcPr>
          <w:p w14:paraId="061D7599" w14:textId="4A21CFB7" w:rsidR="00350FCF" w:rsidRPr="009640DA" w:rsidRDefault="00350FCF" w:rsidP="00341F39">
            <w:pPr>
              <w:rPr>
                <w:rFonts w:asciiTheme="majorBidi" w:hAnsiTheme="majorBidi" w:cstheme="majorBidi"/>
                <w:szCs w:val="24"/>
              </w:rPr>
            </w:pPr>
            <w:r w:rsidRPr="009640DA">
              <w:rPr>
                <w:rFonts w:asciiTheme="majorBidi" w:hAnsiTheme="majorBidi" w:cstheme="majorBidi"/>
                <w:szCs w:val="24"/>
              </w:rPr>
              <w:t>Asu</w:t>
            </w:r>
            <w:r w:rsidR="00176E50" w:rsidRPr="009640DA">
              <w:rPr>
                <w:rFonts w:asciiTheme="majorBidi" w:hAnsiTheme="majorBidi" w:cstheme="majorBidi"/>
                <w:szCs w:val="24"/>
              </w:rPr>
              <w:t>la</w:t>
            </w:r>
          </w:p>
        </w:tc>
        <w:tc>
          <w:tcPr>
            <w:tcW w:w="2598" w:type="dxa"/>
          </w:tcPr>
          <w:p w14:paraId="333514DF" w14:textId="77777777" w:rsidR="00350FCF" w:rsidRPr="009640DA" w:rsidRDefault="00350FCF" w:rsidP="00341F39">
            <w:pPr>
              <w:rPr>
                <w:rFonts w:asciiTheme="majorBidi" w:hAnsiTheme="majorBidi" w:cstheme="majorBidi"/>
                <w:szCs w:val="24"/>
              </w:rPr>
            </w:pPr>
            <w:r w:rsidRPr="009640DA">
              <w:rPr>
                <w:rFonts w:asciiTheme="majorBidi" w:hAnsiTheme="majorBidi" w:cstheme="majorBidi"/>
                <w:szCs w:val="24"/>
              </w:rPr>
              <w:t>Sademeveetorustik jm</w:t>
            </w:r>
          </w:p>
        </w:tc>
        <w:tc>
          <w:tcPr>
            <w:tcW w:w="2598" w:type="dxa"/>
          </w:tcPr>
          <w:p w14:paraId="166E81E3" w14:textId="126881E4" w:rsidR="00350FCF" w:rsidRPr="009640DA" w:rsidRDefault="001B0858" w:rsidP="00341F39">
            <w:pPr>
              <w:rPr>
                <w:rFonts w:asciiTheme="majorBidi" w:hAnsiTheme="majorBidi" w:cstheme="majorBidi"/>
                <w:szCs w:val="24"/>
              </w:rPr>
            </w:pPr>
            <w:r w:rsidRPr="009640DA">
              <w:rPr>
                <w:rFonts w:asciiTheme="majorBidi" w:hAnsiTheme="majorBidi" w:cstheme="majorBidi"/>
                <w:szCs w:val="24"/>
              </w:rPr>
              <w:t>Sademeveekraav</w:t>
            </w:r>
            <w:r w:rsidR="00BB619D" w:rsidRPr="009640DA">
              <w:rPr>
                <w:rFonts w:asciiTheme="majorBidi" w:hAnsiTheme="majorBidi" w:cstheme="majorBidi"/>
                <w:szCs w:val="24"/>
              </w:rPr>
              <w:t xml:space="preserve"> jm</w:t>
            </w:r>
          </w:p>
        </w:tc>
        <w:tc>
          <w:tcPr>
            <w:tcW w:w="2599" w:type="dxa"/>
          </w:tcPr>
          <w:p w14:paraId="287990E5" w14:textId="77777777" w:rsidR="00350FCF" w:rsidRPr="00F936FB" w:rsidRDefault="00350FCF" w:rsidP="00341F39">
            <w:pPr>
              <w:rPr>
                <w:rFonts w:asciiTheme="majorBidi" w:hAnsiTheme="majorBidi" w:cstheme="majorBidi"/>
                <w:szCs w:val="24"/>
              </w:rPr>
            </w:pPr>
            <w:r w:rsidRPr="00F936FB">
              <w:rPr>
                <w:rFonts w:asciiTheme="majorBidi" w:hAnsiTheme="majorBidi" w:cstheme="majorBidi"/>
                <w:szCs w:val="24"/>
              </w:rPr>
              <w:t>Valgalasid tk</w:t>
            </w:r>
          </w:p>
        </w:tc>
      </w:tr>
      <w:tr w:rsidR="00350FCF" w:rsidRPr="00350FCF" w14:paraId="733D1FA2" w14:textId="77777777" w:rsidTr="00A63F93">
        <w:tc>
          <w:tcPr>
            <w:tcW w:w="1555" w:type="dxa"/>
          </w:tcPr>
          <w:p w14:paraId="7F6FAD46" w14:textId="0C318843" w:rsidR="00350FCF" w:rsidRPr="009640DA" w:rsidRDefault="00176E50" w:rsidP="00341F39">
            <w:pPr>
              <w:rPr>
                <w:rFonts w:asciiTheme="majorBidi" w:hAnsiTheme="majorBidi" w:cstheme="majorBidi"/>
                <w:szCs w:val="24"/>
              </w:rPr>
            </w:pPr>
            <w:r w:rsidRPr="009640DA">
              <w:rPr>
                <w:rFonts w:asciiTheme="majorBidi" w:hAnsiTheme="majorBidi" w:cstheme="majorBidi"/>
                <w:szCs w:val="24"/>
              </w:rPr>
              <w:t>Jäneda küla</w:t>
            </w:r>
          </w:p>
        </w:tc>
        <w:tc>
          <w:tcPr>
            <w:tcW w:w="2598" w:type="dxa"/>
          </w:tcPr>
          <w:p w14:paraId="7A575415" w14:textId="75576C0D" w:rsidR="00350FCF" w:rsidRPr="009640DA" w:rsidRDefault="009640DA" w:rsidP="00341F39">
            <w:pPr>
              <w:jc w:val="right"/>
              <w:rPr>
                <w:rFonts w:asciiTheme="majorBidi" w:hAnsiTheme="majorBidi" w:cstheme="majorBidi"/>
                <w:szCs w:val="24"/>
              </w:rPr>
            </w:pPr>
            <w:r w:rsidRPr="009640DA">
              <w:rPr>
                <w:rFonts w:asciiTheme="majorBidi" w:hAnsiTheme="majorBidi" w:cstheme="majorBidi"/>
                <w:szCs w:val="24"/>
              </w:rPr>
              <w:t>0</w:t>
            </w:r>
          </w:p>
        </w:tc>
        <w:tc>
          <w:tcPr>
            <w:tcW w:w="2598" w:type="dxa"/>
          </w:tcPr>
          <w:p w14:paraId="03419B00" w14:textId="1693CECA" w:rsidR="00350FCF" w:rsidRPr="009640DA" w:rsidRDefault="00BB619D" w:rsidP="00341F39">
            <w:pPr>
              <w:jc w:val="right"/>
              <w:rPr>
                <w:rFonts w:asciiTheme="majorBidi" w:hAnsiTheme="majorBidi" w:cstheme="majorBidi"/>
                <w:szCs w:val="24"/>
              </w:rPr>
            </w:pPr>
            <w:r w:rsidRPr="009640DA">
              <w:rPr>
                <w:rFonts w:asciiTheme="majorBidi" w:hAnsiTheme="majorBidi" w:cstheme="majorBidi"/>
                <w:szCs w:val="24"/>
              </w:rPr>
              <w:t>1550</w:t>
            </w:r>
          </w:p>
        </w:tc>
        <w:tc>
          <w:tcPr>
            <w:tcW w:w="2599" w:type="dxa"/>
          </w:tcPr>
          <w:p w14:paraId="06E3FBBC" w14:textId="68F72E9A" w:rsidR="00350FCF" w:rsidRPr="00F936FB" w:rsidRDefault="009640DA" w:rsidP="00341F39">
            <w:pPr>
              <w:jc w:val="right"/>
              <w:rPr>
                <w:rFonts w:asciiTheme="majorBidi" w:hAnsiTheme="majorBidi" w:cstheme="majorBidi"/>
                <w:szCs w:val="24"/>
              </w:rPr>
            </w:pPr>
            <w:r w:rsidRPr="00F936FB">
              <w:rPr>
                <w:rFonts w:asciiTheme="majorBidi" w:hAnsiTheme="majorBidi" w:cstheme="majorBidi"/>
                <w:szCs w:val="24"/>
              </w:rPr>
              <w:t>1</w:t>
            </w:r>
          </w:p>
        </w:tc>
      </w:tr>
      <w:tr w:rsidR="00176E50" w:rsidRPr="00350FCF" w14:paraId="56F191DB" w14:textId="77777777" w:rsidTr="00A63F93">
        <w:tc>
          <w:tcPr>
            <w:tcW w:w="1555" w:type="dxa"/>
          </w:tcPr>
          <w:p w14:paraId="02996930" w14:textId="25B34344" w:rsidR="00176E50" w:rsidRPr="009640DA" w:rsidRDefault="00176E50" w:rsidP="00341F39">
            <w:pPr>
              <w:rPr>
                <w:rFonts w:asciiTheme="majorBidi" w:hAnsiTheme="majorBidi" w:cstheme="majorBidi"/>
                <w:szCs w:val="24"/>
              </w:rPr>
            </w:pPr>
            <w:r w:rsidRPr="009640DA">
              <w:rPr>
                <w:rFonts w:asciiTheme="majorBidi" w:hAnsiTheme="majorBidi" w:cstheme="majorBidi"/>
                <w:szCs w:val="24"/>
              </w:rPr>
              <w:t>Tamsalu linn</w:t>
            </w:r>
          </w:p>
        </w:tc>
        <w:tc>
          <w:tcPr>
            <w:tcW w:w="2598" w:type="dxa"/>
          </w:tcPr>
          <w:p w14:paraId="52651467" w14:textId="553DD4FA" w:rsidR="00176E50" w:rsidRPr="009640DA" w:rsidRDefault="009640DA" w:rsidP="00341F39">
            <w:pPr>
              <w:jc w:val="right"/>
              <w:rPr>
                <w:rFonts w:asciiTheme="majorBidi" w:hAnsiTheme="majorBidi" w:cstheme="majorBidi"/>
                <w:szCs w:val="24"/>
              </w:rPr>
            </w:pPr>
            <w:r w:rsidRPr="009640DA">
              <w:rPr>
                <w:rFonts w:asciiTheme="majorBidi" w:hAnsiTheme="majorBidi" w:cstheme="majorBidi"/>
                <w:szCs w:val="24"/>
              </w:rPr>
              <w:t>3755</w:t>
            </w:r>
          </w:p>
        </w:tc>
        <w:tc>
          <w:tcPr>
            <w:tcW w:w="2598" w:type="dxa"/>
          </w:tcPr>
          <w:p w14:paraId="0ACC9594" w14:textId="40205F99" w:rsidR="00176E50" w:rsidRPr="009640DA" w:rsidRDefault="009640DA" w:rsidP="00341F39">
            <w:pPr>
              <w:jc w:val="right"/>
              <w:rPr>
                <w:rFonts w:asciiTheme="majorBidi" w:hAnsiTheme="majorBidi" w:cstheme="majorBidi"/>
                <w:szCs w:val="24"/>
              </w:rPr>
            </w:pPr>
            <w:r w:rsidRPr="009640DA">
              <w:rPr>
                <w:rFonts w:asciiTheme="majorBidi" w:hAnsiTheme="majorBidi" w:cstheme="majorBidi"/>
                <w:szCs w:val="24"/>
              </w:rPr>
              <w:t>0</w:t>
            </w:r>
          </w:p>
        </w:tc>
        <w:tc>
          <w:tcPr>
            <w:tcW w:w="2599" w:type="dxa"/>
          </w:tcPr>
          <w:p w14:paraId="6593174B" w14:textId="35005630" w:rsidR="00176E50" w:rsidRPr="00350FCF" w:rsidRDefault="009640DA" w:rsidP="00341F39">
            <w:pPr>
              <w:jc w:val="right"/>
              <w:rPr>
                <w:rFonts w:asciiTheme="majorBidi" w:hAnsiTheme="majorBidi" w:cstheme="majorBidi"/>
                <w:szCs w:val="24"/>
                <w:highlight w:val="yellow"/>
              </w:rPr>
            </w:pPr>
            <w:r w:rsidRPr="00F936FB">
              <w:rPr>
                <w:rFonts w:asciiTheme="majorBidi" w:hAnsiTheme="majorBidi" w:cstheme="majorBidi"/>
                <w:szCs w:val="24"/>
              </w:rPr>
              <w:t>2</w:t>
            </w:r>
          </w:p>
        </w:tc>
      </w:tr>
      <w:tr w:rsidR="00B6592C" w:rsidRPr="00350FCF" w14:paraId="27376CA9" w14:textId="77777777" w:rsidTr="00A63F93">
        <w:tc>
          <w:tcPr>
            <w:tcW w:w="1555" w:type="dxa"/>
          </w:tcPr>
          <w:p w14:paraId="0CFD1375" w14:textId="07ADBE95" w:rsidR="00B6592C" w:rsidRPr="009640DA" w:rsidRDefault="00B6592C" w:rsidP="00341F39">
            <w:pPr>
              <w:rPr>
                <w:rFonts w:asciiTheme="majorBidi" w:hAnsiTheme="majorBidi" w:cstheme="majorBidi"/>
                <w:szCs w:val="24"/>
              </w:rPr>
            </w:pPr>
            <w:r>
              <w:rPr>
                <w:rFonts w:asciiTheme="majorBidi" w:hAnsiTheme="majorBidi" w:cstheme="majorBidi"/>
                <w:szCs w:val="24"/>
              </w:rPr>
              <w:t>Porkuni</w:t>
            </w:r>
          </w:p>
        </w:tc>
        <w:tc>
          <w:tcPr>
            <w:tcW w:w="2598" w:type="dxa"/>
          </w:tcPr>
          <w:p w14:paraId="63E02CA5" w14:textId="2D409AAA" w:rsidR="00B6592C" w:rsidRPr="009640DA" w:rsidRDefault="00E45B9C" w:rsidP="00341F39">
            <w:pPr>
              <w:jc w:val="right"/>
              <w:rPr>
                <w:rFonts w:asciiTheme="majorBidi" w:hAnsiTheme="majorBidi" w:cstheme="majorBidi"/>
                <w:szCs w:val="24"/>
              </w:rPr>
            </w:pPr>
            <w:r>
              <w:rPr>
                <w:rFonts w:asciiTheme="majorBidi" w:hAnsiTheme="majorBidi" w:cstheme="majorBidi"/>
                <w:szCs w:val="24"/>
              </w:rPr>
              <w:t>310</w:t>
            </w:r>
          </w:p>
        </w:tc>
        <w:tc>
          <w:tcPr>
            <w:tcW w:w="2598" w:type="dxa"/>
          </w:tcPr>
          <w:p w14:paraId="2A1D982D" w14:textId="2F750C8F" w:rsidR="00B6592C" w:rsidRPr="009640DA" w:rsidRDefault="00B6592C" w:rsidP="00341F39">
            <w:pPr>
              <w:jc w:val="right"/>
              <w:rPr>
                <w:rFonts w:asciiTheme="majorBidi" w:hAnsiTheme="majorBidi" w:cstheme="majorBidi"/>
                <w:szCs w:val="24"/>
              </w:rPr>
            </w:pPr>
            <w:r>
              <w:rPr>
                <w:rFonts w:asciiTheme="majorBidi" w:hAnsiTheme="majorBidi" w:cstheme="majorBidi"/>
                <w:szCs w:val="24"/>
              </w:rPr>
              <w:t>0</w:t>
            </w:r>
          </w:p>
        </w:tc>
        <w:tc>
          <w:tcPr>
            <w:tcW w:w="2599" w:type="dxa"/>
          </w:tcPr>
          <w:p w14:paraId="4C63AED8" w14:textId="386F86CB" w:rsidR="00B6592C" w:rsidRPr="00F936FB" w:rsidRDefault="00B6592C" w:rsidP="00341F39">
            <w:pPr>
              <w:jc w:val="right"/>
              <w:rPr>
                <w:rFonts w:asciiTheme="majorBidi" w:hAnsiTheme="majorBidi" w:cstheme="majorBidi"/>
                <w:szCs w:val="24"/>
              </w:rPr>
            </w:pPr>
            <w:r>
              <w:rPr>
                <w:rFonts w:asciiTheme="majorBidi" w:hAnsiTheme="majorBidi" w:cstheme="majorBidi"/>
                <w:szCs w:val="24"/>
              </w:rPr>
              <w:t>1</w:t>
            </w:r>
          </w:p>
        </w:tc>
      </w:tr>
      <w:tr w:rsidR="00E45B9C" w:rsidRPr="00350FCF" w14:paraId="7CDC0D90" w14:textId="77777777" w:rsidTr="00A63F93">
        <w:tc>
          <w:tcPr>
            <w:tcW w:w="1555" w:type="dxa"/>
          </w:tcPr>
          <w:p w14:paraId="577944D5" w14:textId="468EBC76" w:rsidR="00E45B9C" w:rsidRDefault="00E45B9C" w:rsidP="00341F39">
            <w:pPr>
              <w:rPr>
                <w:rFonts w:asciiTheme="majorBidi" w:hAnsiTheme="majorBidi" w:cstheme="majorBidi"/>
                <w:szCs w:val="24"/>
              </w:rPr>
            </w:pPr>
            <w:r>
              <w:rPr>
                <w:rFonts w:asciiTheme="majorBidi" w:hAnsiTheme="majorBidi" w:cstheme="majorBidi"/>
                <w:szCs w:val="24"/>
              </w:rPr>
              <w:t>Vajangu</w:t>
            </w:r>
          </w:p>
        </w:tc>
        <w:tc>
          <w:tcPr>
            <w:tcW w:w="2598" w:type="dxa"/>
          </w:tcPr>
          <w:p w14:paraId="6252808F" w14:textId="63B9D94E" w:rsidR="00E45B9C" w:rsidRDefault="00235087" w:rsidP="00341F39">
            <w:pPr>
              <w:jc w:val="right"/>
              <w:rPr>
                <w:rFonts w:asciiTheme="majorBidi" w:hAnsiTheme="majorBidi" w:cstheme="majorBidi"/>
                <w:szCs w:val="24"/>
              </w:rPr>
            </w:pPr>
            <w:r>
              <w:rPr>
                <w:rFonts w:asciiTheme="majorBidi" w:hAnsiTheme="majorBidi" w:cstheme="majorBidi"/>
                <w:szCs w:val="24"/>
              </w:rPr>
              <w:t>120</w:t>
            </w:r>
          </w:p>
        </w:tc>
        <w:tc>
          <w:tcPr>
            <w:tcW w:w="2598" w:type="dxa"/>
          </w:tcPr>
          <w:p w14:paraId="121ADE58" w14:textId="3639FF8A" w:rsidR="00E45B9C" w:rsidRDefault="00E45B9C" w:rsidP="00341F39">
            <w:pPr>
              <w:jc w:val="right"/>
              <w:rPr>
                <w:rFonts w:asciiTheme="majorBidi" w:hAnsiTheme="majorBidi" w:cstheme="majorBidi"/>
                <w:szCs w:val="24"/>
              </w:rPr>
            </w:pPr>
            <w:r>
              <w:rPr>
                <w:rFonts w:asciiTheme="majorBidi" w:hAnsiTheme="majorBidi" w:cstheme="majorBidi"/>
                <w:szCs w:val="24"/>
              </w:rPr>
              <w:t>0</w:t>
            </w:r>
          </w:p>
        </w:tc>
        <w:tc>
          <w:tcPr>
            <w:tcW w:w="2599" w:type="dxa"/>
          </w:tcPr>
          <w:p w14:paraId="2BD09B21" w14:textId="6CE0DFE8" w:rsidR="00E45B9C" w:rsidRDefault="00E45B9C" w:rsidP="00341F39">
            <w:pPr>
              <w:jc w:val="right"/>
              <w:rPr>
                <w:rFonts w:asciiTheme="majorBidi" w:hAnsiTheme="majorBidi" w:cstheme="majorBidi"/>
                <w:szCs w:val="24"/>
              </w:rPr>
            </w:pPr>
            <w:r>
              <w:rPr>
                <w:rFonts w:asciiTheme="majorBidi" w:hAnsiTheme="majorBidi" w:cstheme="majorBidi"/>
                <w:szCs w:val="24"/>
              </w:rPr>
              <w:t>1</w:t>
            </w:r>
          </w:p>
        </w:tc>
      </w:tr>
      <w:tr w:rsidR="00350FCF" w:rsidRPr="00350FCF" w14:paraId="1BA8B22B" w14:textId="77777777" w:rsidTr="00A63F93">
        <w:tc>
          <w:tcPr>
            <w:tcW w:w="1555" w:type="dxa"/>
          </w:tcPr>
          <w:p w14:paraId="757655C0" w14:textId="77777777" w:rsidR="00350FCF" w:rsidRPr="00CB1759" w:rsidRDefault="00350FCF" w:rsidP="00341F39">
            <w:pPr>
              <w:rPr>
                <w:rFonts w:asciiTheme="majorBidi" w:hAnsiTheme="majorBidi" w:cstheme="majorBidi"/>
                <w:szCs w:val="24"/>
              </w:rPr>
            </w:pPr>
            <w:r w:rsidRPr="00CB1759">
              <w:rPr>
                <w:rFonts w:asciiTheme="majorBidi" w:hAnsiTheme="majorBidi" w:cstheme="majorBidi"/>
                <w:szCs w:val="24"/>
              </w:rPr>
              <w:t>KOKKU</w:t>
            </w:r>
          </w:p>
        </w:tc>
        <w:tc>
          <w:tcPr>
            <w:tcW w:w="2598" w:type="dxa"/>
          </w:tcPr>
          <w:p w14:paraId="57C4ACDF" w14:textId="38256EBE" w:rsidR="00350FCF" w:rsidRPr="00CB1759" w:rsidRDefault="00A32EA4" w:rsidP="00341F39">
            <w:pPr>
              <w:jc w:val="right"/>
              <w:rPr>
                <w:rFonts w:asciiTheme="majorBidi" w:hAnsiTheme="majorBidi" w:cstheme="majorBidi"/>
                <w:szCs w:val="24"/>
              </w:rPr>
            </w:pPr>
            <w:r>
              <w:rPr>
                <w:rFonts w:asciiTheme="majorBidi" w:hAnsiTheme="majorBidi" w:cstheme="majorBidi"/>
                <w:szCs w:val="24"/>
              </w:rPr>
              <w:t>4185</w:t>
            </w:r>
          </w:p>
        </w:tc>
        <w:tc>
          <w:tcPr>
            <w:tcW w:w="2598" w:type="dxa"/>
          </w:tcPr>
          <w:p w14:paraId="2F28C63F" w14:textId="05A5A95F" w:rsidR="00350FCF" w:rsidRPr="00CB1759" w:rsidRDefault="00CB1759" w:rsidP="00341F39">
            <w:pPr>
              <w:jc w:val="right"/>
              <w:rPr>
                <w:rFonts w:asciiTheme="majorBidi" w:hAnsiTheme="majorBidi" w:cstheme="majorBidi"/>
                <w:szCs w:val="24"/>
              </w:rPr>
            </w:pPr>
            <w:r w:rsidRPr="00CB1759">
              <w:rPr>
                <w:rFonts w:asciiTheme="majorBidi" w:hAnsiTheme="majorBidi" w:cstheme="majorBidi"/>
                <w:szCs w:val="24"/>
              </w:rPr>
              <w:t>1550</w:t>
            </w:r>
          </w:p>
        </w:tc>
        <w:tc>
          <w:tcPr>
            <w:tcW w:w="2599" w:type="dxa"/>
          </w:tcPr>
          <w:p w14:paraId="4A4A338E" w14:textId="734842DD" w:rsidR="00350FCF" w:rsidRPr="00CB1759" w:rsidRDefault="00E45B9C" w:rsidP="00341F39">
            <w:pPr>
              <w:jc w:val="right"/>
              <w:rPr>
                <w:rFonts w:asciiTheme="majorBidi" w:hAnsiTheme="majorBidi" w:cstheme="majorBidi"/>
                <w:szCs w:val="24"/>
              </w:rPr>
            </w:pPr>
            <w:r>
              <w:rPr>
                <w:rFonts w:asciiTheme="majorBidi" w:hAnsiTheme="majorBidi" w:cstheme="majorBidi"/>
                <w:szCs w:val="24"/>
              </w:rPr>
              <w:t>5</w:t>
            </w:r>
          </w:p>
        </w:tc>
      </w:tr>
    </w:tbl>
    <w:p w14:paraId="31C7DE75" w14:textId="063481C7" w:rsidR="00350FCF" w:rsidRPr="00350FCF" w:rsidRDefault="00350FCF" w:rsidP="00350FCF">
      <w:pPr>
        <w:rPr>
          <w:rFonts w:asciiTheme="majorBidi" w:hAnsiTheme="majorBidi" w:cstheme="majorBidi"/>
          <w:szCs w:val="24"/>
          <w:highlight w:val="yellow"/>
        </w:rPr>
      </w:pPr>
      <w:r w:rsidRPr="00350FCF">
        <w:rPr>
          <w:rFonts w:asciiTheme="majorBidi" w:hAnsiTheme="majorBidi" w:cstheme="majorBidi"/>
          <w:szCs w:val="24"/>
          <w:highlight w:val="yellow"/>
        </w:rPr>
        <w:t xml:space="preserve"> </w:t>
      </w:r>
    </w:p>
    <w:p w14:paraId="4868D54B" w14:textId="77777777" w:rsidR="00350FCF" w:rsidRPr="009640DA" w:rsidRDefault="00350FCF" w:rsidP="00350FCF">
      <w:pPr>
        <w:rPr>
          <w:rFonts w:asciiTheme="majorBidi" w:hAnsiTheme="majorBidi" w:cstheme="majorBidi"/>
          <w:b/>
          <w:bCs/>
          <w:szCs w:val="24"/>
        </w:rPr>
      </w:pPr>
      <w:r w:rsidRPr="009640DA">
        <w:rPr>
          <w:rFonts w:asciiTheme="majorBidi" w:hAnsiTheme="majorBidi" w:cstheme="majorBidi"/>
          <w:b/>
          <w:bCs/>
          <w:szCs w:val="24"/>
        </w:rPr>
        <w:t xml:space="preserve">Sademevee kvaliteet </w:t>
      </w:r>
    </w:p>
    <w:p w14:paraId="78CB8438" w14:textId="64979205" w:rsidR="00350FCF" w:rsidRPr="009640DA" w:rsidRDefault="00350FCF" w:rsidP="00BC52BB">
      <w:pPr>
        <w:jc w:val="both"/>
        <w:rPr>
          <w:rFonts w:asciiTheme="majorBidi" w:hAnsiTheme="majorBidi" w:cstheme="majorBidi"/>
          <w:szCs w:val="24"/>
        </w:rPr>
      </w:pPr>
      <w:r w:rsidRPr="009640DA">
        <w:rPr>
          <w:rFonts w:asciiTheme="majorBidi" w:hAnsiTheme="majorBidi" w:cstheme="majorBidi"/>
          <w:szCs w:val="24"/>
        </w:rPr>
        <w:t xml:space="preserve">Sademevee suublasse juhtimise nõuded on reguleeritud veeseaduse §-s 129, mille kohaselt suublasse juhitav sademevesi peab vastama keskkonnaministri määruses nr 61 kehtestatud sademevee saasteainesisalduse piirväärtustele ja veeloaga määratud heitkogustele. Veeluba on veeseaduse kohaselt muuhulgas kohustuslik siis, kui juhitakse suublasse saasteaineid ning kui suublasse juhitakse sademevett jäätmekäitlusmaalt, tööstuse territooriumilt, sadamaehitiste maalt, turbatööstusmaalt ja muudest kohtadest, kus on saastatuse risk või oht veekogu seisundile. </w:t>
      </w:r>
      <w:r w:rsidRPr="009640DA">
        <w:rPr>
          <w:rFonts w:asciiTheme="majorBidi" w:hAnsiTheme="majorBidi" w:cstheme="majorBidi"/>
          <w:szCs w:val="24"/>
        </w:rPr>
        <w:lastRenderedPageBreak/>
        <w:t>Sademevee suublasse juhtimisel tuleb tagada, et vee- ja veega seotud maismaaökosüsteemide seisund ei halveneks.</w:t>
      </w:r>
    </w:p>
    <w:p w14:paraId="329C60B7" w14:textId="734248A3" w:rsidR="00350FCF" w:rsidRPr="00350FCF" w:rsidRDefault="00350FCF" w:rsidP="00BC52BB">
      <w:pPr>
        <w:jc w:val="both"/>
        <w:rPr>
          <w:rFonts w:asciiTheme="majorBidi" w:hAnsiTheme="majorBidi" w:cstheme="majorBidi"/>
          <w:szCs w:val="24"/>
          <w:highlight w:val="yellow"/>
        </w:rPr>
      </w:pPr>
      <w:r w:rsidRPr="009640DA">
        <w:rPr>
          <w:rFonts w:asciiTheme="majorBidi" w:hAnsiTheme="majorBidi" w:cstheme="majorBidi"/>
          <w:szCs w:val="24"/>
        </w:rPr>
        <w:t xml:space="preserve">Keskkonnaministri määruse nr 61 kohaselt on sademeveele kohustuslik loaga määrata vähemalt heljumi- ja naftasaaduste sisalduse ning biokeemilise hapnikutarbe piirväärtused koos vastava seirekohustusega. Muud määruse lisas 1 nimetatud saastenäitajate piirväärtused ja seirenõuded määratakse keskkonnaloas sademevee päritolu ja riskihinnangu põhjal. Sademeveele määrab loa andja suubla seire nõude üksnes juhul, kui on alust arvata, et ärajuhitav vesi omab mõju suublaks oleva vee ökosüsteemile. Sademeveelase ei tohi põhjustada ka suplusvee kvaliteedinõuetele mittevastavust. Kui sademevee kvaliteedinäitajad ei vasta kehtestatud keskmistele piirväärtustele, siis tasutakse saastetasu saasteainete piirväärtusi ületava koguse eest vastavalt keskkonnatasude seaduses sätestatu järgi. Vastavalt veeloale </w:t>
      </w:r>
      <w:r w:rsidR="009640DA" w:rsidRPr="009640DA">
        <w:rPr>
          <w:rFonts w:asciiTheme="majorBidi" w:hAnsiTheme="majorBidi" w:cstheme="majorBidi"/>
          <w:szCs w:val="24"/>
        </w:rPr>
        <w:t xml:space="preserve">L.VV/331685 </w:t>
      </w:r>
      <w:r w:rsidRPr="009640DA">
        <w:rPr>
          <w:rFonts w:asciiTheme="majorBidi" w:hAnsiTheme="majorBidi" w:cstheme="majorBidi"/>
          <w:szCs w:val="24"/>
        </w:rPr>
        <w:t xml:space="preserve">seirab </w:t>
      </w:r>
      <w:r w:rsidR="009640DA" w:rsidRPr="009640DA">
        <w:rPr>
          <w:rFonts w:asciiTheme="majorBidi" w:hAnsiTheme="majorBidi" w:cstheme="majorBidi"/>
          <w:szCs w:val="24"/>
        </w:rPr>
        <w:t>OÜ Tapa Vesi kaht</w:t>
      </w:r>
      <w:r w:rsidRPr="009640DA">
        <w:rPr>
          <w:rFonts w:asciiTheme="majorBidi" w:hAnsiTheme="majorBidi" w:cstheme="majorBidi"/>
          <w:szCs w:val="24"/>
        </w:rPr>
        <w:t xml:space="preserve"> sademevee </w:t>
      </w:r>
      <w:r w:rsidR="009640DA" w:rsidRPr="009640DA">
        <w:rPr>
          <w:rFonts w:asciiTheme="majorBidi" w:hAnsiTheme="majorBidi" w:cstheme="majorBidi"/>
          <w:szCs w:val="24"/>
        </w:rPr>
        <w:t>väljalasku</w:t>
      </w:r>
      <w:r w:rsidRPr="009640DA">
        <w:rPr>
          <w:rFonts w:asciiTheme="majorBidi" w:hAnsiTheme="majorBidi" w:cstheme="majorBidi"/>
          <w:szCs w:val="24"/>
        </w:rPr>
        <w:t xml:space="preserve">, </w:t>
      </w:r>
      <w:r w:rsidRPr="00CB1759">
        <w:rPr>
          <w:rFonts w:asciiTheme="majorBidi" w:hAnsiTheme="majorBidi" w:cstheme="majorBidi"/>
          <w:szCs w:val="24"/>
        </w:rPr>
        <w:t xml:space="preserve">milles määratakse üks kord </w:t>
      </w:r>
      <w:r w:rsidR="00CB1759" w:rsidRPr="00CB1759">
        <w:rPr>
          <w:rFonts w:asciiTheme="majorBidi" w:hAnsiTheme="majorBidi" w:cstheme="majorBidi"/>
          <w:szCs w:val="24"/>
        </w:rPr>
        <w:t>poolaastas</w:t>
      </w:r>
      <w:r w:rsidRPr="00CB1759">
        <w:rPr>
          <w:rFonts w:asciiTheme="majorBidi" w:hAnsiTheme="majorBidi" w:cstheme="majorBidi"/>
          <w:szCs w:val="24"/>
        </w:rPr>
        <w:t xml:space="preserve"> </w:t>
      </w:r>
      <w:r w:rsidR="00CB1759" w:rsidRPr="00CB1759">
        <w:rPr>
          <w:rFonts w:asciiTheme="majorBidi" w:hAnsiTheme="majorBidi" w:cstheme="majorBidi"/>
          <w:szCs w:val="24"/>
        </w:rPr>
        <w:t xml:space="preserve">BHT7, </w:t>
      </w:r>
      <w:r w:rsidRPr="00CB1759">
        <w:rPr>
          <w:rFonts w:asciiTheme="majorBidi" w:hAnsiTheme="majorBidi" w:cstheme="majorBidi"/>
          <w:szCs w:val="24"/>
        </w:rPr>
        <w:t>heljumi</w:t>
      </w:r>
      <w:r w:rsidR="00CB1759" w:rsidRPr="00CB1759">
        <w:rPr>
          <w:rFonts w:asciiTheme="majorBidi" w:hAnsiTheme="majorBidi" w:cstheme="majorBidi"/>
          <w:szCs w:val="24"/>
        </w:rPr>
        <w:t>, KHT, pH, üldfosfori, üldlämmastiku</w:t>
      </w:r>
      <w:r w:rsidRPr="00CB1759">
        <w:rPr>
          <w:rFonts w:asciiTheme="majorBidi" w:hAnsiTheme="majorBidi" w:cstheme="majorBidi"/>
          <w:szCs w:val="24"/>
        </w:rPr>
        <w:t xml:space="preserve"> ja Nafta</w:t>
      </w:r>
      <w:r w:rsidR="00CB1759" w:rsidRPr="00CB1759">
        <w:rPr>
          <w:rFonts w:asciiTheme="majorBidi" w:hAnsiTheme="majorBidi" w:cstheme="majorBidi"/>
          <w:szCs w:val="24"/>
        </w:rPr>
        <w:t>saaduste</w:t>
      </w:r>
      <w:r w:rsidRPr="00CB1759">
        <w:rPr>
          <w:rFonts w:asciiTheme="majorBidi" w:hAnsiTheme="majorBidi" w:cstheme="majorBidi"/>
          <w:szCs w:val="24"/>
        </w:rPr>
        <w:t xml:space="preserve"> kontsentratsioonid. </w:t>
      </w:r>
    </w:p>
    <w:p w14:paraId="34371670" w14:textId="59CD902F" w:rsidR="00350FCF" w:rsidRDefault="00CB1759" w:rsidP="00BC52BB">
      <w:pPr>
        <w:jc w:val="both"/>
        <w:rPr>
          <w:rFonts w:asciiTheme="majorBidi" w:hAnsiTheme="majorBidi" w:cstheme="majorBidi"/>
          <w:szCs w:val="24"/>
        </w:rPr>
      </w:pPr>
      <w:r w:rsidRPr="00CB1759">
        <w:rPr>
          <w:rFonts w:asciiTheme="majorBidi" w:hAnsiTheme="majorBidi" w:cstheme="majorBidi"/>
          <w:szCs w:val="24"/>
        </w:rPr>
        <w:t>Tamsalu</w:t>
      </w:r>
      <w:r w:rsidR="00350FCF" w:rsidRPr="00CB1759">
        <w:rPr>
          <w:rFonts w:asciiTheme="majorBidi" w:hAnsiTheme="majorBidi" w:cstheme="majorBidi"/>
          <w:szCs w:val="24"/>
        </w:rPr>
        <w:t xml:space="preserve"> linnas sademeveekanalisatsiooniga kogutavat sademevett ei puhastata, va bensiinijaamad, parklad, kus on kasutusel lokaalsed liiva-õlipüünised.</w:t>
      </w:r>
    </w:p>
    <w:p w14:paraId="599EB1C1" w14:textId="77777777" w:rsidR="0034529C" w:rsidRPr="00CB1759" w:rsidRDefault="0034529C" w:rsidP="00BC52BB">
      <w:pPr>
        <w:jc w:val="both"/>
        <w:rPr>
          <w:rFonts w:asciiTheme="majorBidi" w:hAnsiTheme="majorBidi" w:cstheme="majorBidi"/>
          <w:szCs w:val="24"/>
        </w:rPr>
      </w:pPr>
    </w:p>
    <w:p w14:paraId="5C4021F9" w14:textId="77777777" w:rsidR="00350FCF" w:rsidRPr="00A32EA4" w:rsidRDefault="00350FCF" w:rsidP="00350FCF">
      <w:pPr>
        <w:rPr>
          <w:rFonts w:asciiTheme="majorBidi" w:hAnsiTheme="majorBidi" w:cstheme="majorBidi"/>
          <w:sz w:val="16"/>
          <w:szCs w:val="16"/>
          <w:highlight w:val="yellow"/>
        </w:rPr>
      </w:pPr>
    </w:p>
    <w:p w14:paraId="406484E1" w14:textId="77777777" w:rsidR="00350FCF" w:rsidRPr="00350FCF" w:rsidRDefault="00350FCF" w:rsidP="00350FCF">
      <w:pPr>
        <w:rPr>
          <w:b/>
          <w:bCs/>
        </w:rPr>
      </w:pPr>
      <w:bookmarkStart w:id="42" w:name="_Toc179385767"/>
      <w:r w:rsidRPr="00350FCF">
        <w:rPr>
          <w:b/>
          <w:bCs/>
        </w:rPr>
        <w:t>Valgalade kaardistamine</w:t>
      </w:r>
      <w:bookmarkEnd w:id="42"/>
      <w:r w:rsidRPr="00350FCF">
        <w:rPr>
          <w:b/>
          <w:bCs/>
        </w:rPr>
        <w:t xml:space="preserve"> </w:t>
      </w:r>
    </w:p>
    <w:p w14:paraId="6B4A7C6F" w14:textId="77777777" w:rsidR="00350FCF" w:rsidRPr="00350FCF" w:rsidRDefault="00350FCF" w:rsidP="00350FCF">
      <w:pPr>
        <w:rPr>
          <w:rFonts w:asciiTheme="majorBidi" w:hAnsiTheme="majorBidi" w:cstheme="majorBidi"/>
          <w:szCs w:val="24"/>
        </w:rPr>
      </w:pPr>
      <w:r w:rsidRPr="00350FCF">
        <w:rPr>
          <w:rFonts w:asciiTheme="majorBidi" w:hAnsiTheme="majorBidi" w:cstheme="majorBidi"/>
          <w:szCs w:val="24"/>
        </w:rPr>
        <w:t xml:space="preserve">Käesoleva töö käigus kaardistati tiheasustusala sademeveesüsteeme valgalade põhiselt ning anti igale valgalale hinnang 5 palli süsteemis: </w:t>
      </w:r>
    </w:p>
    <w:p w14:paraId="2394A038" w14:textId="77777777" w:rsidR="00350FCF" w:rsidRPr="00350FCF" w:rsidRDefault="00350FCF" w:rsidP="00350FCF">
      <w:pPr>
        <w:ind w:left="426"/>
        <w:rPr>
          <w:rFonts w:asciiTheme="majorBidi" w:hAnsiTheme="majorBidi" w:cstheme="majorBidi"/>
          <w:szCs w:val="24"/>
        </w:rPr>
      </w:pPr>
      <w:r w:rsidRPr="00350FCF">
        <w:rPr>
          <w:rFonts w:asciiTheme="majorBidi" w:hAnsiTheme="majorBidi" w:cstheme="majorBidi"/>
          <w:szCs w:val="24"/>
        </w:rPr>
        <w:t xml:space="preserve">5 - väga hea, </w:t>
      </w:r>
    </w:p>
    <w:p w14:paraId="17D33B6B" w14:textId="77777777" w:rsidR="00350FCF" w:rsidRPr="00350FCF" w:rsidRDefault="00350FCF" w:rsidP="00350FCF">
      <w:pPr>
        <w:ind w:left="426"/>
        <w:rPr>
          <w:rFonts w:asciiTheme="majorBidi" w:hAnsiTheme="majorBidi" w:cstheme="majorBidi"/>
          <w:szCs w:val="24"/>
        </w:rPr>
      </w:pPr>
      <w:r w:rsidRPr="00350FCF">
        <w:rPr>
          <w:rFonts w:asciiTheme="majorBidi" w:hAnsiTheme="majorBidi" w:cstheme="majorBidi"/>
          <w:szCs w:val="24"/>
        </w:rPr>
        <w:t xml:space="preserve">4 - hea, </w:t>
      </w:r>
    </w:p>
    <w:p w14:paraId="1D9B3EC1" w14:textId="77777777" w:rsidR="00350FCF" w:rsidRPr="00350FCF" w:rsidRDefault="00350FCF" w:rsidP="00350FCF">
      <w:pPr>
        <w:ind w:left="426"/>
        <w:rPr>
          <w:rFonts w:asciiTheme="majorBidi" w:hAnsiTheme="majorBidi" w:cstheme="majorBidi"/>
          <w:szCs w:val="24"/>
        </w:rPr>
      </w:pPr>
      <w:r w:rsidRPr="00350FCF">
        <w:rPr>
          <w:rFonts w:asciiTheme="majorBidi" w:hAnsiTheme="majorBidi" w:cstheme="majorBidi"/>
          <w:szCs w:val="24"/>
        </w:rPr>
        <w:t xml:space="preserve">3 - rahuldav, </w:t>
      </w:r>
    </w:p>
    <w:p w14:paraId="67C34582" w14:textId="77777777" w:rsidR="00350FCF" w:rsidRPr="00350FCF" w:rsidRDefault="00350FCF" w:rsidP="00350FCF">
      <w:pPr>
        <w:ind w:left="426"/>
        <w:rPr>
          <w:rFonts w:asciiTheme="majorBidi" w:hAnsiTheme="majorBidi" w:cstheme="majorBidi"/>
          <w:szCs w:val="24"/>
        </w:rPr>
      </w:pPr>
      <w:r w:rsidRPr="00350FCF">
        <w:rPr>
          <w:rFonts w:asciiTheme="majorBidi" w:hAnsiTheme="majorBidi" w:cstheme="majorBidi"/>
          <w:szCs w:val="24"/>
        </w:rPr>
        <w:t xml:space="preserve">2 - kesine; </w:t>
      </w:r>
    </w:p>
    <w:p w14:paraId="494E6C6F" w14:textId="77777777" w:rsidR="00350FCF" w:rsidRPr="00350FCF" w:rsidRDefault="00350FCF" w:rsidP="00350FCF">
      <w:pPr>
        <w:ind w:left="426"/>
        <w:rPr>
          <w:rFonts w:asciiTheme="majorBidi" w:hAnsiTheme="majorBidi" w:cstheme="majorBidi"/>
          <w:szCs w:val="24"/>
        </w:rPr>
      </w:pPr>
      <w:r w:rsidRPr="00350FCF">
        <w:rPr>
          <w:rFonts w:asciiTheme="majorBidi" w:hAnsiTheme="majorBidi" w:cstheme="majorBidi"/>
          <w:szCs w:val="24"/>
        </w:rPr>
        <w:t xml:space="preserve">1 - halb </w:t>
      </w:r>
    </w:p>
    <w:p w14:paraId="60A2C0DA" w14:textId="0CD1661E" w:rsidR="00350FCF" w:rsidRDefault="0034529C" w:rsidP="00350FCF">
      <w:pPr>
        <w:rPr>
          <w:rFonts w:asciiTheme="majorBidi" w:hAnsiTheme="majorBidi" w:cstheme="majorBidi"/>
          <w:szCs w:val="24"/>
        </w:rPr>
      </w:pPr>
      <w:r>
        <w:rPr>
          <w:rFonts w:asciiTheme="majorBidi" w:hAnsiTheme="majorBidi" w:cstheme="majorBidi"/>
          <w:szCs w:val="24"/>
        </w:rPr>
        <w:t>S</w:t>
      </w:r>
      <w:r w:rsidR="00350FCF" w:rsidRPr="00350FCF">
        <w:rPr>
          <w:rFonts w:asciiTheme="majorBidi" w:hAnsiTheme="majorBidi" w:cstheme="majorBidi"/>
          <w:szCs w:val="24"/>
        </w:rPr>
        <w:t>ademeveesüsteemid</w:t>
      </w:r>
      <w:r>
        <w:rPr>
          <w:rFonts w:asciiTheme="majorBidi" w:hAnsiTheme="majorBidi" w:cstheme="majorBidi"/>
          <w:szCs w:val="24"/>
        </w:rPr>
        <w:t>e hinnanguid</w:t>
      </w:r>
      <w:r w:rsidR="00350FCF" w:rsidRPr="00350FCF">
        <w:rPr>
          <w:rFonts w:asciiTheme="majorBidi" w:hAnsiTheme="majorBidi" w:cstheme="majorBidi"/>
          <w:szCs w:val="24"/>
        </w:rPr>
        <w:t xml:space="preserve"> iseloomustab alljärgnev tabel:</w:t>
      </w:r>
    </w:p>
    <w:p w14:paraId="4326BDB3" w14:textId="77777777" w:rsidR="0034529C" w:rsidRDefault="0034529C" w:rsidP="00350FCF">
      <w:pPr>
        <w:rPr>
          <w:rFonts w:asciiTheme="majorBidi" w:hAnsiTheme="majorBidi" w:cstheme="majorBidi"/>
          <w:szCs w:val="24"/>
        </w:rPr>
      </w:pPr>
    </w:p>
    <w:p w14:paraId="5ECD65ED" w14:textId="6AE10AFD" w:rsidR="00350FCF" w:rsidRPr="00350FCF" w:rsidRDefault="00350FCF" w:rsidP="00350FCF">
      <w:pPr>
        <w:rPr>
          <w:rFonts w:asciiTheme="majorBidi" w:hAnsiTheme="majorBidi" w:cstheme="majorBidi"/>
          <w:b/>
          <w:bCs/>
          <w:szCs w:val="24"/>
        </w:rPr>
      </w:pPr>
      <w:r w:rsidRPr="00350FCF">
        <w:rPr>
          <w:rFonts w:asciiTheme="majorBidi" w:hAnsiTheme="majorBidi" w:cstheme="majorBidi"/>
          <w:b/>
          <w:bCs/>
          <w:szCs w:val="24"/>
        </w:rPr>
        <w:t>Tabel 4.</w:t>
      </w:r>
      <w:r w:rsidR="00AE7363">
        <w:rPr>
          <w:rFonts w:asciiTheme="majorBidi" w:hAnsiTheme="majorBidi" w:cstheme="majorBidi"/>
          <w:b/>
          <w:bCs/>
          <w:szCs w:val="24"/>
        </w:rPr>
        <w:t>2</w:t>
      </w:r>
      <w:r w:rsidRPr="00350FCF">
        <w:rPr>
          <w:rFonts w:asciiTheme="majorBidi" w:hAnsiTheme="majorBidi" w:cstheme="majorBidi"/>
          <w:b/>
          <w:bCs/>
          <w:szCs w:val="24"/>
        </w:rPr>
        <w:t>. Sademeveesüsteemide hinnangute koondtabel</w:t>
      </w:r>
    </w:p>
    <w:tbl>
      <w:tblPr>
        <w:tblW w:w="9351" w:type="dxa"/>
        <w:tblLayout w:type="fixed"/>
        <w:tblLook w:val="04A0" w:firstRow="1" w:lastRow="0" w:firstColumn="1" w:lastColumn="0" w:noHBand="0" w:noVBand="1"/>
      </w:tblPr>
      <w:tblGrid>
        <w:gridCol w:w="981"/>
        <w:gridCol w:w="1304"/>
        <w:gridCol w:w="1035"/>
        <w:gridCol w:w="1206"/>
        <w:gridCol w:w="1206"/>
        <w:gridCol w:w="1493"/>
        <w:gridCol w:w="919"/>
        <w:gridCol w:w="1207"/>
      </w:tblGrid>
      <w:tr w:rsidR="00807F20" w:rsidRPr="00807F20" w14:paraId="2F7D971B" w14:textId="77777777" w:rsidTr="00555CE3">
        <w:trPr>
          <w:trHeight w:val="600"/>
        </w:trPr>
        <w:tc>
          <w:tcPr>
            <w:tcW w:w="9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9B2311" w14:textId="77777777" w:rsidR="009F3371" w:rsidRPr="00555CE3" w:rsidRDefault="009F3371" w:rsidP="009F3371">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Asula</w:t>
            </w:r>
          </w:p>
        </w:tc>
        <w:tc>
          <w:tcPr>
            <w:tcW w:w="1304" w:type="dxa"/>
            <w:tcBorders>
              <w:top w:val="single" w:sz="4" w:space="0" w:color="auto"/>
              <w:left w:val="nil"/>
              <w:bottom w:val="single" w:sz="4" w:space="0" w:color="auto"/>
              <w:right w:val="single" w:sz="4" w:space="0" w:color="auto"/>
            </w:tcBorders>
            <w:shd w:val="clear" w:color="auto" w:fill="auto"/>
            <w:noWrap/>
            <w:vAlign w:val="bottom"/>
            <w:hideMark/>
          </w:tcPr>
          <w:p w14:paraId="199D19F2" w14:textId="77777777" w:rsidR="009F3371" w:rsidRPr="00555CE3" w:rsidRDefault="009F3371" w:rsidP="009F3371">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 xml:space="preserve">Valgala </w:t>
            </w:r>
          </w:p>
        </w:tc>
        <w:tc>
          <w:tcPr>
            <w:tcW w:w="1035" w:type="dxa"/>
            <w:tcBorders>
              <w:top w:val="single" w:sz="4" w:space="0" w:color="auto"/>
              <w:left w:val="nil"/>
              <w:bottom w:val="single" w:sz="4" w:space="0" w:color="auto"/>
              <w:right w:val="single" w:sz="4" w:space="0" w:color="auto"/>
            </w:tcBorders>
            <w:shd w:val="clear" w:color="auto" w:fill="auto"/>
            <w:noWrap/>
            <w:vAlign w:val="bottom"/>
            <w:hideMark/>
          </w:tcPr>
          <w:p w14:paraId="3AF9196E" w14:textId="77777777" w:rsidR="009F3371" w:rsidRPr="00555CE3" w:rsidRDefault="009F3371" w:rsidP="009F3371">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Suubla</w:t>
            </w:r>
          </w:p>
        </w:tc>
        <w:tc>
          <w:tcPr>
            <w:tcW w:w="1206" w:type="dxa"/>
            <w:tcBorders>
              <w:top w:val="single" w:sz="4" w:space="0" w:color="auto"/>
              <w:left w:val="nil"/>
              <w:bottom w:val="single" w:sz="4" w:space="0" w:color="auto"/>
              <w:right w:val="single" w:sz="4" w:space="0" w:color="auto"/>
            </w:tcBorders>
            <w:shd w:val="clear" w:color="auto" w:fill="auto"/>
            <w:vAlign w:val="bottom"/>
            <w:hideMark/>
          </w:tcPr>
          <w:p w14:paraId="01515380" w14:textId="77777777" w:rsidR="009F3371" w:rsidRPr="00555CE3" w:rsidRDefault="009F3371" w:rsidP="009F3371">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Valgala suurus (m</w:t>
            </w:r>
            <w:r w:rsidRPr="00555CE3">
              <w:rPr>
                <w:rFonts w:asciiTheme="majorBidi" w:hAnsiTheme="majorBidi" w:cstheme="majorBidi"/>
                <w:color w:val="000000"/>
                <w:sz w:val="22"/>
                <w:vertAlign w:val="superscript"/>
              </w:rPr>
              <w:t>2</w:t>
            </w:r>
            <w:r w:rsidRPr="00555CE3">
              <w:rPr>
                <w:rFonts w:asciiTheme="majorBidi" w:hAnsiTheme="majorBidi" w:cstheme="majorBidi"/>
                <w:color w:val="000000"/>
                <w:sz w:val="22"/>
              </w:rPr>
              <w:t>)</w:t>
            </w:r>
          </w:p>
        </w:tc>
        <w:tc>
          <w:tcPr>
            <w:tcW w:w="1206" w:type="dxa"/>
            <w:tcBorders>
              <w:top w:val="single" w:sz="4" w:space="0" w:color="auto"/>
              <w:left w:val="nil"/>
              <w:bottom w:val="single" w:sz="4" w:space="0" w:color="auto"/>
              <w:right w:val="single" w:sz="4" w:space="0" w:color="auto"/>
            </w:tcBorders>
            <w:shd w:val="clear" w:color="auto" w:fill="auto"/>
            <w:vAlign w:val="bottom"/>
            <w:hideMark/>
          </w:tcPr>
          <w:p w14:paraId="27FD145E" w14:textId="77777777" w:rsidR="009F3371" w:rsidRPr="00555CE3" w:rsidRDefault="009F3371" w:rsidP="00555CE3">
            <w:pPr>
              <w:widowControl/>
              <w:autoSpaceDE/>
              <w:autoSpaceDN/>
              <w:ind w:right="-40"/>
              <w:rPr>
                <w:rFonts w:asciiTheme="majorBidi" w:hAnsiTheme="majorBidi" w:cstheme="majorBidi"/>
                <w:color w:val="000000"/>
                <w:sz w:val="22"/>
              </w:rPr>
            </w:pPr>
            <w:r w:rsidRPr="00555CE3">
              <w:rPr>
                <w:rFonts w:asciiTheme="majorBidi" w:hAnsiTheme="majorBidi" w:cstheme="majorBidi"/>
                <w:color w:val="000000"/>
                <w:sz w:val="22"/>
              </w:rPr>
              <w:t>Sademevee kraav, pikkus jm</w:t>
            </w:r>
          </w:p>
        </w:tc>
        <w:tc>
          <w:tcPr>
            <w:tcW w:w="1493" w:type="dxa"/>
            <w:tcBorders>
              <w:top w:val="single" w:sz="4" w:space="0" w:color="auto"/>
              <w:left w:val="nil"/>
              <w:bottom w:val="single" w:sz="4" w:space="0" w:color="auto"/>
              <w:right w:val="single" w:sz="4" w:space="0" w:color="auto"/>
            </w:tcBorders>
            <w:shd w:val="clear" w:color="auto" w:fill="auto"/>
            <w:vAlign w:val="bottom"/>
            <w:hideMark/>
          </w:tcPr>
          <w:p w14:paraId="33031CD6" w14:textId="77777777" w:rsidR="009F3371" w:rsidRPr="00555CE3" w:rsidRDefault="009F3371" w:rsidP="009F3371">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Sademevee torustik, pikkus jm</w:t>
            </w:r>
          </w:p>
        </w:tc>
        <w:tc>
          <w:tcPr>
            <w:tcW w:w="919" w:type="dxa"/>
            <w:tcBorders>
              <w:top w:val="single" w:sz="4" w:space="0" w:color="auto"/>
              <w:left w:val="nil"/>
              <w:bottom w:val="single" w:sz="4" w:space="0" w:color="auto"/>
              <w:right w:val="single" w:sz="4" w:space="0" w:color="auto"/>
            </w:tcBorders>
            <w:shd w:val="clear" w:color="auto" w:fill="auto"/>
            <w:noWrap/>
            <w:vAlign w:val="bottom"/>
            <w:hideMark/>
          </w:tcPr>
          <w:p w14:paraId="1976160C" w14:textId="77777777" w:rsidR="009F3371" w:rsidRPr="00555CE3" w:rsidRDefault="009F3371" w:rsidP="00555CE3">
            <w:pPr>
              <w:widowControl/>
              <w:autoSpaceDE/>
              <w:autoSpaceDN/>
              <w:ind w:right="-40"/>
              <w:rPr>
                <w:rFonts w:asciiTheme="majorBidi" w:hAnsiTheme="majorBidi" w:cstheme="majorBidi"/>
                <w:color w:val="000000"/>
                <w:sz w:val="22"/>
              </w:rPr>
            </w:pPr>
            <w:r w:rsidRPr="00555CE3">
              <w:rPr>
                <w:rFonts w:asciiTheme="majorBidi" w:hAnsiTheme="majorBidi" w:cstheme="majorBidi"/>
                <w:color w:val="000000"/>
                <w:sz w:val="22"/>
              </w:rPr>
              <w:t>Drenaaž</w:t>
            </w:r>
          </w:p>
        </w:tc>
        <w:tc>
          <w:tcPr>
            <w:tcW w:w="1207" w:type="dxa"/>
            <w:tcBorders>
              <w:top w:val="single" w:sz="4" w:space="0" w:color="auto"/>
              <w:left w:val="nil"/>
              <w:bottom w:val="single" w:sz="4" w:space="0" w:color="auto"/>
              <w:right w:val="single" w:sz="4" w:space="0" w:color="auto"/>
            </w:tcBorders>
            <w:shd w:val="clear" w:color="auto" w:fill="auto"/>
            <w:noWrap/>
            <w:vAlign w:val="bottom"/>
            <w:hideMark/>
          </w:tcPr>
          <w:p w14:paraId="62389373" w14:textId="77777777" w:rsidR="009F3371" w:rsidRPr="00555CE3" w:rsidRDefault="009F3371" w:rsidP="009F3371">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Hinnang</w:t>
            </w:r>
          </w:p>
        </w:tc>
      </w:tr>
      <w:tr w:rsidR="00807F20" w:rsidRPr="009F3371" w14:paraId="6F6A6E22" w14:textId="77777777" w:rsidTr="00555CE3">
        <w:trPr>
          <w:trHeight w:val="290"/>
        </w:trPr>
        <w:tc>
          <w:tcPr>
            <w:tcW w:w="981" w:type="dxa"/>
            <w:tcBorders>
              <w:top w:val="nil"/>
              <w:left w:val="single" w:sz="4" w:space="0" w:color="auto"/>
              <w:bottom w:val="single" w:sz="4" w:space="0" w:color="auto"/>
              <w:right w:val="single" w:sz="4" w:space="0" w:color="auto"/>
            </w:tcBorders>
            <w:shd w:val="clear" w:color="auto" w:fill="auto"/>
            <w:noWrap/>
            <w:vAlign w:val="bottom"/>
            <w:hideMark/>
          </w:tcPr>
          <w:p w14:paraId="001AAD65" w14:textId="77777777" w:rsidR="009F3371" w:rsidRPr="00555CE3" w:rsidRDefault="009F3371" w:rsidP="009F3371">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 xml:space="preserve">Tamsalu </w:t>
            </w:r>
          </w:p>
        </w:tc>
        <w:tc>
          <w:tcPr>
            <w:tcW w:w="1304" w:type="dxa"/>
            <w:tcBorders>
              <w:top w:val="nil"/>
              <w:left w:val="nil"/>
              <w:bottom w:val="single" w:sz="4" w:space="0" w:color="auto"/>
              <w:right w:val="single" w:sz="4" w:space="0" w:color="auto"/>
            </w:tcBorders>
            <w:shd w:val="clear" w:color="auto" w:fill="auto"/>
            <w:noWrap/>
            <w:vAlign w:val="bottom"/>
            <w:hideMark/>
          </w:tcPr>
          <w:p w14:paraId="1A7AB337" w14:textId="5BFE9F68" w:rsidR="009F3371" w:rsidRPr="00555CE3" w:rsidRDefault="00807F20" w:rsidP="00B6592C">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Vasara</w:t>
            </w:r>
            <w:r w:rsidR="00E5618B" w:rsidRPr="00555CE3">
              <w:rPr>
                <w:rFonts w:asciiTheme="majorBidi" w:hAnsiTheme="majorBidi" w:cstheme="majorBidi"/>
                <w:color w:val="000000"/>
                <w:sz w:val="22"/>
              </w:rPr>
              <w:t xml:space="preserve"> tn</w:t>
            </w:r>
          </w:p>
        </w:tc>
        <w:tc>
          <w:tcPr>
            <w:tcW w:w="1035" w:type="dxa"/>
            <w:tcBorders>
              <w:top w:val="nil"/>
              <w:left w:val="nil"/>
              <w:bottom w:val="single" w:sz="4" w:space="0" w:color="auto"/>
              <w:right w:val="single" w:sz="4" w:space="0" w:color="auto"/>
            </w:tcBorders>
            <w:shd w:val="clear" w:color="auto" w:fill="auto"/>
            <w:noWrap/>
            <w:vAlign w:val="bottom"/>
            <w:hideMark/>
          </w:tcPr>
          <w:p w14:paraId="703A0F4F" w14:textId="77777777" w:rsidR="009F3371" w:rsidRPr="00555CE3" w:rsidRDefault="009F3371" w:rsidP="009F3371">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pinnas</w:t>
            </w:r>
          </w:p>
        </w:tc>
        <w:tc>
          <w:tcPr>
            <w:tcW w:w="1206" w:type="dxa"/>
            <w:tcBorders>
              <w:top w:val="nil"/>
              <w:left w:val="nil"/>
              <w:bottom w:val="single" w:sz="4" w:space="0" w:color="auto"/>
              <w:right w:val="single" w:sz="4" w:space="0" w:color="auto"/>
            </w:tcBorders>
            <w:shd w:val="clear" w:color="auto" w:fill="auto"/>
            <w:noWrap/>
            <w:vAlign w:val="center"/>
            <w:hideMark/>
          </w:tcPr>
          <w:p w14:paraId="7E6A3918" w14:textId="77777777" w:rsidR="009F3371" w:rsidRPr="00555CE3" w:rsidRDefault="009F3371" w:rsidP="00A32EA4">
            <w:pPr>
              <w:widowControl/>
              <w:autoSpaceDE/>
              <w:autoSpaceDN/>
              <w:jc w:val="right"/>
              <w:rPr>
                <w:rFonts w:asciiTheme="majorBidi" w:hAnsiTheme="majorBidi" w:cstheme="majorBidi"/>
                <w:color w:val="000000"/>
                <w:sz w:val="22"/>
              </w:rPr>
            </w:pPr>
            <w:r w:rsidRPr="00555CE3">
              <w:rPr>
                <w:rFonts w:asciiTheme="majorBidi" w:hAnsiTheme="majorBidi" w:cstheme="majorBidi"/>
                <w:color w:val="000000"/>
                <w:sz w:val="22"/>
              </w:rPr>
              <w:t>98 850</w:t>
            </w:r>
          </w:p>
        </w:tc>
        <w:tc>
          <w:tcPr>
            <w:tcW w:w="1206" w:type="dxa"/>
            <w:tcBorders>
              <w:top w:val="nil"/>
              <w:left w:val="nil"/>
              <w:bottom w:val="single" w:sz="4" w:space="0" w:color="auto"/>
              <w:right w:val="single" w:sz="4" w:space="0" w:color="auto"/>
            </w:tcBorders>
            <w:shd w:val="clear" w:color="auto" w:fill="auto"/>
            <w:noWrap/>
            <w:vAlign w:val="bottom"/>
            <w:hideMark/>
          </w:tcPr>
          <w:p w14:paraId="4C1D599C" w14:textId="77777777" w:rsidR="009F3371" w:rsidRPr="00555CE3" w:rsidRDefault="009F3371" w:rsidP="009F3371">
            <w:pPr>
              <w:widowControl/>
              <w:autoSpaceDE/>
              <w:autoSpaceDN/>
              <w:jc w:val="right"/>
              <w:rPr>
                <w:rFonts w:asciiTheme="majorBidi" w:hAnsiTheme="majorBidi" w:cstheme="majorBidi"/>
                <w:color w:val="000000"/>
                <w:sz w:val="22"/>
              </w:rPr>
            </w:pPr>
            <w:r w:rsidRPr="00555CE3">
              <w:rPr>
                <w:rFonts w:asciiTheme="majorBidi" w:hAnsiTheme="majorBidi" w:cstheme="majorBidi"/>
                <w:color w:val="000000"/>
                <w:sz w:val="22"/>
              </w:rPr>
              <w:t>0</w:t>
            </w:r>
          </w:p>
        </w:tc>
        <w:tc>
          <w:tcPr>
            <w:tcW w:w="1493" w:type="dxa"/>
            <w:tcBorders>
              <w:top w:val="nil"/>
              <w:left w:val="nil"/>
              <w:bottom w:val="single" w:sz="4" w:space="0" w:color="auto"/>
              <w:right w:val="single" w:sz="4" w:space="0" w:color="auto"/>
            </w:tcBorders>
            <w:shd w:val="clear" w:color="auto" w:fill="auto"/>
            <w:noWrap/>
            <w:vAlign w:val="bottom"/>
            <w:hideMark/>
          </w:tcPr>
          <w:p w14:paraId="1D03944F" w14:textId="77777777" w:rsidR="009F3371" w:rsidRPr="00555CE3" w:rsidRDefault="009F3371" w:rsidP="009F3371">
            <w:pPr>
              <w:widowControl/>
              <w:autoSpaceDE/>
              <w:autoSpaceDN/>
              <w:jc w:val="right"/>
              <w:rPr>
                <w:rFonts w:asciiTheme="majorBidi" w:hAnsiTheme="majorBidi" w:cstheme="majorBidi"/>
                <w:color w:val="000000"/>
                <w:sz w:val="22"/>
              </w:rPr>
            </w:pPr>
            <w:r w:rsidRPr="00555CE3">
              <w:rPr>
                <w:rFonts w:asciiTheme="majorBidi" w:hAnsiTheme="majorBidi" w:cstheme="majorBidi"/>
                <w:color w:val="000000"/>
                <w:sz w:val="22"/>
              </w:rPr>
              <w:t>1 100</w:t>
            </w:r>
          </w:p>
        </w:tc>
        <w:tc>
          <w:tcPr>
            <w:tcW w:w="919" w:type="dxa"/>
            <w:tcBorders>
              <w:top w:val="nil"/>
              <w:left w:val="nil"/>
              <w:bottom w:val="single" w:sz="4" w:space="0" w:color="auto"/>
              <w:right w:val="single" w:sz="4" w:space="0" w:color="auto"/>
            </w:tcBorders>
            <w:shd w:val="clear" w:color="auto" w:fill="auto"/>
            <w:noWrap/>
            <w:vAlign w:val="bottom"/>
            <w:hideMark/>
          </w:tcPr>
          <w:p w14:paraId="2D5D5DFC" w14:textId="77777777" w:rsidR="009F3371" w:rsidRPr="00555CE3" w:rsidRDefault="009F3371" w:rsidP="009F3371">
            <w:pPr>
              <w:widowControl/>
              <w:autoSpaceDE/>
              <w:autoSpaceDN/>
              <w:jc w:val="right"/>
              <w:rPr>
                <w:rFonts w:asciiTheme="majorBidi" w:hAnsiTheme="majorBidi" w:cstheme="majorBidi"/>
                <w:color w:val="000000"/>
                <w:sz w:val="22"/>
              </w:rPr>
            </w:pPr>
            <w:r w:rsidRPr="00555CE3">
              <w:rPr>
                <w:rFonts w:asciiTheme="majorBidi" w:hAnsiTheme="majorBidi" w:cstheme="majorBidi"/>
                <w:color w:val="000000"/>
                <w:sz w:val="22"/>
              </w:rPr>
              <w:t>0</w:t>
            </w:r>
          </w:p>
        </w:tc>
        <w:tc>
          <w:tcPr>
            <w:tcW w:w="1207" w:type="dxa"/>
            <w:tcBorders>
              <w:top w:val="nil"/>
              <w:left w:val="nil"/>
              <w:bottom w:val="single" w:sz="4" w:space="0" w:color="auto"/>
              <w:right w:val="single" w:sz="4" w:space="0" w:color="auto"/>
            </w:tcBorders>
            <w:shd w:val="clear" w:color="auto" w:fill="auto"/>
            <w:noWrap/>
            <w:vAlign w:val="bottom"/>
            <w:hideMark/>
          </w:tcPr>
          <w:p w14:paraId="71EB6ABB" w14:textId="77777777" w:rsidR="009F3371" w:rsidRPr="00555CE3" w:rsidRDefault="009F3371" w:rsidP="009F3371">
            <w:pPr>
              <w:widowControl/>
              <w:autoSpaceDE/>
              <w:autoSpaceDN/>
              <w:jc w:val="right"/>
              <w:rPr>
                <w:rFonts w:asciiTheme="majorBidi" w:hAnsiTheme="majorBidi" w:cstheme="majorBidi"/>
                <w:color w:val="000000"/>
                <w:sz w:val="22"/>
              </w:rPr>
            </w:pPr>
            <w:r w:rsidRPr="00555CE3">
              <w:rPr>
                <w:rFonts w:asciiTheme="majorBidi" w:hAnsiTheme="majorBidi" w:cstheme="majorBidi"/>
                <w:color w:val="000000"/>
                <w:sz w:val="22"/>
              </w:rPr>
              <w:t>4</w:t>
            </w:r>
          </w:p>
        </w:tc>
      </w:tr>
      <w:tr w:rsidR="00807F20" w:rsidRPr="009F3371" w14:paraId="44DFD976" w14:textId="77777777" w:rsidTr="00555CE3">
        <w:trPr>
          <w:trHeight w:val="310"/>
        </w:trPr>
        <w:tc>
          <w:tcPr>
            <w:tcW w:w="981" w:type="dxa"/>
            <w:tcBorders>
              <w:top w:val="nil"/>
              <w:left w:val="single" w:sz="4" w:space="0" w:color="auto"/>
              <w:bottom w:val="single" w:sz="4" w:space="0" w:color="auto"/>
              <w:right w:val="single" w:sz="4" w:space="0" w:color="auto"/>
            </w:tcBorders>
            <w:shd w:val="clear" w:color="auto" w:fill="auto"/>
            <w:noWrap/>
            <w:vAlign w:val="bottom"/>
            <w:hideMark/>
          </w:tcPr>
          <w:p w14:paraId="61100543" w14:textId="77777777" w:rsidR="009F3371" w:rsidRPr="00555CE3" w:rsidRDefault="009F3371" w:rsidP="009F3371">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 xml:space="preserve">Tamsalu </w:t>
            </w:r>
          </w:p>
        </w:tc>
        <w:tc>
          <w:tcPr>
            <w:tcW w:w="1304" w:type="dxa"/>
            <w:tcBorders>
              <w:top w:val="nil"/>
              <w:left w:val="nil"/>
              <w:bottom w:val="single" w:sz="4" w:space="0" w:color="auto"/>
              <w:right w:val="single" w:sz="4" w:space="0" w:color="auto"/>
            </w:tcBorders>
            <w:shd w:val="clear" w:color="auto" w:fill="auto"/>
            <w:noWrap/>
            <w:vAlign w:val="bottom"/>
            <w:hideMark/>
          </w:tcPr>
          <w:p w14:paraId="3EA6BF5F" w14:textId="5CFB70A5" w:rsidR="009F3371" w:rsidRPr="00555CE3" w:rsidRDefault="00807F20" w:rsidP="00B6592C">
            <w:pPr>
              <w:widowControl/>
              <w:autoSpaceDE/>
              <w:autoSpaceDN/>
              <w:rPr>
                <w:rFonts w:asciiTheme="majorBidi" w:hAnsiTheme="majorBidi" w:cstheme="majorBidi"/>
                <w:sz w:val="22"/>
              </w:rPr>
            </w:pPr>
            <w:r w:rsidRPr="00555CE3">
              <w:rPr>
                <w:rFonts w:asciiTheme="majorBidi" w:hAnsiTheme="majorBidi" w:cstheme="majorBidi"/>
                <w:sz w:val="22"/>
              </w:rPr>
              <w:t>Raudteeääre</w:t>
            </w:r>
          </w:p>
        </w:tc>
        <w:tc>
          <w:tcPr>
            <w:tcW w:w="1035" w:type="dxa"/>
            <w:tcBorders>
              <w:top w:val="nil"/>
              <w:left w:val="nil"/>
              <w:bottom w:val="single" w:sz="4" w:space="0" w:color="auto"/>
              <w:right w:val="single" w:sz="4" w:space="0" w:color="auto"/>
            </w:tcBorders>
            <w:shd w:val="clear" w:color="auto" w:fill="auto"/>
            <w:noWrap/>
            <w:vAlign w:val="bottom"/>
            <w:hideMark/>
          </w:tcPr>
          <w:p w14:paraId="1E0865CC" w14:textId="77777777" w:rsidR="009F3371" w:rsidRPr="00555CE3" w:rsidRDefault="009F3371" w:rsidP="009F3371">
            <w:pPr>
              <w:widowControl/>
              <w:autoSpaceDE/>
              <w:autoSpaceDN/>
              <w:rPr>
                <w:rFonts w:asciiTheme="majorBidi" w:hAnsiTheme="majorBidi" w:cstheme="majorBidi"/>
                <w:sz w:val="22"/>
              </w:rPr>
            </w:pPr>
            <w:r w:rsidRPr="00555CE3">
              <w:rPr>
                <w:rFonts w:asciiTheme="majorBidi" w:hAnsiTheme="majorBidi" w:cstheme="majorBidi"/>
                <w:sz w:val="22"/>
              </w:rPr>
              <w:t>pinnas</w:t>
            </w:r>
          </w:p>
        </w:tc>
        <w:tc>
          <w:tcPr>
            <w:tcW w:w="1206" w:type="dxa"/>
            <w:tcBorders>
              <w:top w:val="nil"/>
              <w:left w:val="nil"/>
              <w:bottom w:val="single" w:sz="4" w:space="0" w:color="auto"/>
              <w:right w:val="single" w:sz="4" w:space="0" w:color="auto"/>
            </w:tcBorders>
            <w:shd w:val="clear" w:color="auto" w:fill="auto"/>
            <w:noWrap/>
            <w:vAlign w:val="bottom"/>
            <w:hideMark/>
          </w:tcPr>
          <w:p w14:paraId="4336051F" w14:textId="77777777" w:rsidR="009F3371" w:rsidRPr="00555CE3" w:rsidRDefault="009F3371" w:rsidP="00A32EA4">
            <w:pPr>
              <w:widowControl/>
              <w:autoSpaceDE/>
              <w:autoSpaceDN/>
              <w:jc w:val="right"/>
              <w:rPr>
                <w:rFonts w:asciiTheme="majorBidi" w:hAnsiTheme="majorBidi" w:cstheme="majorBidi"/>
                <w:sz w:val="22"/>
              </w:rPr>
            </w:pPr>
            <w:r w:rsidRPr="00555CE3">
              <w:rPr>
                <w:rFonts w:asciiTheme="majorBidi" w:hAnsiTheme="majorBidi" w:cstheme="majorBidi"/>
                <w:sz w:val="22"/>
              </w:rPr>
              <w:t>323 100</w:t>
            </w:r>
          </w:p>
        </w:tc>
        <w:tc>
          <w:tcPr>
            <w:tcW w:w="1206" w:type="dxa"/>
            <w:tcBorders>
              <w:top w:val="nil"/>
              <w:left w:val="nil"/>
              <w:bottom w:val="single" w:sz="4" w:space="0" w:color="auto"/>
              <w:right w:val="single" w:sz="4" w:space="0" w:color="auto"/>
            </w:tcBorders>
            <w:shd w:val="clear" w:color="auto" w:fill="auto"/>
            <w:noWrap/>
            <w:vAlign w:val="bottom"/>
            <w:hideMark/>
          </w:tcPr>
          <w:p w14:paraId="0A6F5114" w14:textId="77777777" w:rsidR="009F3371" w:rsidRPr="00555CE3" w:rsidRDefault="009F3371" w:rsidP="009F3371">
            <w:pPr>
              <w:widowControl/>
              <w:autoSpaceDE/>
              <w:autoSpaceDN/>
              <w:jc w:val="right"/>
              <w:rPr>
                <w:rFonts w:asciiTheme="majorBidi" w:hAnsiTheme="majorBidi" w:cstheme="majorBidi"/>
                <w:sz w:val="22"/>
              </w:rPr>
            </w:pPr>
            <w:r w:rsidRPr="00555CE3">
              <w:rPr>
                <w:rFonts w:asciiTheme="majorBidi" w:hAnsiTheme="majorBidi" w:cstheme="majorBidi"/>
                <w:sz w:val="22"/>
              </w:rPr>
              <w:t>0</w:t>
            </w:r>
          </w:p>
        </w:tc>
        <w:tc>
          <w:tcPr>
            <w:tcW w:w="1493" w:type="dxa"/>
            <w:tcBorders>
              <w:top w:val="nil"/>
              <w:left w:val="nil"/>
              <w:bottom w:val="single" w:sz="4" w:space="0" w:color="auto"/>
              <w:right w:val="single" w:sz="4" w:space="0" w:color="auto"/>
            </w:tcBorders>
            <w:shd w:val="clear" w:color="auto" w:fill="auto"/>
            <w:noWrap/>
            <w:vAlign w:val="bottom"/>
            <w:hideMark/>
          </w:tcPr>
          <w:p w14:paraId="6B86256F" w14:textId="77777777" w:rsidR="009F3371" w:rsidRPr="00555CE3" w:rsidRDefault="009F3371" w:rsidP="009F3371">
            <w:pPr>
              <w:widowControl/>
              <w:autoSpaceDE/>
              <w:autoSpaceDN/>
              <w:jc w:val="right"/>
              <w:rPr>
                <w:rFonts w:asciiTheme="majorBidi" w:hAnsiTheme="majorBidi" w:cstheme="majorBidi"/>
                <w:sz w:val="22"/>
              </w:rPr>
            </w:pPr>
            <w:r w:rsidRPr="00555CE3">
              <w:rPr>
                <w:rFonts w:asciiTheme="majorBidi" w:hAnsiTheme="majorBidi" w:cstheme="majorBidi"/>
                <w:sz w:val="22"/>
              </w:rPr>
              <w:t>2 655</w:t>
            </w:r>
          </w:p>
        </w:tc>
        <w:tc>
          <w:tcPr>
            <w:tcW w:w="919" w:type="dxa"/>
            <w:tcBorders>
              <w:top w:val="nil"/>
              <w:left w:val="nil"/>
              <w:bottom w:val="single" w:sz="4" w:space="0" w:color="auto"/>
              <w:right w:val="single" w:sz="4" w:space="0" w:color="auto"/>
            </w:tcBorders>
            <w:shd w:val="clear" w:color="auto" w:fill="auto"/>
            <w:noWrap/>
            <w:vAlign w:val="bottom"/>
            <w:hideMark/>
          </w:tcPr>
          <w:p w14:paraId="145703DF" w14:textId="77777777" w:rsidR="009F3371" w:rsidRPr="00555CE3" w:rsidRDefault="009F3371" w:rsidP="009F3371">
            <w:pPr>
              <w:widowControl/>
              <w:autoSpaceDE/>
              <w:autoSpaceDN/>
              <w:jc w:val="right"/>
              <w:rPr>
                <w:rFonts w:asciiTheme="majorBidi" w:hAnsiTheme="majorBidi" w:cstheme="majorBidi"/>
                <w:sz w:val="22"/>
              </w:rPr>
            </w:pPr>
            <w:r w:rsidRPr="00555CE3">
              <w:rPr>
                <w:rFonts w:asciiTheme="majorBidi" w:hAnsiTheme="majorBidi" w:cstheme="majorBidi"/>
                <w:sz w:val="22"/>
              </w:rPr>
              <w:t>0</w:t>
            </w:r>
          </w:p>
        </w:tc>
        <w:tc>
          <w:tcPr>
            <w:tcW w:w="1207" w:type="dxa"/>
            <w:tcBorders>
              <w:top w:val="nil"/>
              <w:left w:val="nil"/>
              <w:bottom w:val="single" w:sz="4" w:space="0" w:color="auto"/>
              <w:right w:val="single" w:sz="4" w:space="0" w:color="auto"/>
            </w:tcBorders>
            <w:shd w:val="clear" w:color="auto" w:fill="auto"/>
            <w:noWrap/>
            <w:vAlign w:val="bottom"/>
            <w:hideMark/>
          </w:tcPr>
          <w:p w14:paraId="693C2EE4" w14:textId="77777777" w:rsidR="009F3371" w:rsidRPr="00555CE3" w:rsidRDefault="009F3371" w:rsidP="009F3371">
            <w:pPr>
              <w:widowControl/>
              <w:autoSpaceDE/>
              <w:autoSpaceDN/>
              <w:jc w:val="right"/>
              <w:rPr>
                <w:rFonts w:asciiTheme="majorBidi" w:hAnsiTheme="majorBidi" w:cstheme="majorBidi"/>
                <w:color w:val="000000"/>
                <w:sz w:val="22"/>
              </w:rPr>
            </w:pPr>
            <w:r w:rsidRPr="00555CE3">
              <w:rPr>
                <w:rFonts w:asciiTheme="majorBidi" w:hAnsiTheme="majorBidi" w:cstheme="majorBidi"/>
                <w:color w:val="000000"/>
                <w:sz w:val="22"/>
              </w:rPr>
              <w:t>4</w:t>
            </w:r>
          </w:p>
        </w:tc>
      </w:tr>
      <w:tr w:rsidR="00240FFE" w:rsidRPr="009F3371" w14:paraId="050C752B" w14:textId="77777777" w:rsidTr="00555CE3">
        <w:trPr>
          <w:trHeight w:val="310"/>
        </w:trPr>
        <w:tc>
          <w:tcPr>
            <w:tcW w:w="981" w:type="dxa"/>
            <w:tcBorders>
              <w:top w:val="nil"/>
              <w:left w:val="single" w:sz="4" w:space="0" w:color="auto"/>
              <w:bottom w:val="single" w:sz="4" w:space="0" w:color="auto"/>
              <w:right w:val="single" w:sz="4" w:space="0" w:color="auto"/>
            </w:tcBorders>
            <w:shd w:val="clear" w:color="auto" w:fill="auto"/>
            <w:noWrap/>
            <w:vAlign w:val="bottom"/>
          </w:tcPr>
          <w:p w14:paraId="7D8D5F47" w14:textId="01917602" w:rsidR="00240FFE" w:rsidRPr="00555CE3" w:rsidRDefault="00240FFE" w:rsidP="009F3371">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Jäneda</w:t>
            </w:r>
          </w:p>
        </w:tc>
        <w:tc>
          <w:tcPr>
            <w:tcW w:w="1304" w:type="dxa"/>
            <w:tcBorders>
              <w:top w:val="nil"/>
              <w:left w:val="nil"/>
              <w:bottom w:val="single" w:sz="4" w:space="0" w:color="auto"/>
              <w:right w:val="single" w:sz="4" w:space="0" w:color="auto"/>
            </w:tcBorders>
            <w:shd w:val="clear" w:color="auto" w:fill="auto"/>
            <w:noWrap/>
            <w:vAlign w:val="bottom"/>
          </w:tcPr>
          <w:p w14:paraId="338D15C3" w14:textId="03A51C63" w:rsidR="00240FFE" w:rsidRPr="00555CE3" w:rsidRDefault="00240FFE" w:rsidP="00B6592C">
            <w:pPr>
              <w:widowControl/>
              <w:autoSpaceDE/>
              <w:autoSpaceDN/>
              <w:rPr>
                <w:rFonts w:asciiTheme="majorBidi" w:hAnsiTheme="majorBidi" w:cstheme="majorBidi"/>
                <w:sz w:val="22"/>
              </w:rPr>
            </w:pPr>
            <w:r w:rsidRPr="00555CE3">
              <w:rPr>
                <w:rFonts w:asciiTheme="majorBidi" w:hAnsiTheme="majorBidi" w:cstheme="majorBidi"/>
                <w:sz w:val="22"/>
              </w:rPr>
              <w:t>Jäneda</w:t>
            </w:r>
          </w:p>
        </w:tc>
        <w:tc>
          <w:tcPr>
            <w:tcW w:w="1035" w:type="dxa"/>
            <w:tcBorders>
              <w:top w:val="nil"/>
              <w:left w:val="nil"/>
              <w:bottom w:val="single" w:sz="4" w:space="0" w:color="auto"/>
              <w:right w:val="single" w:sz="4" w:space="0" w:color="auto"/>
            </w:tcBorders>
            <w:shd w:val="clear" w:color="auto" w:fill="auto"/>
            <w:noWrap/>
            <w:vAlign w:val="bottom"/>
          </w:tcPr>
          <w:p w14:paraId="4688B421" w14:textId="717178F3" w:rsidR="00240FFE" w:rsidRPr="00555CE3" w:rsidRDefault="009568AD" w:rsidP="009F3371">
            <w:pPr>
              <w:widowControl/>
              <w:autoSpaceDE/>
              <w:autoSpaceDN/>
              <w:rPr>
                <w:rFonts w:asciiTheme="majorBidi" w:hAnsiTheme="majorBidi" w:cstheme="majorBidi"/>
                <w:sz w:val="22"/>
              </w:rPr>
            </w:pPr>
            <w:r w:rsidRPr="00555CE3">
              <w:rPr>
                <w:rFonts w:asciiTheme="majorBidi" w:hAnsiTheme="majorBidi" w:cstheme="majorBidi"/>
                <w:sz w:val="22"/>
              </w:rPr>
              <w:t>Allikaoja</w:t>
            </w:r>
          </w:p>
        </w:tc>
        <w:tc>
          <w:tcPr>
            <w:tcW w:w="1206" w:type="dxa"/>
            <w:tcBorders>
              <w:top w:val="nil"/>
              <w:left w:val="nil"/>
              <w:bottom w:val="single" w:sz="4" w:space="0" w:color="auto"/>
              <w:right w:val="single" w:sz="4" w:space="0" w:color="auto"/>
            </w:tcBorders>
            <w:shd w:val="clear" w:color="auto" w:fill="auto"/>
            <w:noWrap/>
            <w:vAlign w:val="bottom"/>
          </w:tcPr>
          <w:p w14:paraId="05732B1C" w14:textId="2E6FCB05" w:rsidR="00240FFE" w:rsidRPr="00555CE3" w:rsidRDefault="009568AD" w:rsidP="00A32EA4">
            <w:pPr>
              <w:widowControl/>
              <w:autoSpaceDE/>
              <w:autoSpaceDN/>
              <w:jc w:val="right"/>
              <w:rPr>
                <w:rFonts w:asciiTheme="majorBidi" w:hAnsiTheme="majorBidi" w:cstheme="majorBidi"/>
                <w:sz w:val="22"/>
              </w:rPr>
            </w:pPr>
            <w:r w:rsidRPr="00555CE3">
              <w:rPr>
                <w:rFonts w:asciiTheme="majorBidi" w:hAnsiTheme="majorBidi" w:cstheme="majorBidi"/>
                <w:sz w:val="22"/>
              </w:rPr>
              <w:t>555 545</w:t>
            </w:r>
          </w:p>
        </w:tc>
        <w:tc>
          <w:tcPr>
            <w:tcW w:w="1206" w:type="dxa"/>
            <w:tcBorders>
              <w:top w:val="nil"/>
              <w:left w:val="nil"/>
              <w:bottom w:val="single" w:sz="4" w:space="0" w:color="auto"/>
              <w:right w:val="single" w:sz="4" w:space="0" w:color="auto"/>
            </w:tcBorders>
            <w:shd w:val="clear" w:color="auto" w:fill="auto"/>
            <w:noWrap/>
            <w:vAlign w:val="bottom"/>
          </w:tcPr>
          <w:p w14:paraId="2E4991D6" w14:textId="4297147E" w:rsidR="00240FFE" w:rsidRPr="00555CE3" w:rsidRDefault="00BB619D" w:rsidP="009F3371">
            <w:pPr>
              <w:widowControl/>
              <w:autoSpaceDE/>
              <w:autoSpaceDN/>
              <w:jc w:val="right"/>
              <w:rPr>
                <w:rFonts w:asciiTheme="majorBidi" w:hAnsiTheme="majorBidi" w:cstheme="majorBidi"/>
                <w:sz w:val="22"/>
              </w:rPr>
            </w:pPr>
            <w:r w:rsidRPr="00555CE3">
              <w:rPr>
                <w:rFonts w:asciiTheme="majorBidi" w:hAnsiTheme="majorBidi" w:cstheme="majorBidi"/>
                <w:sz w:val="22"/>
              </w:rPr>
              <w:t>1</w:t>
            </w:r>
            <w:r w:rsidR="00A32EA4" w:rsidRPr="00555CE3">
              <w:rPr>
                <w:rFonts w:asciiTheme="majorBidi" w:hAnsiTheme="majorBidi" w:cstheme="majorBidi"/>
                <w:sz w:val="22"/>
              </w:rPr>
              <w:t xml:space="preserve"> </w:t>
            </w:r>
            <w:r w:rsidRPr="00555CE3">
              <w:rPr>
                <w:rFonts w:asciiTheme="majorBidi" w:hAnsiTheme="majorBidi" w:cstheme="majorBidi"/>
                <w:sz w:val="22"/>
              </w:rPr>
              <w:t>550</w:t>
            </w:r>
          </w:p>
        </w:tc>
        <w:tc>
          <w:tcPr>
            <w:tcW w:w="1493" w:type="dxa"/>
            <w:tcBorders>
              <w:top w:val="nil"/>
              <w:left w:val="nil"/>
              <w:bottom w:val="single" w:sz="4" w:space="0" w:color="auto"/>
              <w:right w:val="single" w:sz="4" w:space="0" w:color="auto"/>
            </w:tcBorders>
            <w:shd w:val="clear" w:color="auto" w:fill="auto"/>
            <w:noWrap/>
            <w:vAlign w:val="bottom"/>
          </w:tcPr>
          <w:p w14:paraId="576C8F37" w14:textId="4468D92F" w:rsidR="00240FFE" w:rsidRPr="00555CE3" w:rsidRDefault="00240FFE" w:rsidP="009F3371">
            <w:pPr>
              <w:widowControl/>
              <w:autoSpaceDE/>
              <w:autoSpaceDN/>
              <w:jc w:val="right"/>
              <w:rPr>
                <w:rFonts w:asciiTheme="majorBidi" w:hAnsiTheme="majorBidi" w:cstheme="majorBidi"/>
                <w:sz w:val="22"/>
              </w:rPr>
            </w:pPr>
            <w:r w:rsidRPr="00555CE3">
              <w:rPr>
                <w:rFonts w:asciiTheme="majorBidi" w:hAnsiTheme="majorBidi" w:cstheme="majorBidi"/>
                <w:sz w:val="22"/>
              </w:rPr>
              <w:t>0</w:t>
            </w:r>
          </w:p>
        </w:tc>
        <w:tc>
          <w:tcPr>
            <w:tcW w:w="919" w:type="dxa"/>
            <w:tcBorders>
              <w:top w:val="nil"/>
              <w:left w:val="nil"/>
              <w:bottom w:val="single" w:sz="4" w:space="0" w:color="auto"/>
              <w:right w:val="single" w:sz="4" w:space="0" w:color="auto"/>
            </w:tcBorders>
            <w:shd w:val="clear" w:color="auto" w:fill="auto"/>
            <w:noWrap/>
            <w:vAlign w:val="bottom"/>
          </w:tcPr>
          <w:p w14:paraId="7ABF0DF7" w14:textId="0560AB3B" w:rsidR="00240FFE" w:rsidRPr="00555CE3" w:rsidRDefault="00240FFE" w:rsidP="009F3371">
            <w:pPr>
              <w:widowControl/>
              <w:autoSpaceDE/>
              <w:autoSpaceDN/>
              <w:jc w:val="right"/>
              <w:rPr>
                <w:rFonts w:asciiTheme="majorBidi" w:hAnsiTheme="majorBidi" w:cstheme="majorBidi"/>
                <w:sz w:val="22"/>
              </w:rPr>
            </w:pPr>
            <w:r w:rsidRPr="00555CE3">
              <w:rPr>
                <w:rFonts w:asciiTheme="majorBidi" w:hAnsiTheme="majorBidi" w:cstheme="majorBidi"/>
                <w:sz w:val="22"/>
              </w:rPr>
              <w:t>0</w:t>
            </w:r>
          </w:p>
        </w:tc>
        <w:tc>
          <w:tcPr>
            <w:tcW w:w="1207" w:type="dxa"/>
            <w:tcBorders>
              <w:top w:val="nil"/>
              <w:left w:val="nil"/>
              <w:bottom w:val="single" w:sz="4" w:space="0" w:color="auto"/>
              <w:right w:val="single" w:sz="4" w:space="0" w:color="auto"/>
            </w:tcBorders>
            <w:shd w:val="clear" w:color="auto" w:fill="auto"/>
            <w:noWrap/>
            <w:vAlign w:val="bottom"/>
          </w:tcPr>
          <w:p w14:paraId="0E87A688" w14:textId="17D58EB4" w:rsidR="00240FFE" w:rsidRPr="00555CE3" w:rsidRDefault="00240FFE" w:rsidP="009F3371">
            <w:pPr>
              <w:widowControl/>
              <w:autoSpaceDE/>
              <w:autoSpaceDN/>
              <w:jc w:val="right"/>
              <w:rPr>
                <w:rFonts w:asciiTheme="majorBidi" w:hAnsiTheme="majorBidi" w:cstheme="majorBidi"/>
                <w:color w:val="000000"/>
                <w:sz w:val="22"/>
              </w:rPr>
            </w:pPr>
            <w:r w:rsidRPr="00555CE3">
              <w:rPr>
                <w:rFonts w:asciiTheme="majorBidi" w:hAnsiTheme="majorBidi" w:cstheme="majorBidi"/>
                <w:color w:val="000000"/>
                <w:sz w:val="22"/>
              </w:rPr>
              <w:t>3</w:t>
            </w:r>
          </w:p>
        </w:tc>
      </w:tr>
      <w:tr w:rsidR="00B6592C" w:rsidRPr="009F3371" w14:paraId="340754E2" w14:textId="77777777" w:rsidTr="00555CE3">
        <w:trPr>
          <w:trHeight w:val="310"/>
        </w:trPr>
        <w:tc>
          <w:tcPr>
            <w:tcW w:w="981" w:type="dxa"/>
            <w:tcBorders>
              <w:top w:val="nil"/>
              <w:left w:val="single" w:sz="4" w:space="0" w:color="auto"/>
              <w:bottom w:val="single" w:sz="4" w:space="0" w:color="auto"/>
              <w:right w:val="single" w:sz="4" w:space="0" w:color="auto"/>
            </w:tcBorders>
            <w:shd w:val="clear" w:color="auto" w:fill="auto"/>
            <w:noWrap/>
            <w:vAlign w:val="bottom"/>
          </w:tcPr>
          <w:p w14:paraId="71A6C569" w14:textId="0E330C6F" w:rsidR="00B6592C" w:rsidRPr="00555CE3" w:rsidRDefault="00B6592C" w:rsidP="009F3371">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Porkuni</w:t>
            </w:r>
          </w:p>
        </w:tc>
        <w:tc>
          <w:tcPr>
            <w:tcW w:w="1304" w:type="dxa"/>
            <w:tcBorders>
              <w:top w:val="nil"/>
              <w:left w:val="nil"/>
              <w:bottom w:val="single" w:sz="4" w:space="0" w:color="auto"/>
              <w:right w:val="single" w:sz="4" w:space="0" w:color="auto"/>
            </w:tcBorders>
            <w:shd w:val="clear" w:color="auto" w:fill="auto"/>
            <w:noWrap/>
            <w:vAlign w:val="bottom"/>
          </w:tcPr>
          <w:p w14:paraId="25F04495" w14:textId="2AA95D59" w:rsidR="00B6592C" w:rsidRPr="00555CE3" w:rsidRDefault="00E45B9C" w:rsidP="00B6592C">
            <w:pPr>
              <w:widowControl/>
              <w:autoSpaceDE/>
              <w:autoSpaceDN/>
              <w:rPr>
                <w:rFonts w:asciiTheme="majorBidi" w:hAnsiTheme="majorBidi" w:cstheme="majorBidi"/>
                <w:sz w:val="22"/>
              </w:rPr>
            </w:pPr>
            <w:r w:rsidRPr="00555CE3">
              <w:rPr>
                <w:rFonts w:asciiTheme="majorBidi" w:hAnsiTheme="majorBidi" w:cstheme="majorBidi"/>
                <w:sz w:val="22"/>
              </w:rPr>
              <w:t>Porkuni kooli</w:t>
            </w:r>
          </w:p>
        </w:tc>
        <w:tc>
          <w:tcPr>
            <w:tcW w:w="1035" w:type="dxa"/>
            <w:tcBorders>
              <w:top w:val="nil"/>
              <w:left w:val="nil"/>
              <w:bottom w:val="single" w:sz="4" w:space="0" w:color="auto"/>
              <w:right w:val="single" w:sz="4" w:space="0" w:color="auto"/>
            </w:tcBorders>
            <w:shd w:val="clear" w:color="auto" w:fill="auto"/>
            <w:noWrap/>
            <w:vAlign w:val="bottom"/>
          </w:tcPr>
          <w:p w14:paraId="0D83D04A" w14:textId="56017FF3" w:rsidR="00B6592C" w:rsidRPr="00555CE3" w:rsidRDefault="00E45B9C" w:rsidP="009F3371">
            <w:pPr>
              <w:widowControl/>
              <w:autoSpaceDE/>
              <w:autoSpaceDN/>
              <w:rPr>
                <w:rFonts w:asciiTheme="majorBidi" w:hAnsiTheme="majorBidi" w:cstheme="majorBidi"/>
                <w:sz w:val="22"/>
              </w:rPr>
            </w:pPr>
            <w:r w:rsidRPr="00555CE3">
              <w:rPr>
                <w:rFonts w:asciiTheme="majorBidi" w:hAnsiTheme="majorBidi" w:cstheme="majorBidi"/>
                <w:sz w:val="22"/>
              </w:rPr>
              <w:t>Porkuni järv</w:t>
            </w:r>
          </w:p>
        </w:tc>
        <w:tc>
          <w:tcPr>
            <w:tcW w:w="1206" w:type="dxa"/>
            <w:tcBorders>
              <w:top w:val="nil"/>
              <w:left w:val="nil"/>
              <w:bottom w:val="single" w:sz="4" w:space="0" w:color="auto"/>
              <w:right w:val="single" w:sz="4" w:space="0" w:color="auto"/>
            </w:tcBorders>
            <w:shd w:val="clear" w:color="auto" w:fill="auto"/>
            <w:noWrap/>
            <w:vAlign w:val="bottom"/>
          </w:tcPr>
          <w:p w14:paraId="14DA574A" w14:textId="30DBC576" w:rsidR="00B6592C" w:rsidRPr="00555CE3" w:rsidRDefault="00B6592C" w:rsidP="00A32EA4">
            <w:pPr>
              <w:widowControl/>
              <w:autoSpaceDE/>
              <w:autoSpaceDN/>
              <w:jc w:val="right"/>
              <w:rPr>
                <w:rFonts w:asciiTheme="majorBidi" w:hAnsiTheme="majorBidi" w:cstheme="majorBidi"/>
                <w:sz w:val="22"/>
              </w:rPr>
            </w:pPr>
            <w:r w:rsidRPr="00555CE3">
              <w:rPr>
                <w:rFonts w:asciiTheme="majorBidi" w:hAnsiTheme="majorBidi" w:cstheme="majorBidi"/>
                <w:sz w:val="22"/>
              </w:rPr>
              <w:t>63 000</w:t>
            </w:r>
          </w:p>
        </w:tc>
        <w:tc>
          <w:tcPr>
            <w:tcW w:w="1206" w:type="dxa"/>
            <w:tcBorders>
              <w:top w:val="nil"/>
              <w:left w:val="nil"/>
              <w:bottom w:val="single" w:sz="4" w:space="0" w:color="auto"/>
              <w:right w:val="single" w:sz="4" w:space="0" w:color="auto"/>
            </w:tcBorders>
            <w:shd w:val="clear" w:color="auto" w:fill="auto"/>
            <w:noWrap/>
            <w:vAlign w:val="bottom"/>
          </w:tcPr>
          <w:p w14:paraId="17537266" w14:textId="7A330912" w:rsidR="00B6592C" w:rsidRPr="00555CE3" w:rsidRDefault="00B6592C" w:rsidP="009F3371">
            <w:pPr>
              <w:widowControl/>
              <w:autoSpaceDE/>
              <w:autoSpaceDN/>
              <w:jc w:val="right"/>
              <w:rPr>
                <w:rFonts w:asciiTheme="majorBidi" w:hAnsiTheme="majorBidi" w:cstheme="majorBidi"/>
                <w:sz w:val="22"/>
              </w:rPr>
            </w:pPr>
            <w:r w:rsidRPr="00555CE3">
              <w:rPr>
                <w:rFonts w:asciiTheme="majorBidi" w:hAnsiTheme="majorBidi" w:cstheme="majorBidi"/>
                <w:sz w:val="22"/>
              </w:rPr>
              <w:t>0</w:t>
            </w:r>
          </w:p>
        </w:tc>
        <w:tc>
          <w:tcPr>
            <w:tcW w:w="1493" w:type="dxa"/>
            <w:tcBorders>
              <w:top w:val="nil"/>
              <w:left w:val="nil"/>
              <w:bottom w:val="single" w:sz="4" w:space="0" w:color="auto"/>
              <w:right w:val="single" w:sz="4" w:space="0" w:color="auto"/>
            </w:tcBorders>
            <w:shd w:val="clear" w:color="auto" w:fill="auto"/>
            <w:noWrap/>
            <w:vAlign w:val="bottom"/>
          </w:tcPr>
          <w:p w14:paraId="77587597" w14:textId="7DB6B6ED" w:rsidR="00B6592C" w:rsidRPr="00555CE3" w:rsidRDefault="00E45B9C" w:rsidP="009F3371">
            <w:pPr>
              <w:widowControl/>
              <w:autoSpaceDE/>
              <w:autoSpaceDN/>
              <w:jc w:val="right"/>
              <w:rPr>
                <w:rFonts w:asciiTheme="majorBidi" w:hAnsiTheme="majorBidi" w:cstheme="majorBidi"/>
                <w:sz w:val="22"/>
              </w:rPr>
            </w:pPr>
            <w:r w:rsidRPr="00555CE3">
              <w:rPr>
                <w:rFonts w:asciiTheme="majorBidi" w:hAnsiTheme="majorBidi" w:cstheme="majorBidi"/>
                <w:sz w:val="22"/>
              </w:rPr>
              <w:t>310</w:t>
            </w:r>
          </w:p>
        </w:tc>
        <w:tc>
          <w:tcPr>
            <w:tcW w:w="919" w:type="dxa"/>
            <w:tcBorders>
              <w:top w:val="nil"/>
              <w:left w:val="nil"/>
              <w:bottom w:val="single" w:sz="4" w:space="0" w:color="auto"/>
              <w:right w:val="single" w:sz="4" w:space="0" w:color="auto"/>
            </w:tcBorders>
            <w:shd w:val="clear" w:color="auto" w:fill="auto"/>
            <w:noWrap/>
            <w:vAlign w:val="bottom"/>
          </w:tcPr>
          <w:p w14:paraId="17A40716" w14:textId="12EFE324" w:rsidR="00B6592C" w:rsidRPr="00555CE3" w:rsidRDefault="00B6592C" w:rsidP="009F3371">
            <w:pPr>
              <w:widowControl/>
              <w:autoSpaceDE/>
              <w:autoSpaceDN/>
              <w:jc w:val="right"/>
              <w:rPr>
                <w:rFonts w:asciiTheme="majorBidi" w:hAnsiTheme="majorBidi" w:cstheme="majorBidi"/>
                <w:sz w:val="22"/>
              </w:rPr>
            </w:pPr>
            <w:r w:rsidRPr="00555CE3">
              <w:rPr>
                <w:rFonts w:asciiTheme="majorBidi" w:hAnsiTheme="majorBidi" w:cstheme="majorBidi"/>
                <w:sz w:val="22"/>
              </w:rPr>
              <w:t>0</w:t>
            </w:r>
          </w:p>
        </w:tc>
        <w:tc>
          <w:tcPr>
            <w:tcW w:w="1207" w:type="dxa"/>
            <w:tcBorders>
              <w:top w:val="nil"/>
              <w:left w:val="nil"/>
              <w:bottom w:val="single" w:sz="4" w:space="0" w:color="auto"/>
              <w:right w:val="single" w:sz="4" w:space="0" w:color="auto"/>
            </w:tcBorders>
            <w:shd w:val="clear" w:color="auto" w:fill="auto"/>
            <w:noWrap/>
            <w:vAlign w:val="bottom"/>
          </w:tcPr>
          <w:p w14:paraId="0AB099C2" w14:textId="17E98943" w:rsidR="00B6592C" w:rsidRPr="00555CE3" w:rsidRDefault="00B6592C" w:rsidP="009F3371">
            <w:pPr>
              <w:widowControl/>
              <w:autoSpaceDE/>
              <w:autoSpaceDN/>
              <w:jc w:val="right"/>
              <w:rPr>
                <w:rFonts w:asciiTheme="majorBidi" w:hAnsiTheme="majorBidi" w:cstheme="majorBidi"/>
                <w:color w:val="000000"/>
                <w:sz w:val="22"/>
              </w:rPr>
            </w:pPr>
            <w:r w:rsidRPr="00555CE3">
              <w:rPr>
                <w:rFonts w:asciiTheme="majorBidi" w:hAnsiTheme="majorBidi" w:cstheme="majorBidi"/>
                <w:color w:val="000000"/>
                <w:sz w:val="22"/>
              </w:rPr>
              <w:t>3</w:t>
            </w:r>
          </w:p>
        </w:tc>
      </w:tr>
      <w:tr w:rsidR="00235087" w:rsidRPr="009F3371" w14:paraId="670FD299" w14:textId="77777777" w:rsidTr="00555CE3">
        <w:trPr>
          <w:trHeight w:val="310"/>
        </w:trPr>
        <w:tc>
          <w:tcPr>
            <w:tcW w:w="981" w:type="dxa"/>
            <w:tcBorders>
              <w:top w:val="nil"/>
              <w:left w:val="single" w:sz="4" w:space="0" w:color="auto"/>
              <w:bottom w:val="single" w:sz="4" w:space="0" w:color="auto"/>
              <w:right w:val="single" w:sz="4" w:space="0" w:color="auto"/>
            </w:tcBorders>
            <w:shd w:val="clear" w:color="auto" w:fill="auto"/>
            <w:noWrap/>
            <w:vAlign w:val="bottom"/>
          </w:tcPr>
          <w:p w14:paraId="532640C4" w14:textId="28122496" w:rsidR="00235087" w:rsidRPr="00555CE3" w:rsidRDefault="00235087" w:rsidP="009F3371">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Vajangu</w:t>
            </w:r>
          </w:p>
        </w:tc>
        <w:tc>
          <w:tcPr>
            <w:tcW w:w="1304" w:type="dxa"/>
            <w:tcBorders>
              <w:top w:val="nil"/>
              <w:left w:val="nil"/>
              <w:bottom w:val="single" w:sz="4" w:space="0" w:color="auto"/>
              <w:right w:val="single" w:sz="4" w:space="0" w:color="auto"/>
            </w:tcBorders>
            <w:shd w:val="clear" w:color="auto" w:fill="auto"/>
            <w:noWrap/>
            <w:vAlign w:val="bottom"/>
          </w:tcPr>
          <w:p w14:paraId="7D8F76B7" w14:textId="11A776C4" w:rsidR="00235087" w:rsidRPr="00555CE3" w:rsidRDefault="00235087" w:rsidP="00B6592C">
            <w:pPr>
              <w:widowControl/>
              <w:autoSpaceDE/>
              <w:autoSpaceDN/>
              <w:rPr>
                <w:rFonts w:asciiTheme="majorBidi" w:hAnsiTheme="majorBidi" w:cstheme="majorBidi"/>
                <w:sz w:val="22"/>
              </w:rPr>
            </w:pPr>
            <w:r w:rsidRPr="00555CE3">
              <w:rPr>
                <w:rFonts w:asciiTheme="majorBidi" w:hAnsiTheme="majorBidi" w:cstheme="majorBidi"/>
                <w:sz w:val="22"/>
              </w:rPr>
              <w:t>Pärna tn</w:t>
            </w:r>
          </w:p>
        </w:tc>
        <w:tc>
          <w:tcPr>
            <w:tcW w:w="1035" w:type="dxa"/>
            <w:tcBorders>
              <w:top w:val="nil"/>
              <w:left w:val="nil"/>
              <w:bottom w:val="single" w:sz="4" w:space="0" w:color="auto"/>
              <w:right w:val="single" w:sz="4" w:space="0" w:color="auto"/>
            </w:tcBorders>
            <w:shd w:val="clear" w:color="auto" w:fill="auto"/>
            <w:noWrap/>
            <w:vAlign w:val="bottom"/>
          </w:tcPr>
          <w:p w14:paraId="03CA50AE" w14:textId="11BB1CAF" w:rsidR="00235087" w:rsidRPr="00555CE3" w:rsidRDefault="00235087" w:rsidP="009F3371">
            <w:pPr>
              <w:widowControl/>
              <w:autoSpaceDE/>
              <w:autoSpaceDN/>
              <w:rPr>
                <w:rFonts w:asciiTheme="majorBidi" w:hAnsiTheme="majorBidi" w:cstheme="majorBidi"/>
                <w:sz w:val="22"/>
              </w:rPr>
            </w:pPr>
            <w:r w:rsidRPr="00555CE3">
              <w:rPr>
                <w:rFonts w:asciiTheme="majorBidi" w:hAnsiTheme="majorBidi" w:cstheme="majorBidi"/>
                <w:sz w:val="22"/>
              </w:rPr>
              <w:t>pinnas</w:t>
            </w:r>
          </w:p>
        </w:tc>
        <w:tc>
          <w:tcPr>
            <w:tcW w:w="1206" w:type="dxa"/>
            <w:tcBorders>
              <w:top w:val="nil"/>
              <w:left w:val="nil"/>
              <w:bottom w:val="single" w:sz="4" w:space="0" w:color="auto"/>
              <w:right w:val="single" w:sz="4" w:space="0" w:color="auto"/>
            </w:tcBorders>
            <w:shd w:val="clear" w:color="auto" w:fill="auto"/>
            <w:noWrap/>
            <w:vAlign w:val="bottom"/>
          </w:tcPr>
          <w:p w14:paraId="0385E2FB" w14:textId="0067146D" w:rsidR="00235087" w:rsidRPr="00555CE3" w:rsidRDefault="00235087" w:rsidP="00A32EA4">
            <w:pPr>
              <w:widowControl/>
              <w:autoSpaceDE/>
              <w:autoSpaceDN/>
              <w:jc w:val="right"/>
              <w:rPr>
                <w:rFonts w:asciiTheme="majorBidi" w:hAnsiTheme="majorBidi" w:cstheme="majorBidi"/>
                <w:sz w:val="22"/>
              </w:rPr>
            </w:pPr>
            <w:r w:rsidRPr="00555CE3">
              <w:rPr>
                <w:rFonts w:asciiTheme="majorBidi" w:hAnsiTheme="majorBidi" w:cstheme="majorBidi"/>
                <w:sz w:val="22"/>
              </w:rPr>
              <w:t>7300</w:t>
            </w:r>
          </w:p>
        </w:tc>
        <w:tc>
          <w:tcPr>
            <w:tcW w:w="1206" w:type="dxa"/>
            <w:tcBorders>
              <w:top w:val="nil"/>
              <w:left w:val="nil"/>
              <w:bottom w:val="single" w:sz="4" w:space="0" w:color="auto"/>
              <w:right w:val="single" w:sz="4" w:space="0" w:color="auto"/>
            </w:tcBorders>
            <w:shd w:val="clear" w:color="auto" w:fill="auto"/>
            <w:noWrap/>
            <w:vAlign w:val="bottom"/>
          </w:tcPr>
          <w:p w14:paraId="42615A66" w14:textId="088D21CF" w:rsidR="00235087" w:rsidRPr="00555CE3" w:rsidRDefault="00235087" w:rsidP="009F3371">
            <w:pPr>
              <w:widowControl/>
              <w:autoSpaceDE/>
              <w:autoSpaceDN/>
              <w:jc w:val="right"/>
              <w:rPr>
                <w:rFonts w:asciiTheme="majorBidi" w:hAnsiTheme="majorBidi" w:cstheme="majorBidi"/>
                <w:sz w:val="22"/>
              </w:rPr>
            </w:pPr>
            <w:r w:rsidRPr="00555CE3">
              <w:rPr>
                <w:rFonts w:asciiTheme="majorBidi" w:hAnsiTheme="majorBidi" w:cstheme="majorBidi"/>
                <w:sz w:val="22"/>
              </w:rPr>
              <w:t>0</w:t>
            </w:r>
          </w:p>
        </w:tc>
        <w:tc>
          <w:tcPr>
            <w:tcW w:w="1493" w:type="dxa"/>
            <w:tcBorders>
              <w:top w:val="nil"/>
              <w:left w:val="nil"/>
              <w:bottom w:val="single" w:sz="4" w:space="0" w:color="auto"/>
              <w:right w:val="single" w:sz="4" w:space="0" w:color="auto"/>
            </w:tcBorders>
            <w:shd w:val="clear" w:color="auto" w:fill="auto"/>
            <w:noWrap/>
            <w:vAlign w:val="bottom"/>
          </w:tcPr>
          <w:p w14:paraId="2BD5E322" w14:textId="210E7FF5" w:rsidR="00235087" w:rsidRPr="00555CE3" w:rsidRDefault="00235087" w:rsidP="009F3371">
            <w:pPr>
              <w:widowControl/>
              <w:autoSpaceDE/>
              <w:autoSpaceDN/>
              <w:jc w:val="right"/>
              <w:rPr>
                <w:rFonts w:asciiTheme="majorBidi" w:hAnsiTheme="majorBidi" w:cstheme="majorBidi"/>
                <w:sz w:val="22"/>
              </w:rPr>
            </w:pPr>
            <w:r w:rsidRPr="00555CE3">
              <w:rPr>
                <w:rFonts w:asciiTheme="majorBidi" w:hAnsiTheme="majorBidi" w:cstheme="majorBidi"/>
                <w:sz w:val="22"/>
              </w:rPr>
              <w:t>120</w:t>
            </w:r>
          </w:p>
        </w:tc>
        <w:tc>
          <w:tcPr>
            <w:tcW w:w="919" w:type="dxa"/>
            <w:tcBorders>
              <w:top w:val="nil"/>
              <w:left w:val="nil"/>
              <w:bottom w:val="single" w:sz="4" w:space="0" w:color="auto"/>
              <w:right w:val="single" w:sz="4" w:space="0" w:color="auto"/>
            </w:tcBorders>
            <w:shd w:val="clear" w:color="auto" w:fill="auto"/>
            <w:noWrap/>
            <w:vAlign w:val="bottom"/>
          </w:tcPr>
          <w:p w14:paraId="47774E4B" w14:textId="444FA695" w:rsidR="00235087" w:rsidRPr="00555CE3" w:rsidRDefault="00235087" w:rsidP="009F3371">
            <w:pPr>
              <w:widowControl/>
              <w:autoSpaceDE/>
              <w:autoSpaceDN/>
              <w:jc w:val="right"/>
              <w:rPr>
                <w:rFonts w:asciiTheme="majorBidi" w:hAnsiTheme="majorBidi" w:cstheme="majorBidi"/>
                <w:sz w:val="22"/>
              </w:rPr>
            </w:pPr>
            <w:r w:rsidRPr="00555CE3">
              <w:rPr>
                <w:rFonts w:asciiTheme="majorBidi" w:hAnsiTheme="majorBidi" w:cstheme="majorBidi"/>
                <w:sz w:val="22"/>
              </w:rPr>
              <w:t>0</w:t>
            </w:r>
          </w:p>
        </w:tc>
        <w:tc>
          <w:tcPr>
            <w:tcW w:w="1207" w:type="dxa"/>
            <w:tcBorders>
              <w:top w:val="nil"/>
              <w:left w:val="nil"/>
              <w:bottom w:val="single" w:sz="4" w:space="0" w:color="auto"/>
              <w:right w:val="single" w:sz="4" w:space="0" w:color="auto"/>
            </w:tcBorders>
            <w:shd w:val="clear" w:color="auto" w:fill="auto"/>
            <w:noWrap/>
            <w:vAlign w:val="bottom"/>
          </w:tcPr>
          <w:p w14:paraId="47035CE7" w14:textId="03810AEF" w:rsidR="00235087" w:rsidRPr="00555CE3" w:rsidRDefault="00235087" w:rsidP="009F3371">
            <w:pPr>
              <w:widowControl/>
              <w:autoSpaceDE/>
              <w:autoSpaceDN/>
              <w:jc w:val="right"/>
              <w:rPr>
                <w:rFonts w:asciiTheme="majorBidi" w:hAnsiTheme="majorBidi" w:cstheme="majorBidi"/>
                <w:color w:val="000000"/>
                <w:sz w:val="22"/>
              </w:rPr>
            </w:pPr>
            <w:r w:rsidRPr="00555CE3">
              <w:rPr>
                <w:rFonts w:asciiTheme="majorBidi" w:hAnsiTheme="majorBidi" w:cstheme="majorBidi"/>
                <w:color w:val="000000"/>
                <w:sz w:val="22"/>
              </w:rPr>
              <w:t>4</w:t>
            </w:r>
          </w:p>
        </w:tc>
      </w:tr>
      <w:tr w:rsidR="00807F20" w:rsidRPr="009F3371" w14:paraId="50AC4991" w14:textId="77777777" w:rsidTr="00555CE3">
        <w:trPr>
          <w:trHeight w:val="290"/>
        </w:trPr>
        <w:tc>
          <w:tcPr>
            <w:tcW w:w="981" w:type="dxa"/>
            <w:tcBorders>
              <w:top w:val="nil"/>
              <w:left w:val="single" w:sz="4" w:space="0" w:color="auto"/>
              <w:bottom w:val="single" w:sz="4" w:space="0" w:color="auto"/>
              <w:right w:val="single" w:sz="4" w:space="0" w:color="auto"/>
            </w:tcBorders>
            <w:shd w:val="clear" w:color="auto" w:fill="auto"/>
            <w:noWrap/>
            <w:vAlign w:val="bottom"/>
            <w:hideMark/>
          </w:tcPr>
          <w:p w14:paraId="5AA66EA4" w14:textId="77777777" w:rsidR="009F3371" w:rsidRPr="00555CE3" w:rsidRDefault="009F3371" w:rsidP="009F3371">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 </w:t>
            </w:r>
          </w:p>
        </w:tc>
        <w:tc>
          <w:tcPr>
            <w:tcW w:w="1304" w:type="dxa"/>
            <w:tcBorders>
              <w:top w:val="nil"/>
              <w:left w:val="nil"/>
              <w:bottom w:val="single" w:sz="4" w:space="0" w:color="auto"/>
              <w:right w:val="single" w:sz="4" w:space="0" w:color="auto"/>
            </w:tcBorders>
            <w:shd w:val="clear" w:color="auto" w:fill="auto"/>
            <w:noWrap/>
            <w:vAlign w:val="bottom"/>
            <w:hideMark/>
          </w:tcPr>
          <w:p w14:paraId="3DEF5D33" w14:textId="77777777" w:rsidR="009F3371" w:rsidRPr="00555CE3" w:rsidRDefault="009F3371" w:rsidP="009F3371">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 </w:t>
            </w:r>
          </w:p>
        </w:tc>
        <w:tc>
          <w:tcPr>
            <w:tcW w:w="1035" w:type="dxa"/>
            <w:tcBorders>
              <w:top w:val="nil"/>
              <w:left w:val="nil"/>
              <w:bottom w:val="single" w:sz="4" w:space="0" w:color="auto"/>
              <w:right w:val="single" w:sz="4" w:space="0" w:color="auto"/>
            </w:tcBorders>
            <w:shd w:val="clear" w:color="auto" w:fill="auto"/>
            <w:noWrap/>
            <w:vAlign w:val="bottom"/>
            <w:hideMark/>
          </w:tcPr>
          <w:p w14:paraId="22D73C47" w14:textId="77777777" w:rsidR="009F3371" w:rsidRPr="00555CE3" w:rsidRDefault="009F3371" w:rsidP="009F3371">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KOKKU</w:t>
            </w:r>
          </w:p>
        </w:tc>
        <w:tc>
          <w:tcPr>
            <w:tcW w:w="1206" w:type="dxa"/>
            <w:tcBorders>
              <w:top w:val="nil"/>
              <w:left w:val="nil"/>
              <w:bottom w:val="single" w:sz="4" w:space="0" w:color="auto"/>
              <w:right w:val="single" w:sz="4" w:space="0" w:color="auto"/>
            </w:tcBorders>
            <w:shd w:val="clear" w:color="auto" w:fill="auto"/>
            <w:noWrap/>
            <w:vAlign w:val="bottom"/>
            <w:hideMark/>
          </w:tcPr>
          <w:p w14:paraId="363045F6" w14:textId="6FBD053E" w:rsidR="009F3371" w:rsidRPr="00555CE3" w:rsidRDefault="009F3371" w:rsidP="00A32EA4">
            <w:pPr>
              <w:widowControl/>
              <w:autoSpaceDE/>
              <w:autoSpaceDN/>
              <w:jc w:val="right"/>
              <w:rPr>
                <w:rFonts w:asciiTheme="majorBidi" w:hAnsiTheme="majorBidi" w:cstheme="majorBidi"/>
                <w:color w:val="000000"/>
                <w:sz w:val="22"/>
              </w:rPr>
            </w:pPr>
            <w:r w:rsidRPr="00555CE3">
              <w:rPr>
                <w:rFonts w:asciiTheme="majorBidi" w:hAnsiTheme="majorBidi" w:cstheme="majorBidi"/>
                <w:color w:val="000000"/>
                <w:sz w:val="22"/>
              </w:rPr>
              <w:t> </w:t>
            </w:r>
            <w:r w:rsidR="00A32EA4" w:rsidRPr="00555CE3">
              <w:rPr>
                <w:rFonts w:asciiTheme="majorBidi" w:hAnsiTheme="majorBidi" w:cstheme="majorBidi"/>
                <w:color w:val="000000"/>
                <w:sz w:val="22"/>
              </w:rPr>
              <w:t xml:space="preserve"> 1 047 795</w:t>
            </w:r>
          </w:p>
        </w:tc>
        <w:tc>
          <w:tcPr>
            <w:tcW w:w="1206" w:type="dxa"/>
            <w:tcBorders>
              <w:top w:val="nil"/>
              <w:left w:val="nil"/>
              <w:bottom w:val="single" w:sz="4" w:space="0" w:color="auto"/>
              <w:right w:val="single" w:sz="4" w:space="0" w:color="auto"/>
            </w:tcBorders>
            <w:shd w:val="clear" w:color="auto" w:fill="auto"/>
            <w:noWrap/>
            <w:vAlign w:val="bottom"/>
            <w:hideMark/>
          </w:tcPr>
          <w:p w14:paraId="74F8C3DC" w14:textId="417F100A" w:rsidR="009F3371" w:rsidRPr="00555CE3" w:rsidRDefault="00BB619D" w:rsidP="009F3371">
            <w:pPr>
              <w:widowControl/>
              <w:autoSpaceDE/>
              <w:autoSpaceDN/>
              <w:jc w:val="right"/>
              <w:rPr>
                <w:rFonts w:asciiTheme="majorBidi" w:hAnsiTheme="majorBidi" w:cstheme="majorBidi"/>
                <w:color w:val="000000"/>
                <w:sz w:val="22"/>
              </w:rPr>
            </w:pPr>
            <w:r w:rsidRPr="00555CE3">
              <w:rPr>
                <w:rFonts w:asciiTheme="majorBidi" w:hAnsiTheme="majorBidi" w:cstheme="majorBidi"/>
                <w:color w:val="000000"/>
                <w:sz w:val="22"/>
              </w:rPr>
              <w:t>1</w:t>
            </w:r>
            <w:r w:rsidR="00A32EA4" w:rsidRPr="00555CE3">
              <w:rPr>
                <w:rFonts w:asciiTheme="majorBidi" w:hAnsiTheme="majorBidi" w:cstheme="majorBidi"/>
                <w:color w:val="000000"/>
                <w:sz w:val="22"/>
              </w:rPr>
              <w:t xml:space="preserve"> </w:t>
            </w:r>
            <w:r w:rsidRPr="00555CE3">
              <w:rPr>
                <w:rFonts w:asciiTheme="majorBidi" w:hAnsiTheme="majorBidi" w:cstheme="majorBidi"/>
                <w:color w:val="000000"/>
                <w:sz w:val="22"/>
              </w:rPr>
              <w:t>550</w:t>
            </w:r>
          </w:p>
        </w:tc>
        <w:tc>
          <w:tcPr>
            <w:tcW w:w="1493" w:type="dxa"/>
            <w:tcBorders>
              <w:top w:val="nil"/>
              <w:left w:val="nil"/>
              <w:bottom w:val="single" w:sz="4" w:space="0" w:color="auto"/>
              <w:right w:val="single" w:sz="4" w:space="0" w:color="auto"/>
            </w:tcBorders>
            <w:shd w:val="clear" w:color="auto" w:fill="auto"/>
            <w:noWrap/>
            <w:vAlign w:val="bottom"/>
            <w:hideMark/>
          </w:tcPr>
          <w:p w14:paraId="067EB26E" w14:textId="38F9FCD7" w:rsidR="009F3371" w:rsidRPr="00555CE3" w:rsidRDefault="00A32EA4" w:rsidP="009F3371">
            <w:pPr>
              <w:widowControl/>
              <w:autoSpaceDE/>
              <w:autoSpaceDN/>
              <w:jc w:val="right"/>
              <w:rPr>
                <w:rFonts w:asciiTheme="majorBidi" w:hAnsiTheme="majorBidi" w:cstheme="majorBidi"/>
                <w:color w:val="000000"/>
                <w:sz w:val="22"/>
              </w:rPr>
            </w:pPr>
            <w:r w:rsidRPr="00555CE3">
              <w:rPr>
                <w:rFonts w:asciiTheme="majorBidi" w:hAnsiTheme="majorBidi" w:cstheme="majorBidi"/>
                <w:color w:val="000000"/>
                <w:sz w:val="22"/>
              </w:rPr>
              <w:t>4 185</w:t>
            </w:r>
          </w:p>
        </w:tc>
        <w:tc>
          <w:tcPr>
            <w:tcW w:w="919" w:type="dxa"/>
            <w:tcBorders>
              <w:top w:val="nil"/>
              <w:left w:val="nil"/>
              <w:bottom w:val="single" w:sz="4" w:space="0" w:color="auto"/>
              <w:right w:val="single" w:sz="4" w:space="0" w:color="auto"/>
            </w:tcBorders>
            <w:shd w:val="clear" w:color="auto" w:fill="auto"/>
            <w:noWrap/>
            <w:vAlign w:val="bottom"/>
            <w:hideMark/>
          </w:tcPr>
          <w:p w14:paraId="458FE1D4" w14:textId="77777777" w:rsidR="009F3371" w:rsidRPr="00555CE3" w:rsidRDefault="009F3371" w:rsidP="009F3371">
            <w:pPr>
              <w:widowControl/>
              <w:autoSpaceDE/>
              <w:autoSpaceDN/>
              <w:jc w:val="right"/>
              <w:rPr>
                <w:rFonts w:asciiTheme="majorBidi" w:hAnsiTheme="majorBidi" w:cstheme="majorBidi"/>
                <w:color w:val="000000"/>
                <w:sz w:val="22"/>
              </w:rPr>
            </w:pPr>
            <w:r w:rsidRPr="00555CE3">
              <w:rPr>
                <w:rFonts w:asciiTheme="majorBidi" w:hAnsiTheme="majorBidi" w:cstheme="majorBidi"/>
                <w:color w:val="000000"/>
                <w:sz w:val="22"/>
              </w:rPr>
              <w:t>0</w:t>
            </w:r>
          </w:p>
        </w:tc>
        <w:tc>
          <w:tcPr>
            <w:tcW w:w="1207" w:type="dxa"/>
            <w:tcBorders>
              <w:top w:val="nil"/>
              <w:left w:val="nil"/>
              <w:bottom w:val="single" w:sz="4" w:space="0" w:color="auto"/>
              <w:right w:val="single" w:sz="4" w:space="0" w:color="auto"/>
            </w:tcBorders>
            <w:shd w:val="clear" w:color="auto" w:fill="auto"/>
            <w:noWrap/>
            <w:vAlign w:val="bottom"/>
            <w:hideMark/>
          </w:tcPr>
          <w:p w14:paraId="3BD760E0" w14:textId="77777777" w:rsidR="009F3371" w:rsidRPr="00555CE3" w:rsidRDefault="009F3371" w:rsidP="009F3371">
            <w:pPr>
              <w:widowControl/>
              <w:autoSpaceDE/>
              <w:autoSpaceDN/>
              <w:rPr>
                <w:rFonts w:asciiTheme="majorBidi" w:hAnsiTheme="majorBidi" w:cstheme="majorBidi"/>
                <w:color w:val="000000"/>
                <w:sz w:val="22"/>
              </w:rPr>
            </w:pPr>
            <w:r w:rsidRPr="00555CE3">
              <w:rPr>
                <w:rFonts w:asciiTheme="majorBidi" w:hAnsiTheme="majorBidi" w:cstheme="majorBidi"/>
                <w:color w:val="000000"/>
                <w:sz w:val="22"/>
              </w:rPr>
              <w:t> </w:t>
            </w:r>
          </w:p>
        </w:tc>
      </w:tr>
    </w:tbl>
    <w:p w14:paraId="1B3F11D6" w14:textId="42A26046" w:rsidR="001C090C" w:rsidRPr="00CB1759" w:rsidRDefault="001C090C" w:rsidP="001C090C">
      <w:pPr>
        <w:spacing w:before="240"/>
        <w:jc w:val="both"/>
      </w:pPr>
      <w:r w:rsidRPr="00585D9D">
        <w:t>Sademevesi tuleb kogu valla ulatuses juhtida läbi kraavide või sademeveetorustike lahtistesse veekogudesse või eesvooludesse ja kraavidesse. Kui põllumaa jaoks ehitatud kuivendussüsteemid ei taga vajalikku liigvee äravoolu, tuleb sademeveekanalisatsiooni kavandamisel tagada sademevee ärajuhtimine sellise eesvooluni, mis suudab vastu võtta vajaliku vee koguse. Planeeritavatest ja rekonstrueeritavatest parklatest kogunev sademevesi tuleb puhastada õli-liivapüüduritega. Maapinna planeerimisel tuleb tagada vee äravool loomulikus suunas, mitte takistada vee äravoolu või tekitada tammi ning sademevett ei tohi suunata naaberkinnistule.</w:t>
      </w:r>
      <w:r w:rsidRPr="001C090C">
        <w:t xml:space="preserve"> </w:t>
      </w:r>
      <w:r w:rsidRPr="00CB1759">
        <w:t xml:space="preserve">Piirkonda sobiva lahenduse valikul tuleb lähtuda olemasolevatest võimalustest, pinnase eripärast </w:t>
      </w:r>
      <w:r w:rsidRPr="00CB1759">
        <w:lastRenderedPageBreak/>
        <w:t>ja pinnavormidest, olemasolevast taristust ja mitmetest teguritest, mis määravad ära lahenduse teostatavuse, võimalused ja tehnilise lahenduse.</w:t>
      </w:r>
    </w:p>
    <w:p w14:paraId="5BF9755B" w14:textId="34A18F7D" w:rsidR="00D7350F" w:rsidRDefault="00D7350F">
      <w:pPr>
        <w:pStyle w:val="Heading2"/>
        <w:numPr>
          <w:ilvl w:val="1"/>
          <w:numId w:val="11"/>
        </w:numPr>
        <w:tabs>
          <w:tab w:val="left" w:pos="2977"/>
        </w:tabs>
      </w:pPr>
      <w:bookmarkStart w:id="43" w:name="_Toc184827417"/>
      <w:r w:rsidRPr="00D7350F">
        <w:t>Tapa linn</w:t>
      </w:r>
      <w:bookmarkEnd w:id="43"/>
    </w:p>
    <w:p w14:paraId="2B956235" w14:textId="7F59286E" w:rsidR="00AF41F0" w:rsidRDefault="00AF41F0" w:rsidP="00AF41F0">
      <w:r>
        <w:t xml:space="preserve">Tapa linnas elab </w:t>
      </w:r>
      <w:r w:rsidR="00554057">
        <w:t>01.09.2024</w:t>
      </w:r>
      <w:r>
        <w:t>. a. seisuga 5</w:t>
      </w:r>
      <w:r w:rsidR="00554057">
        <w:t>152</w:t>
      </w:r>
      <w:r>
        <w:t xml:space="preserve"> elanikku. </w:t>
      </w:r>
      <w:r w:rsidR="009E3EB1">
        <w:t>Ühisveevärgiteenust kasutab 99% elanikest, ü</w:t>
      </w:r>
      <w:r>
        <w:t>hiskanalisatsiooniteenust 9</w:t>
      </w:r>
      <w:r w:rsidR="009E3EB1">
        <w:t>7</w:t>
      </w:r>
      <w:r>
        <w:t xml:space="preserve"> %</w:t>
      </w:r>
      <w:r w:rsidR="009E3EB1">
        <w:t xml:space="preserve"> elanikest</w:t>
      </w:r>
      <w:r>
        <w:t xml:space="preserve">. </w:t>
      </w:r>
    </w:p>
    <w:p w14:paraId="27067E32" w14:textId="74B3E091" w:rsidR="00D2241C" w:rsidRDefault="00D2241C" w:rsidP="009E3EB1">
      <w:pPr>
        <w:jc w:val="both"/>
      </w:pPr>
      <w:r>
        <w:t xml:space="preserve">Tapa linnas on moodustatud Tapa reoveekogumisala pindalaga 334 ha ja reostuskoormusega </w:t>
      </w:r>
      <w:r w:rsidR="009E3EB1">
        <w:t>8150</w:t>
      </w:r>
      <w:r>
        <w:t xml:space="preserve"> ie</w:t>
      </w:r>
      <w:r w:rsidR="00326752">
        <w:t xml:space="preserve">. </w:t>
      </w:r>
      <w:r>
        <w:t xml:space="preserve">Kõik linna ettevõtted on liitunud ühiskanalisatsiooniga. </w:t>
      </w:r>
    </w:p>
    <w:p w14:paraId="3F23FD1C" w14:textId="3301BAA5" w:rsidR="00D2241C" w:rsidRDefault="00D2241C" w:rsidP="00D2241C">
      <w:pPr>
        <w:jc w:val="both"/>
      </w:pPr>
      <w:r>
        <w:t xml:space="preserve">Vastavalt põhjavee kaitstuse kaardile on Tapa reoveekogumisala piirkonnas põhjavesi nõrgalt  kaitstud. </w:t>
      </w:r>
    </w:p>
    <w:p w14:paraId="508F8A06" w14:textId="280A2746" w:rsidR="00AF41F0" w:rsidRDefault="00D2241C" w:rsidP="00D2241C">
      <w:pPr>
        <w:jc w:val="both"/>
      </w:pPr>
      <w:r>
        <w:t xml:space="preserve">Tapa linna olemasolevad ühisveevärgi-, ühiskanalisatsiooni- ning tuletõrje veevarustussüsteemid on </w:t>
      </w:r>
      <w:r w:rsidRPr="00CB1759">
        <w:t xml:space="preserve">näidatud töö lisas </w:t>
      </w:r>
      <w:r w:rsidR="00CB1759" w:rsidRPr="00CB1759">
        <w:t>1</w:t>
      </w:r>
      <w:r w:rsidRPr="00CB1759">
        <w:t>.</w:t>
      </w:r>
    </w:p>
    <w:p w14:paraId="55832F72" w14:textId="77777777" w:rsidR="00BD135B" w:rsidRDefault="00BD135B" w:rsidP="00AF41F0"/>
    <w:p w14:paraId="542C98FB" w14:textId="5156B201" w:rsidR="00AF41F0" w:rsidRDefault="00AF41F0">
      <w:pPr>
        <w:pStyle w:val="Heading3"/>
        <w:numPr>
          <w:ilvl w:val="2"/>
          <w:numId w:val="11"/>
        </w:numPr>
      </w:pPr>
      <w:bookmarkStart w:id="44" w:name="_Toc146719816"/>
      <w:bookmarkStart w:id="45" w:name="_Toc184827418"/>
      <w:r w:rsidRPr="00241F09">
        <w:t>Ühisveevärgi objektid</w:t>
      </w:r>
      <w:bookmarkEnd w:id="44"/>
      <w:bookmarkEnd w:id="45"/>
    </w:p>
    <w:p w14:paraId="0C19279F" w14:textId="751EC44F" w:rsidR="00D7350F" w:rsidRPr="00350FCF" w:rsidRDefault="00D7350F" w:rsidP="00350FCF">
      <w:pPr>
        <w:rPr>
          <w:b/>
          <w:bCs/>
        </w:rPr>
      </w:pPr>
      <w:r w:rsidRPr="00350FCF">
        <w:rPr>
          <w:b/>
          <w:bCs/>
        </w:rPr>
        <w:t>Veevõrk</w:t>
      </w:r>
    </w:p>
    <w:p w14:paraId="3C11AD5E" w14:textId="2E215AE1" w:rsidR="00D7350F" w:rsidRDefault="00D7350F" w:rsidP="00D7350F">
      <w:pPr>
        <w:jc w:val="both"/>
      </w:pPr>
      <w:r>
        <w:t xml:space="preserve">Tapa linna veevõrgu pikkus on ligikaudu </w:t>
      </w:r>
      <w:r w:rsidR="008B1391">
        <w:t>55</w:t>
      </w:r>
      <w:r>
        <w:t xml:space="preserve"> km ja </w:t>
      </w:r>
      <w:r w:rsidR="008B1391">
        <w:t xml:space="preserve">suuremas on osas </w:t>
      </w:r>
      <w:r>
        <w:t xml:space="preserve">tegemist ringvõrguga. Tapa linna Moe II veehaardeni </w:t>
      </w:r>
      <w:r w:rsidR="001219A0">
        <w:t xml:space="preserve">Imastu külas </w:t>
      </w:r>
      <w:r>
        <w:t>on rajatud toorveetorustik, millest 520 m pikkune lõik paikneb Imastu küla piires. Torustikud asuvad valdavalt ühiskondlikul maal. Eramaal asuvatel torustikel kehtib seadusest tulenev talumiskohustus, kuna torud on rajatud sinna enne 1999. aasta 1. aprilli.</w:t>
      </w:r>
    </w:p>
    <w:p w14:paraId="2FD41C01" w14:textId="667460C2" w:rsidR="00424512" w:rsidRDefault="00D7350F" w:rsidP="00424512">
      <w:pPr>
        <w:jc w:val="both"/>
      </w:pPr>
      <w:r>
        <w:t>Enamus torustikust (enamasti DN63-DN200 plasttorud) on rekonstrueeritud või rajatud</w:t>
      </w:r>
      <w:r w:rsidR="00424512">
        <w:t xml:space="preserve"> aastatel 2008-2018. Kokku </w:t>
      </w:r>
      <w:r>
        <w:t>rekonstrueeriti ning rajati</w:t>
      </w:r>
      <w:r w:rsidR="00424512">
        <w:t xml:space="preserve"> </w:t>
      </w:r>
      <w:r>
        <w:t xml:space="preserve">enam kui 26 km veetorustikke, </w:t>
      </w:r>
      <w:r w:rsidR="00424512">
        <w:t>ehitati</w:t>
      </w:r>
      <w:r>
        <w:t xml:space="preserve"> enam kui 400 majaühendust.</w:t>
      </w:r>
      <w:r w:rsidR="00424512">
        <w:t xml:space="preserve"> Tapa linna veetorustik on suuremas osas heas korras. </w:t>
      </w:r>
    </w:p>
    <w:p w14:paraId="5FCB3629" w14:textId="2E0FD5F9" w:rsidR="00D7350F" w:rsidRPr="00350FCF" w:rsidRDefault="00D7350F" w:rsidP="00154153">
      <w:pPr>
        <w:spacing w:before="240"/>
        <w:rPr>
          <w:b/>
          <w:bCs/>
        </w:rPr>
      </w:pPr>
      <w:r w:rsidRPr="00350FCF">
        <w:rPr>
          <w:b/>
          <w:bCs/>
        </w:rPr>
        <w:t>Puurkaevpumplad</w:t>
      </w:r>
    </w:p>
    <w:p w14:paraId="24EAAA6D" w14:textId="517AA97D" w:rsidR="00DA4045" w:rsidRDefault="00F36045" w:rsidP="00F7280B">
      <w:pPr>
        <w:jc w:val="both"/>
      </w:pPr>
      <w:r>
        <w:t>Tapa linna ühisveevärgis on 7 puurkaev-pumplat. OÜ Tapa Vesi kasutab ühisveevarustuse joogiveeallikana peamiselt Imastu külas paiknevat Ordoviitsiumi veekompleksi Moe II veehaaret</w:t>
      </w:r>
      <w:r w:rsidR="00DA4045">
        <w:t xml:space="preserve">, milles on 3 ordoviitsiumi põhjaveekihi </w:t>
      </w:r>
      <w:r w:rsidR="001219A0">
        <w:t>puurkaevu</w:t>
      </w:r>
      <w:r w:rsidR="00DA4045">
        <w:t>:</w:t>
      </w:r>
    </w:p>
    <w:p w14:paraId="0BD33741" w14:textId="3230341A" w:rsidR="00CB2C67" w:rsidRDefault="00DE6E01">
      <w:pPr>
        <w:pStyle w:val="ListParagraph"/>
        <w:numPr>
          <w:ilvl w:val="0"/>
          <w:numId w:val="13"/>
        </w:numPr>
        <w:jc w:val="both"/>
      </w:pPr>
      <w:r>
        <w:t>p</w:t>
      </w:r>
      <w:r w:rsidR="001219A0">
        <w:t>uurkaev (edaspidi: pk)</w:t>
      </w:r>
      <w:r w:rsidR="00DA4045">
        <w:t xml:space="preserve"> katastri nr 1969</w:t>
      </w:r>
      <w:r w:rsidR="00206ECD">
        <w:t>1</w:t>
      </w:r>
      <w:r w:rsidR="00DA4045">
        <w:t>;</w:t>
      </w:r>
    </w:p>
    <w:p w14:paraId="5EF6BC0E" w14:textId="0FBE2BB6" w:rsidR="00DA4045" w:rsidRDefault="001219A0">
      <w:pPr>
        <w:pStyle w:val="ListParagraph"/>
        <w:numPr>
          <w:ilvl w:val="0"/>
          <w:numId w:val="13"/>
        </w:numPr>
        <w:jc w:val="both"/>
      </w:pPr>
      <w:r>
        <w:t>p</w:t>
      </w:r>
      <w:r w:rsidR="00DA4045">
        <w:t>k katastri nr 1969</w:t>
      </w:r>
      <w:r w:rsidR="00206ECD">
        <w:t>2</w:t>
      </w:r>
      <w:r w:rsidR="00DA4045">
        <w:t>;</w:t>
      </w:r>
    </w:p>
    <w:p w14:paraId="27649A7B" w14:textId="40403EC9" w:rsidR="00DA4045" w:rsidRDefault="001219A0">
      <w:pPr>
        <w:pStyle w:val="ListParagraph"/>
        <w:numPr>
          <w:ilvl w:val="0"/>
          <w:numId w:val="13"/>
        </w:numPr>
        <w:jc w:val="both"/>
      </w:pPr>
      <w:r>
        <w:t>p</w:t>
      </w:r>
      <w:r w:rsidR="00DA4045">
        <w:t>k katastri nr 1969</w:t>
      </w:r>
      <w:r w:rsidR="00206ECD">
        <w:t>3</w:t>
      </w:r>
      <w:r w:rsidR="00DA4045">
        <w:t>.</w:t>
      </w:r>
    </w:p>
    <w:p w14:paraId="11E9B769" w14:textId="438136AF" w:rsidR="00D7350F" w:rsidRDefault="00D7350F" w:rsidP="00F7280B">
      <w:pPr>
        <w:jc w:val="both"/>
      </w:pPr>
      <w:r>
        <w:t>Kehtivas</w:t>
      </w:r>
      <w:r w:rsidR="00DA4045">
        <w:t xml:space="preserve"> </w:t>
      </w:r>
      <w:r>
        <w:t>veeloas</w:t>
      </w:r>
      <w:r w:rsidR="00DA4045">
        <w:t xml:space="preserve"> </w:t>
      </w:r>
      <w:r>
        <w:t xml:space="preserve">nr </w:t>
      </w:r>
      <w:r w:rsidR="00F7280B" w:rsidRPr="00F7280B">
        <w:t>KL-507754</w:t>
      </w:r>
      <w:r w:rsidR="00F7280B">
        <w:t xml:space="preserve"> </w:t>
      </w:r>
      <w:r>
        <w:t>on lisaks Moe II puurkaevudele Tapa linnas veel Ordoviitsium-Kambriumi veekompleksi avavad puurkaevud:</w:t>
      </w:r>
    </w:p>
    <w:p w14:paraId="48A80D86" w14:textId="413D4A6D" w:rsidR="00F7280B" w:rsidRDefault="00D7350F">
      <w:pPr>
        <w:pStyle w:val="ListParagraph"/>
        <w:numPr>
          <w:ilvl w:val="0"/>
          <w:numId w:val="12"/>
        </w:numPr>
        <w:jc w:val="both"/>
      </w:pPr>
      <w:r>
        <w:t xml:space="preserve">Eha tn </w:t>
      </w:r>
      <w:r w:rsidR="00DE6E01">
        <w:t>pk katastri</w:t>
      </w:r>
      <w:r>
        <w:t xml:space="preserve"> nr 4104</w:t>
      </w:r>
      <w:r w:rsidR="00F7280B">
        <w:t>;</w:t>
      </w:r>
      <w:r>
        <w:t xml:space="preserve"> </w:t>
      </w:r>
    </w:p>
    <w:p w14:paraId="2CCDAA45" w14:textId="29CCD571" w:rsidR="00F7280B" w:rsidRDefault="00D7350F">
      <w:pPr>
        <w:pStyle w:val="ListParagraph"/>
        <w:numPr>
          <w:ilvl w:val="0"/>
          <w:numId w:val="12"/>
        </w:numPr>
        <w:jc w:val="both"/>
      </w:pPr>
      <w:r>
        <w:t xml:space="preserve">Õuna tn </w:t>
      </w:r>
      <w:r w:rsidR="00DE6E01">
        <w:t>pk</w:t>
      </w:r>
      <w:r>
        <w:t xml:space="preserve"> </w:t>
      </w:r>
      <w:r w:rsidR="00DE6E01">
        <w:t xml:space="preserve">katastri </w:t>
      </w:r>
      <w:r>
        <w:t>nr 4106</w:t>
      </w:r>
      <w:r w:rsidR="00F7280B">
        <w:t>;</w:t>
      </w:r>
    </w:p>
    <w:p w14:paraId="3CA48C5E" w14:textId="69BF59D3" w:rsidR="00F7280B" w:rsidRDefault="00D7350F">
      <w:pPr>
        <w:pStyle w:val="ListParagraph"/>
        <w:numPr>
          <w:ilvl w:val="0"/>
          <w:numId w:val="12"/>
        </w:numPr>
        <w:jc w:val="both"/>
      </w:pPr>
      <w:r>
        <w:t xml:space="preserve">Uus I </w:t>
      </w:r>
      <w:r w:rsidR="00DE6E01">
        <w:t>pk</w:t>
      </w:r>
      <w:r>
        <w:t xml:space="preserve"> </w:t>
      </w:r>
      <w:r w:rsidR="00DE6E01">
        <w:t xml:space="preserve">katastri </w:t>
      </w:r>
      <w:r>
        <w:t>nr 4109</w:t>
      </w:r>
      <w:r w:rsidR="00F7280B">
        <w:t>;</w:t>
      </w:r>
    </w:p>
    <w:p w14:paraId="4E2DFBEE" w14:textId="5CAE7E89" w:rsidR="00D7350F" w:rsidRDefault="00D7350F">
      <w:pPr>
        <w:pStyle w:val="ListParagraph"/>
        <w:numPr>
          <w:ilvl w:val="0"/>
          <w:numId w:val="12"/>
        </w:numPr>
        <w:jc w:val="both"/>
      </w:pPr>
      <w:r>
        <w:t xml:space="preserve">Uus II </w:t>
      </w:r>
      <w:r w:rsidR="00DE6E01">
        <w:t>pk</w:t>
      </w:r>
      <w:r>
        <w:t xml:space="preserve"> </w:t>
      </w:r>
      <w:r w:rsidR="00DE6E01">
        <w:t xml:space="preserve">katastri </w:t>
      </w:r>
      <w:r>
        <w:t>nr 4110</w:t>
      </w:r>
      <w:r w:rsidR="00F7280B">
        <w:t>.</w:t>
      </w:r>
    </w:p>
    <w:p w14:paraId="238E4ABC" w14:textId="77777777" w:rsidR="00DA4045" w:rsidRDefault="00DA4045" w:rsidP="00D7350F">
      <w:pPr>
        <w:jc w:val="both"/>
      </w:pPr>
    </w:p>
    <w:p w14:paraId="6EA2ECD7" w14:textId="0D686E53" w:rsidR="00173E35" w:rsidRPr="00AE7363" w:rsidRDefault="00173E35" w:rsidP="00173E35">
      <w:pPr>
        <w:jc w:val="both"/>
        <w:rPr>
          <w:b/>
          <w:bCs/>
        </w:rPr>
      </w:pPr>
      <w:r w:rsidRPr="00AE7363">
        <w:rPr>
          <w:b/>
          <w:bCs/>
        </w:rPr>
        <w:t xml:space="preserve">Tabel </w:t>
      </w:r>
      <w:r w:rsidR="00AE7363">
        <w:rPr>
          <w:b/>
          <w:bCs/>
        </w:rPr>
        <w:t>5.1.</w:t>
      </w:r>
      <w:r w:rsidRPr="00AE7363">
        <w:rPr>
          <w:b/>
          <w:bCs/>
        </w:rPr>
        <w:t xml:space="preserve"> OÜ Tapa Vesi ühisveev</w:t>
      </w:r>
      <w:r w:rsidR="00555CE3">
        <w:rPr>
          <w:b/>
          <w:bCs/>
        </w:rPr>
        <w:t>ärgi</w:t>
      </w:r>
      <w:r w:rsidRPr="00AE7363">
        <w:rPr>
          <w:b/>
          <w:bCs/>
        </w:rPr>
        <w:t xml:space="preserve"> puurkaevud Tapa linnas ja Moe II veehaardes </w:t>
      </w:r>
    </w:p>
    <w:tbl>
      <w:tblPr>
        <w:tblW w:w="9654" w:type="dxa"/>
        <w:tblInd w:w="55" w:type="dxa"/>
        <w:tblLayout w:type="fixed"/>
        <w:tblCellMar>
          <w:left w:w="70" w:type="dxa"/>
          <w:right w:w="70" w:type="dxa"/>
        </w:tblCellMar>
        <w:tblLook w:val="04A0" w:firstRow="1" w:lastRow="0" w:firstColumn="1" w:lastColumn="0" w:noHBand="0" w:noVBand="1"/>
      </w:tblPr>
      <w:tblGrid>
        <w:gridCol w:w="1697"/>
        <w:gridCol w:w="1153"/>
        <w:gridCol w:w="1134"/>
        <w:gridCol w:w="1134"/>
        <w:gridCol w:w="1134"/>
        <w:gridCol w:w="1134"/>
        <w:gridCol w:w="1134"/>
        <w:gridCol w:w="1134"/>
      </w:tblGrid>
      <w:tr w:rsidR="004751C7" w:rsidRPr="00B83CAC" w14:paraId="14F22906" w14:textId="77777777" w:rsidTr="00B12EFF">
        <w:trPr>
          <w:cantSplit/>
          <w:tblHeader/>
        </w:trPr>
        <w:tc>
          <w:tcPr>
            <w:tcW w:w="169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A942B6C" w14:textId="77777777" w:rsidR="004751C7" w:rsidRPr="00B83CAC" w:rsidRDefault="004751C7" w:rsidP="006515FF">
            <w:pPr>
              <w:rPr>
                <w:b/>
                <w:sz w:val="22"/>
                <w:lang w:eastAsia="et-EE"/>
              </w:rPr>
            </w:pPr>
            <w:r w:rsidRPr="00B83CAC">
              <w:rPr>
                <w:b/>
                <w:sz w:val="22"/>
                <w:lang w:eastAsia="et-EE"/>
              </w:rPr>
              <w:t>Veehaarde nimetus:</w:t>
            </w:r>
          </w:p>
        </w:tc>
        <w:tc>
          <w:tcPr>
            <w:tcW w:w="1153"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3C42E459" w14:textId="314B5C6B" w:rsidR="004751C7" w:rsidRPr="00B83CAC" w:rsidRDefault="004751C7" w:rsidP="00820247">
            <w:pPr>
              <w:jc w:val="center"/>
              <w:rPr>
                <w:b/>
                <w:sz w:val="22"/>
                <w:lang w:eastAsia="et-EE"/>
              </w:rPr>
            </w:pPr>
            <w:r w:rsidRPr="00B83CAC">
              <w:rPr>
                <w:b/>
                <w:sz w:val="22"/>
                <w:lang w:eastAsia="et-EE"/>
              </w:rPr>
              <w:t>Eha tn puurkaev</w:t>
            </w:r>
          </w:p>
        </w:tc>
        <w:tc>
          <w:tcPr>
            <w:tcW w:w="1134"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D3F0AC3" w14:textId="77777777" w:rsidR="004751C7" w:rsidRPr="00B83CAC" w:rsidRDefault="004751C7" w:rsidP="006515FF">
            <w:pPr>
              <w:jc w:val="center"/>
              <w:rPr>
                <w:b/>
                <w:sz w:val="22"/>
                <w:lang w:eastAsia="et-EE"/>
              </w:rPr>
            </w:pPr>
            <w:r w:rsidRPr="00B83CAC">
              <w:rPr>
                <w:b/>
                <w:sz w:val="22"/>
                <w:lang w:eastAsia="et-EE"/>
              </w:rPr>
              <w:t>Moe II (1)</w:t>
            </w:r>
          </w:p>
        </w:tc>
        <w:tc>
          <w:tcPr>
            <w:tcW w:w="1134"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036BB5F4" w14:textId="67853E5A" w:rsidR="004751C7" w:rsidRPr="00B83CAC" w:rsidRDefault="004751C7" w:rsidP="00820247">
            <w:pPr>
              <w:jc w:val="center"/>
              <w:rPr>
                <w:b/>
                <w:sz w:val="22"/>
                <w:lang w:eastAsia="et-EE"/>
              </w:rPr>
            </w:pPr>
            <w:r w:rsidRPr="00B83CAC">
              <w:rPr>
                <w:b/>
                <w:sz w:val="22"/>
                <w:lang w:eastAsia="et-EE"/>
              </w:rPr>
              <w:t>Moe II (2)</w:t>
            </w:r>
          </w:p>
        </w:tc>
        <w:tc>
          <w:tcPr>
            <w:tcW w:w="1134"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5630020B" w14:textId="77777777" w:rsidR="004751C7" w:rsidRPr="00B83CAC" w:rsidRDefault="004751C7" w:rsidP="006515FF">
            <w:pPr>
              <w:jc w:val="center"/>
              <w:rPr>
                <w:b/>
                <w:sz w:val="22"/>
                <w:lang w:eastAsia="et-EE"/>
              </w:rPr>
            </w:pPr>
            <w:r w:rsidRPr="00B83CAC">
              <w:rPr>
                <w:b/>
                <w:sz w:val="22"/>
                <w:lang w:eastAsia="et-EE"/>
              </w:rPr>
              <w:t>Moe II (3)</w:t>
            </w:r>
          </w:p>
        </w:tc>
        <w:tc>
          <w:tcPr>
            <w:tcW w:w="1134"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336AC1EA" w14:textId="7DCBEF57" w:rsidR="004751C7" w:rsidRPr="00B83CAC" w:rsidRDefault="004751C7" w:rsidP="00820247">
            <w:pPr>
              <w:jc w:val="center"/>
              <w:rPr>
                <w:b/>
                <w:sz w:val="22"/>
                <w:lang w:eastAsia="et-EE"/>
              </w:rPr>
            </w:pPr>
            <w:r w:rsidRPr="00B83CAC">
              <w:rPr>
                <w:b/>
                <w:sz w:val="22"/>
                <w:lang w:eastAsia="et-EE"/>
              </w:rPr>
              <w:t>Uus II puurkaev</w:t>
            </w:r>
          </w:p>
        </w:tc>
        <w:tc>
          <w:tcPr>
            <w:tcW w:w="1134"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42951010" w14:textId="25FDC292" w:rsidR="004751C7" w:rsidRPr="00B83CAC" w:rsidRDefault="004751C7" w:rsidP="00820247">
            <w:pPr>
              <w:jc w:val="center"/>
              <w:rPr>
                <w:b/>
                <w:sz w:val="22"/>
                <w:lang w:eastAsia="et-EE"/>
              </w:rPr>
            </w:pPr>
            <w:r w:rsidRPr="00B83CAC">
              <w:rPr>
                <w:b/>
                <w:sz w:val="22"/>
                <w:lang w:eastAsia="et-EE"/>
              </w:rPr>
              <w:t>Uus I puurkaev</w:t>
            </w:r>
          </w:p>
        </w:tc>
        <w:tc>
          <w:tcPr>
            <w:tcW w:w="1134"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74EF21D7" w14:textId="1FE6F9C0" w:rsidR="004751C7" w:rsidRPr="00B83CAC" w:rsidRDefault="004751C7" w:rsidP="00820247">
            <w:pPr>
              <w:jc w:val="center"/>
              <w:rPr>
                <w:b/>
                <w:sz w:val="22"/>
                <w:lang w:eastAsia="et-EE"/>
              </w:rPr>
            </w:pPr>
            <w:r w:rsidRPr="00B83CAC">
              <w:rPr>
                <w:b/>
                <w:sz w:val="22"/>
                <w:lang w:eastAsia="et-EE"/>
              </w:rPr>
              <w:t>Õuna tn puurkaev</w:t>
            </w:r>
          </w:p>
        </w:tc>
      </w:tr>
      <w:tr w:rsidR="004751C7" w:rsidRPr="00B83CAC" w14:paraId="343C2C15" w14:textId="77777777" w:rsidTr="00B12EFF">
        <w:trPr>
          <w:cantSplit/>
        </w:trPr>
        <w:tc>
          <w:tcPr>
            <w:tcW w:w="1697" w:type="dxa"/>
            <w:tcBorders>
              <w:top w:val="nil"/>
              <w:left w:val="single" w:sz="4" w:space="0" w:color="auto"/>
              <w:bottom w:val="single" w:sz="4" w:space="0" w:color="auto"/>
              <w:right w:val="single" w:sz="4" w:space="0" w:color="auto"/>
            </w:tcBorders>
            <w:shd w:val="clear" w:color="auto" w:fill="F2F2F2" w:themeFill="background1" w:themeFillShade="F2"/>
            <w:vAlign w:val="center"/>
            <w:hideMark/>
          </w:tcPr>
          <w:p w14:paraId="291C7EA8" w14:textId="77777777" w:rsidR="004751C7" w:rsidRPr="00B83CAC" w:rsidRDefault="004751C7" w:rsidP="006515FF">
            <w:pPr>
              <w:rPr>
                <w:sz w:val="22"/>
                <w:lang w:eastAsia="et-EE"/>
              </w:rPr>
            </w:pPr>
            <w:r w:rsidRPr="00B83CAC">
              <w:rPr>
                <w:sz w:val="22"/>
                <w:lang w:eastAsia="et-EE"/>
              </w:rPr>
              <w:t>Puurkaev</w:t>
            </w:r>
          </w:p>
        </w:tc>
        <w:tc>
          <w:tcPr>
            <w:tcW w:w="1153" w:type="dxa"/>
            <w:tcBorders>
              <w:top w:val="nil"/>
              <w:left w:val="nil"/>
              <w:bottom w:val="single" w:sz="4" w:space="0" w:color="auto"/>
              <w:right w:val="single" w:sz="4" w:space="0" w:color="auto"/>
            </w:tcBorders>
            <w:shd w:val="clear" w:color="auto" w:fill="F2F2F2" w:themeFill="background1" w:themeFillShade="F2"/>
            <w:vAlign w:val="center"/>
            <w:hideMark/>
          </w:tcPr>
          <w:p w14:paraId="4533C4B4"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6E0E06C7"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2B26F4E2"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108D4DDB"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17F0968A"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03CBE6A8"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405C6930" w14:textId="77777777" w:rsidR="004751C7" w:rsidRPr="00B83CAC" w:rsidRDefault="004751C7" w:rsidP="006515FF">
            <w:pPr>
              <w:jc w:val="center"/>
              <w:rPr>
                <w:sz w:val="22"/>
                <w:lang w:eastAsia="et-EE"/>
              </w:rPr>
            </w:pPr>
          </w:p>
        </w:tc>
      </w:tr>
      <w:tr w:rsidR="004751C7" w:rsidRPr="00B83CAC" w14:paraId="19AABE9D"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0373ECB6" w14:textId="56ECBCE4" w:rsidR="004751C7" w:rsidRPr="00B83CAC" w:rsidRDefault="00DE6E01" w:rsidP="006515FF">
            <w:pPr>
              <w:rPr>
                <w:sz w:val="22"/>
                <w:lang w:eastAsia="et-EE"/>
              </w:rPr>
            </w:pPr>
            <w:r>
              <w:rPr>
                <w:sz w:val="22"/>
                <w:lang w:eastAsia="et-EE"/>
              </w:rPr>
              <w:t>P</w:t>
            </w:r>
            <w:r w:rsidR="00D477E9">
              <w:rPr>
                <w:sz w:val="22"/>
                <w:lang w:eastAsia="et-EE"/>
              </w:rPr>
              <w:t>k</w:t>
            </w:r>
            <w:r w:rsidR="004751C7" w:rsidRPr="00B83CAC">
              <w:rPr>
                <w:sz w:val="22"/>
                <w:lang w:eastAsia="et-EE"/>
              </w:rPr>
              <w:t xml:space="preserve"> katastri nr:</w:t>
            </w:r>
          </w:p>
        </w:tc>
        <w:tc>
          <w:tcPr>
            <w:tcW w:w="1153" w:type="dxa"/>
            <w:tcBorders>
              <w:top w:val="nil"/>
              <w:left w:val="nil"/>
              <w:bottom w:val="single" w:sz="4" w:space="0" w:color="auto"/>
              <w:right w:val="single" w:sz="4" w:space="0" w:color="auto"/>
            </w:tcBorders>
            <w:shd w:val="clear" w:color="auto" w:fill="auto"/>
            <w:vAlign w:val="center"/>
            <w:hideMark/>
          </w:tcPr>
          <w:p w14:paraId="114CB5BF" w14:textId="77777777" w:rsidR="004751C7" w:rsidRPr="00B83CAC" w:rsidRDefault="004751C7" w:rsidP="006515FF">
            <w:pPr>
              <w:jc w:val="center"/>
              <w:rPr>
                <w:sz w:val="22"/>
                <w:lang w:eastAsia="et-EE"/>
              </w:rPr>
            </w:pPr>
            <w:r w:rsidRPr="00B83CAC">
              <w:rPr>
                <w:sz w:val="22"/>
                <w:lang w:eastAsia="et-EE"/>
              </w:rPr>
              <w:t>4 104</w:t>
            </w:r>
          </w:p>
        </w:tc>
        <w:tc>
          <w:tcPr>
            <w:tcW w:w="1134" w:type="dxa"/>
            <w:tcBorders>
              <w:top w:val="nil"/>
              <w:left w:val="nil"/>
              <w:bottom w:val="single" w:sz="4" w:space="0" w:color="auto"/>
              <w:right w:val="single" w:sz="4" w:space="0" w:color="auto"/>
            </w:tcBorders>
            <w:shd w:val="clear" w:color="auto" w:fill="auto"/>
            <w:vAlign w:val="center"/>
            <w:hideMark/>
          </w:tcPr>
          <w:p w14:paraId="46E519A2" w14:textId="77777777" w:rsidR="004751C7" w:rsidRPr="00B83CAC" w:rsidRDefault="004751C7" w:rsidP="006515FF">
            <w:pPr>
              <w:jc w:val="center"/>
              <w:rPr>
                <w:sz w:val="22"/>
                <w:lang w:eastAsia="et-EE"/>
              </w:rPr>
            </w:pPr>
            <w:r w:rsidRPr="00B83CAC">
              <w:rPr>
                <w:sz w:val="22"/>
                <w:lang w:eastAsia="et-EE"/>
              </w:rPr>
              <w:t>19 691</w:t>
            </w:r>
          </w:p>
        </w:tc>
        <w:tc>
          <w:tcPr>
            <w:tcW w:w="1134" w:type="dxa"/>
            <w:tcBorders>
              <w:top w:val="nil"/>
              <w:left w:val="nil"/>
              <w:bottom w:val="single" w:sz="4" w:space="0" w:color="auto"/>
              <w:right w:val="single" w:sz="4" w:space="0" w:color="auto"/>
            </w:tcBorders>
            <w:shd w:val="clear" w:color="auto" w:fill="auto"/>
            <w:vAlign w:val="center"/>
            <w:hideMark/>
          </w:tcPr>
          <w:p w14:paraId="5E152CFF" w14:textId="77777777" w:rsidR="004751C7" w:rsidRPr="00B83CAC" w:rsidRDefault="004751C7" w:rsidP="006515FF">
            <w:pPr>
              <w:jc w:val="center"/>
              <w:rPr>
                <w:sz w:val="22"/>
                <w:lang w:eastAsia="et-EE"/>
              </w:rPr>
            </w:pPr>
            <w:r w:rsidRPr="00B83CAC">
              <w:rPr>
                <w:sz w:val="22"/>
                <w:lang w:eastAsia="et-EE"/>
              </w:rPr>
              <w:t>19 692</w:t>
            </w:r>
          </w:p>
        </w:tc>
        <w:tc>
          <w:tcPr>
            <w:tcW w:w="1134" w:type="dxa"/>
            <w:tcBorders>
              <w:top w:val="nil"/>
              <w:left w:val="nil"/>
              <w:bottom w:val="single" w:sz="4" w:space="0" w:color="auto"/>
              <w:right w:val="single" w:sz="4" w:space="0" w:color="auto"/>
            </w:tcBorders>
            <w:shd w:val="clear" w:color="auto" w:fill="auto"/>
            <w:vAlign w:val="center"/>
            <w:hideMark/>
          </w:tcPr>
          <w:p w14:paraId="6D6C27F9" w14:textId="77777777" w:rsidR="004751C7" w:rsidRPr="00B83CAC" w:rsidRDefault="004751C7" w:rsidP="006515FF">
            <w:pPr>
              <w:jc w:val="center"/>
              <w:rPr>
                <w:sz w:val="22"/>
                <w:lang w:eastAsia="et-EE"/>
              </w:rPr>
            </w:pPr>
            <w:r w:rsidRPr="00B83CAC">
              <w:rPr>
                <w:sz w:val="22"/>
                <w:lang w:eastAsia="et-EE"/>
              </w:rPr>
              <w:t>19 693</w:t>
            </w:r>
          </w:p>
        </w:tc>
        <w:tc>
          <w:tcPr>
            <w:tcW w:w="1134" w:type="dxa"/>
            <w:tcBorders>
              <w:top w:val="nil"/>
              <w:left w:val="nil"/>
              <w:bottom w:val="single" w:sz="4" w:space="0" w:color="auto"/>
              <w:right w:val="single" w:sz="4" w:space="0" w:color="auto"/>
            </w:tcBorders>
            <w:shd w:val="clear" w:color="auto" w:fill="auto"/>
            <w:vAlign w:val="center"/>
            <w:hideMark/>
          </w:tcPr>
          <w:p w14:paraId="69466687" w14:textId="77777777" w:rsidR="004751C7" w:rsidRPr="00B83CAC" w:rsidRDefault="004751C7" w:rsidP="006515FF">
            <w:pPr>
              <w:jc w:val="center"/>
              <w:rPr>
                <w:sz w:val="22"/>
                <w:lang w:eastAsia="et-EE"/>
              </w:rPr>
            </w:pPr>
            <w:r w:rsidRPr="00B83CAC">
              <w:rPr>
                <w:sz w:val="22"/>
                <w:lang w:eastAsia="et-EE"/>
              </w:rPr>
              <w:t>4 110</w:t>
            </w:r>
          </w:p>
        </w:tc>
        <w:tc>
          <w:tcPr>
            <w:tcW w:w="1134" w:type="dxa"/>
            <w:tcBorders>
              <w:top w:val="nil"/>
              <w:left w:val="nil"/>
              <w:bottom w:val="single" w:sz="4" w:space="0" w:color="auto"/>
              <w:right w:val="single" w:sz="4" w:space="0" w:color="auto"/>
            </w:tcBorders>
            <w:shd w:val="clear" w:color="auto" w:fill="auto"/>
            <w:vAlign w:val="center"/>
            <w:hideMark/>
          </w:tcPr>
          <w:p w14:paraId="4CD8389C" w14:textId="77777777" w:rsidR="004751C7" w:rsidRPr="00B83CAC" w:rsidRDefault="004751C7" w:rsidP="006515FF">
            <w:pPr>
              <w:jc w:val="center"/>
              <w:rPr>
                <w:sz w:val="22"/>
                <w:lang w:eastAsia="et-EE"/>
              </w:rPr>
            </w:pPr>
            <w:r w:rsidRPr="00B83CAC">
              <w:rPr>
                <w:sz w:val="22"/>
                <w:lang w:eastAsia="et-EE"/>
              </w:rPr>
              <w:t>4 109</w:t>
            </w:r>
          </w:p>
        </w:tc>
        <w:tc>
          <w:tcPr>
            <w:tcW w:w="1134" w:type="dxa"/>
            <w:tcBorders>
              <w:top w:val="nil"/>
              <w:left w:val="nil"/>
              <w:bottom w:val="single" w:sz="4" w:space="0" w:color="auto"/>
              <w:right w:val="single" w:sz="4" w:space="0" w:color="auto"/>
            </w:tcBorders>
            <w:shd w:val="clear" w:color="auto" w:fill="auto"/>
            <w:vAlign w:val="center"/>
            <w:hideMark/>
          </w:tcPr>
          <w:p w14:paraId="1E00A445" w14:textId="77777777" w:rsidR="004751C7" w:rsidRPr="00B83CAC" w:rsidRDefault="004751C7" w:rsidP="006515FF">
            <w:pPr>
              <w:jc w:val="center"/>
              <w:rPr>
                <w:sz w:val="22"/>
                <w:lang w:eastAsia="et-EE"/>
              </w:rPr>
            </w:pPr>
            <w:r w:rsidRPr="00B83CAC">
              <w:rPr>
                <w:sz w:val="22"/>
                <w:lang w:eastAsia="et-EE"/>
              </w:rPr>
              <w:t>4 106</w:t>
            </w:r>
          </w:p>
        </w:tc>
      </w:tr>
      <w:tr w:rsidR="004751C7" w:rsidRPr="00B83CAC" w14:paraId="29DBC26E"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465F54D1" w14:textId="418CB5A3" w:rsidR="004751C7" w:rsidRPr="00B83CAC" w:rsidRDefault="00DE6E01" w:rsidP="006515FF">
            <w:pPr>
              <w:rPr>
                <w:sz w:val="22"/>
                <w:lang w:eastAsia="et-EE"/>
              </w:rPr>
            </w:pPr>
            <w:r>
              <w:rPr>
                <w:sz w:val="22"/>
                <w:lang w:eastAsia="et-EE"/>
              </w:rPr>
              <w:t>P</w:t>
            </w:r>
            <w:r w:rsidR="00D477E9">
              <w:rPr>
                <w:sz w:val="22"/>
                <w:lang w:eastAsia="et-EE"/>
              </w:rPr>
              <w:t>k</w:t>
            </w:r>
            <w:r w:rsidR="004751C7" w:rsidRPr="00B83CAC">
              <w:rPr>
                <w:sz w:val="22"/>
                <w:lang w:eastAsia="et-EE"/>
              </w:rPr>
              <w:t xml:space="preserve"> passi nr:</w:t>
            </w:r>
          </w:p>
        </w:tc>
        <w:tc>
          <w:tcPr>
            <w:tcW w:w="1153" w:type="dxa"/>
            <w:tcBorders>
              <w:top w:val="nil"/>
              <w:left w:val="nil"/>
              <w:bottom w:val="single" w:sz="4" w:space="0" w:color="auto"/>
              <w:right w:val="single" w:sz="4" w:space="0" w:color="auto"/>
            </w:tcBorders>
            <w:shd w:val="clear" w:color="auto" w:fill="auto"/>
            <w:vAlign w:val="center"/>
            <w:hideMark/>
          </w:tcPr>
          <w:p w14:paraId="5245B037" w14:textId="77777777" w:rsidR="004751C7" w:rsidRPr="00B83CAC" w:rsidRDefault="004751C7" w:rsidP="006515FF">
            <w:pPr>
              <w:jc w:val="center"/>
              <w:rPr>
                <w:sz w:val="22"/>
                <w:lang w:eastAsia="et-EE"/>
              </w:rPr>
            </w:pPr>
            <w:r w:rsidRPr="00B83CAC">
              <w:rPr>
                <w:sz w:val="22"/>
                <w:lang w:eastAsia="et-EE"/>
              </w:rPr>
              <w:t>2 490</w:t>
            </w:r>
          </w:p>
        </w:tc>
        <w:tc>
          <w:tcPr>
            <w:tcW w:w="1134" w:type="dxa"/>
            <w:tcBorders>
              <w:top w:val="nil"/>
              <w:left w:val="nil"/>
              <w:bottom w:val="single" w:sz="4" w:space="0" w:color="auto"/>
              <w:right w:val="single" w:sz="4" w:space="0" w:color="auto"/>
            </w:tcBorders>
            <w:shd w:val="clear" w:color="auto" w:fill="auto"/>
            <w:vAlign w:val="center"/>
            <w:hideMark/>
          </w:tcPr>
          <w:p w14:paraId="56860319" w14:textId="77777777" w:rsidR="004751C7" w:rsidRPr="00B83CAC" w:rsidRDefault="004751C7" w:rsidP="006515FF">
            <w:pPr>
              <w:jc w:val="center"/>
              <w:rPr>
                <w:sz w:val="22"/>
                <w:lang w:eastAsia="et-EE"/>
              </w:rPr>
            </w:pPr>
            <w:r w:rsidRPr="00B83CAC">
              <w:rPr>
                <w:sz w:val="22"/>
                <w:lang w:eastAsia="et-EE"/>
              </w:rPr>
              <w:t>354SL (PW-1)</w:t>
            </w:r>
          </w:p>
        </w:tc>
        <w:tc>
          <w:tcPr>
            <w:tcW w:w="1134" w:type="dxa"/>
            <w:tcBorders>
              <w:top w:val="nil"/>
              <w:left w:val="nil"/>
              <w:bottom w:val="single" w:sz="4" w:space="0" w:color="auto"/>
              <w:right w:val="single" w:sz="4" w:space="0" w:color="auto"/>
            </w:tcBorders>
            <w:shd w:val="clear" w:color="auto" w:fill="auto"/>
            <w:vAlign w:val="center"/>
            <w:hideMark/>
          </w:tcPr>
          <w:p w14:paraId="6E31BD1B" w14:textId="77777777" w:rsidR="004751C7" w:rsidRPr="00B83CAC" w:rsidRDefault="004751C7" w:rsidP="006515FF">
            <w:pPr>
              <w:jc w:val="center"/>
              <w:rPr>
                <w:sz w:val="22"/>
                <w:lang w:eastAsia="et-EE"/>
              </w:rPr>
            </w:pPr>
            <w:r w:rsidRPr="00B83CAC">
              <w:rPr>
                <w:sz w:val="22"/>
                <w:lang w:eastAsia="et-EE"/>
              </w:rPr>
              <w:t>355SL (PW-2)</w:t>
            </w:r>
          </w:p>
        </w:tc>
        <w:tc>
          <w:tcPr>
            <w:tcW w:w="1134" w:type="dxa"/>
            <w:tcBorders>
              <w:top w:val="nil"/>
              <w:left w:val="nil"/>
              <w:bottom w:val="single" w:sz="4" w:space="0" w:color="auto"/>
              <w:right w:val="single" w:sz="4" w:space="0" w:color="auto"/>
            </w:tcBorders>
            <w:shd w:val="clear" w:color="auto" w:fill="auto"/>
            <w:vAlign w:val="center"/>
            <w:hideMark/>
          </w:tcPr>
          <w:p w14:paraId="0530ABA6" w14:textId="77777777" w:rsidR="004751C7" w:rsidRPr="00B83CAC" w:rsidRDefault="004751C7" w:rsidP="006515FF">
            <w:pPr>
              <w:jc w:val="center"/>
              <w:rPr>
                <w:sz w:val="22"/>
                <w:lang w:eastAsia="et-EE"/>
              </w:rPr>
            </w:pPr>
            <w:r w:rsidRPr="00B83CAC">
              <w:rPr>
                <w:sz w:val="22"/>
                <w:lang w:eastAsia="et-EE"/>
              </w:rPr>
              <w:t>356SL (PW-3)</w:t>
            </w:r>
          </w:p>
        </w:tc>
        <w:tc>
          <w:tcPr>
            <w:tcW w:w="1134" w:type="dxa"/>
            <w:tcBorders>
              <w:top w:val="nil"/>
              <w:left w:val="nil"/>
              <w:bottom w:val="single" w:sz="4" w:space="0" w:color="auto"/>
              <w:right w:val="single" w:sz="4" w:space="0" w:color="auto"/>
            </w:tcBorders>
            <w:shd w:val="clear" w:color="auto" w:fill="auto"/>
            <w:vAlign w:val="center"/>
            <w:hideMark/>
          </w:tcPr>
          <w:p w14:paraId="3735B614" w14:textId="77777777" w:rsidR="004751C7" w:rsidRPr="00B83CAC" w:rsidRDefault="004751C7" w:rsidP="006515FF">
            <w:pPr>
              <w:jc w:val="center"/>
              <w:rPr>
                <w:sz w:val="22"/>
                <w:lang w:eastAsia="et-EE"/>
              </w:rPr>
            </w:pPr>
            <w:r w:rsidRPr="00B83CAC">
              <w:rPr>
                <w:sz w:val="22"/>
                <w:lang w:eastAsia="et-EE"/>
              </w:rPr>
              <w:t>5495/2</w:t>
            </w:r>
          </w:p>
        </w:tc>
        <w:tc>
          <w:tcPr>
            <w:tcW w:w="1134" w:type="dxa"/>
            <w:tcBorders>
              <w:top w:val="nil"/>
              <w:left w:val="nil"/>
              <w:bottom w:val="single" w:sz="4" w:space="0" w:color="auto"/>
              <w:right w:val="single" w:sz="4" w:space="0" w:color="auto"/>
            </w:tcBorders>
            <w:shd w:val="clear" w:color="auto" w:fill="auto"/>
            <w:vAlign w:val="center"/>
            <w:hideMark/>
          </w:tcPr>
          <w:p w14:paraId="2296EEA4" w14:textId="77777777" w:rsidR="004751C7" w:rsidRPr="00B83CAC" w:rsidRDefault="004751C7" w:rsidP="006515FF">
            <w:pPr>
              <w:jc w:val="center"/>
              <w:rPr>
                <w:sz w:val="22"/>
                <w:lang w:eastAsia="et-EE"/>
              </w:rPr>
            </w:pPr>
            <w:r w:rsidRPr="00B83CAC">
              <w:rPr>
                <w:sz w:val="22"/>
                <w:lang w:eastAsia="et-EE"/>
              </w:rPr>
              <w:t>5495/1</w:t>
            </w:r>
          </w:p>
        </w:tc>
        <w:tc>
          <w:tcPr>
            <w:tcW w:w="1134" w:type="dxa"/>
            <w:tcBorders>
              <w:top w:val="nil"/>
              <w:left w:val="nil"/>
              <w:bottom w:val="single" w:sz="4" w:space="0" w:color="auto"/>
              <w:right w:val="single" w:sz="4" w:space="0" w:color="auto"/>
            </w:tcBorders>
            <w:shd w:val="clear" w:color="auto" w:fill="auto"/>
            <w:vAlign w:val="center"/>
            <w:hideMark/>
          </w:tcPr>
          <w:p w14:paraId="134DC719" w14:textId="77777777" w:rsidR="004751C7" w:rsidRPr="00B83CAC" w:rsidRDefault="004751C7" w:rsidP="006515FF">
            <w:pPr>
              <w:jc w:val="center"/>
              <w:rPr>
                <w:sz w:val="22"/>
                <w:lang w:eastAsia="et-EE"/>
              </w:rPr>
            </w:pPr>
            <w:r w:rsidRPr="00B83CAC">
              <w:rPr>
                <w:sz w:val="22"/>
                <w:lang w:eastAsia="et-EE"/>
              </w:rPr>
              <w:t>3 195</w:t>
            </w:r>
          </w:p>
        </w:tc>
      </w:tr>
      <w:tr w:rsidR="004751C7" w:rsidRPr="00B83CAC" w14:paraId="4F544DB7"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6EBEC036" w14:textId="639DDA00" w:rsidR="004751C7" w:rsidRPr="00B83CAC" w:rsidRDefault="00DE6E01" w:rsidP="006515FF">
            <w:pPr>
              <w:rPr>
                <w:sz w:val="22"/>
                <w:lang w:eastAsia="et-EE"/>
              </w:rPr>
            </w:pPr>
            <w:r>
              <w:rPr>
                <w:sz w:val="22"/>
                <w:lang w:eastAsia="et-EE"/>
              </w:rPr>
              <w:lastRenderedPageBreak/>
              <w:t>P</w:t>
            </w:r>
            <w:r w:rsidR="00D477E9">
              <w:rPr>
                <w:sz w:val="22"/>
                <w:lang w:eastAsia="et-EE"/>
              </w:rPr>
              <w:t>k</w:t>
            </w:r>
            <w:r w:rsidR="004751C7" w:rsidRPr="00B83CAC">
              <w:rPr>
                <w:sz w:val="22"/>
                <w:lang w:eastAsia="et-EE"/>
              </w:rPr>
              <w:t xml:space="preserve"> puurimise aasta:</w:t>
            </w:r>
          </w:p>
        </w:tc>
        <w:tc>
          <w:tcPr>
            <w:tcW w:w="1153" w:type="dxa"/>
            <w:tcBorders>
              <w:top w:val="nil"/>
              <w:left w:val="nil"/>
              <w:bottom w:val="single" w:sz="4" w:space="0" w:color="auto"/>
              <w:right w:val="single" w:sz="4" w:space="0" w:color="auto"/>
            </w:tcBorders>
            <w:shd w:val="clear" w:color="auto" w:fill="auto"/>
            <w:vAlign w:val="center"/>
            <w:hideMark/>
          </w:tcPr>
          <w:p w14:paraId="26E0D80C" w14:textId="77777777" w:rsidR="004751C7" w:rsidRPr="00B83CAC" w:rsidRDefault="004751C7" w:rsidP="006515FF">
            <w:pPr>
              <w:jc w:val="center"/>
              <w:rPr>
                <w:sz w:val="22"/>
                <w:lang w:eastAsia="et-EE"/>
              </w:rPr>
            </w:pPr>
            <w:r w:rsidRPr="00B83CAC">
              <w:rPr>
                <w:sz w:val="22"/>
                <w:lang w:eastAsia="et-EE"/>
              </w:rPr>
              <w:t>1969</w:t>
            </w:r>
          </w:p>
        </w:tc>
        <w:tc>
          <w:tcPr>
            <w:tcW w:w="1134" w:type="dxa"/>
            <w:tcBorders>
              <w:top w:val="nil"/>
              <w:left w:val="nil"/>
              <w:bottom w:val="single" w:sz="4" w:space="0" w:color="auto"/>
              <w:right w:val="single" w:sz="4" w:space="0" w:color="auto"/>
            </w:tcBorders>
            <w:shd w:val="clear" w:color="auto" w:fill="auto"/>
            <w:vAlign w:val="center"/>
            <w:hideMark/>
          </w:tcPr>
          <w:p w14:paraId="1ACD04BA" w14:textId="77777777" w:rsidR="004751C7" w:rsidRPr="00B83CAC" w:rsidRDefault="004751C7" w:rsidP="006515FF">
            <w:pPr>
              <w:jc w:val="center"/>
              <w:rPr>
                <w:sz w:val="22"/>
                <w:lang w:eastAsia="et-EE"/>
              </w:rPr>
            </w:pPr>
            <w:r w:rsidRPr="00B83CAC">
              <w:rPr>
                <w:sz w:val="22"/>
                <w:lang w:eastAsia="et-EE"/>
              </w:rPr>
              <w:t>2001</w:t>
            </w:r>
          </w:p>
        </w:tc>
        <w:tc>
          <w:tcPr>
            <w:tcW w:w="1134" w:type="dxa"/>
            <w:tcBorders>
              <w:top w:val="nil"/>
              <w:left w:val="nil"/>
              <w:bottom w:val="single" w:sz="4" w:space="0" w:color="auto"/>
              <w:right w:val="single" w:sz="4" w:space="0" w:color="auto"/>
            </w:tcBorders>
            <w:shd w:val="clear" w:color="auto" w:fill="auto"/>
            <w:vAlign w:val="center"/>
            <w:hideMark/>
          </w:tcPr>
          <w:p w14:paraId="463B082C" w14:textId="77777777" w:rsidR="004751C7" w:rsidRPr="00B83CAC" w:rsidRDefault="004751C7" w:rsidP="006515FF">
            <w:pPr>
              <w:jc w:val="center"/>
              <w:rPr>
                <w:sz w:val="22"/>
                <w:lang w:eastAsia="et-EE"/>
              </w:rPr>
            </w:pPr>
            <w:r w:rsidRPr="00B83CAC">
              <w:rPr>
                <w:sz w:val="22"/>
                <w:lang w:eastAsia="et-EE"/>
              </w:rPr>
              <w:t>2001</w:t>
            </w:r>
          </w:p>
        </w:tc>
        <w:tc>
          <w:tcPr>
            <w:tcW w:w="1134" w:type="dxa"/>
            <w:tcBorders>
              <w:top w:val="nil"/>
              <w:left w:val="nil"/>
              <w:bottom w:val="single" w:sz="4" w:space="0" w:color="auto"/>
              <w:right w:val="single" w:sz="4" w:space="0" w:color="auto"/>
            </w:tcBorders>
            <w:shd w:val="clear" w:color="auto" w:fill="auto"/>
            <w:vAlign w:val="center"/>
            <w:hideMark/>
          </w:tcPr>
          <w:p w14:paraId="61B54717" w14:textId="77777777" w:rsidR="004751C7" w:rsidRPr="00B83CAC" w:rsidRDefault="004751C7" w:rsidP="006515FF">
            <w:pPr>
              <w:jc w:val="center"/>
              <w:rPr>
                <w:sz w:val="22"/>
                <w:lang w:eastAsia="et-EE"/>
              </w:rPr>
            </w:pPr>
            <w:r w:rsidRPr="00B83CAC">
              <w:rPr>
                <w:sz w:val="22"/>
                <w:lang w:eastAsia="et-EE"/>
              </w:rPr>
              <w:t>2001</w:t>
            </w:r>
          </w:p>
        </w:tc>
        <w:tc>
          <w:tcPr>
            <w:tcW w:w="1134" w:type="dxa"/>
            <w:tcBorders>
              <w:top w:val="nil"/>
              <w:left w:val="nil"/>
              <w:bottom w:val="single" w:sz="4" w:space="0" w:color="auto"/>
              <w:right w:val="single" w:sz="4" w:space="0" w:color="auto"/>
            </w:tcBorders>
            <w:shd w:val="clear" w:color="auto" w:fill="auto"/>
            <w:vAlign w:val="center"/>
            <w:hideMark/>
          </w:tcPr>
          <w:p w14:paraId="027525A9" w14:textId="77777777" w:rsidR="004751C7" w:rsidRPr="00B83CAC" w:rsidRDefault="004751C7" w:rsidP="006515FF">
            <w:pPr>
              <w:jc w:val="center"/>
              <w:rPr>
                <w:sz w:val="22"/>
                <w:lang w:eastAsia="et-EE"/>
              </w:rPr>
            </w:pPr>
            <w:r w:rsidRPr="00B83CAC">
              <w:rPr>
                <w:sz w:val="22"/>
                <w:lang w:eastAsia="et-EE"/>
              </w:rPr>
              <w:t>1985</w:t>
            </w:r>
          </w:p>
        </w:tc>
        <w:tc>
          <w:tcPr>
            <w:tcW w:w="1134" w:type="dxa"/>
            <w:tcBorders>
              <w:top w:val="nil"/>
              <w:left w:val="nil"/>
              <w:bottom w:val="single" w:sz="4" w:space="0" w:color="auto"/>
              <w:right w:val="single" w:sz="4" w:space="0" w:color="auto"/>
            </w:tcBorders>
            <w:shd w:val="clear" w:color="auto" w:fill="auto"/>
            <w:vAlign w:val="center"/>
            <w:hideMark/>
          </w:tcPr>
          <w:p w14:paraId="633271E0" w14:textId="77777777" w:rsidR="004751C7" w:rsidRPr="00B83CAC" w:rsidRDefault="004751C7" w:rsidP="006515FF">
            <w:pPr>
              <w:jc w:val="center"/>
              <w:rPr>
                <w:sz w:val="22"/>
                <w:lang w:eastAsia="et-EE"/>
              </w:rPr>
            </w:pPr>
            <w:r w:rsidRPr="00B83CAC">
              <w:rPr>
                <w:sz w:val="22"/>
                <w:lang w:eastAsia="et-EE"/>
              </w:rPr>
              <w:t>1985</w:t>
            </w:r>
          </w:p>
        </w:tc>
        <w:tc>
          <w:tcPr>
            <w:tcW w:w="1134" w:type="dxa"/>
            <w:tcBorders>
              <w:top w:val="nil"/>
              <w:left w:val="nil"/>
              <w:bottom w:val="single" w:sz="4" w:space="0" w:color="auto"/>
              <w:right w:val="single" w:sz="4" w:space="0" w:color="auto"/>
            </w:tcBorders>
            <w:shd w:val="clear" w:color="auto" w:fill="auto"/>
            <w:vAlign w:val="center"/>
            <w:hideMark/>
          </w:tcPr>
          <w:p w14:paraId="21478209" w14:textId="77777777" w:rsidR="004751C7" w:rsidRPr="00B83CAC" w:rsidRDefault="004751C7" w:rsidP="006515FF">
            <w:pPr>
              <w:jc w:val="center"/>
              <w:rPr>
                <w:sz w:val="22"/>
                <w:lang w:eastAsia="et-EE"/>
              </w:rPr>
            </w:pPr>
            <w:r w:rsidRPr="00B83CAC">
              <w:rPr>
                <w:sz w:val="22"/>
                <w:lang w:eastAsia="et-EE"/>
              </w:rPr>
              <w:t>1974</w:t>
            </w:r>
          </w:p>
        </w:tc>
      </w:tr>
      <w:tr w:rsidR="004751C7" w:rsidRPr="00B83CAC" w14:paraId="11BE1076"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70363307" w14:textId="3DF5C885" w:rsidR="004751C7" w:rsidRPr="00B83CAC" w:rsidRDefault="00DE6E01" w:rsidP="006515FF">
            <w:pPr>
              <w:rPr>
                <w:sz w:val="22"/>
                <w:lang w:eastAsia="et-EE"/>
              </w:rPr>
            </w:pPr>
            <w:r>
              <w:rPr>
                <w:sz w:val="22"/>
                <w:lang w:eastAsia="et-EE"/>
              </w:rPr>
              <w:t>P</w:t>
            </w:r>
            <w:r w:rsidR="00D477E9">
              <w:rPr>
                <w:sz w:val="22"/>
                <w:lang w:eastAsia="et-EE"/>
              </w:rPr>
              <w:t>k</w:t>
            </w:r>
            <w:r w:rsidR="004751C7" w:rsidRPr="00B83CAC">
              <w:rPr>
                <w:sz w:val="22"/>
                <w:lang w:eastAsia="et-EE"/>
              </w:rPr>
              <w:t xml:space="preserve"> põhjaveekiht:</w:t>
            </w:r>
          </w:p>
        </w:tc>
        <w:tc>
          <w:tcPr>
            <w:tcW w:w="1153" w:type="dxa"/>
            <w:tcBorders>
              <w:top w:val="nil"/>
              <w:left w:val="nil"/>
              <w:bottom w:val="single" w:sz="4" w:space="0" w:color="auto"/>
              <w:right w:val="single" w:sz="4" w:space="0" w:color="auto"/>
            </w:tcBorders>
            <w:shd w:val="clear" w:color="auto" w:fill="auto"/>
            <w:vAlign w:val="center"/>
            <w:hideMark/>
          </w:tcPr>
          <w:p w14:paraId="6A5093AB" w14:textId="510C6BE7" w:rsidR="004751C7" w:rsidRPr="00B83CAC" w:rsidRDefault="004751C7" w:rsidP="006515FF">
            <w:pPr>
              <w:jc w:val="center"/>
              <w:rPr>
                <w:sz w:val="22"/>
                <w:lang w:eastAsia="et-EE"/>
              </w:rPr>
            </w:pPr>
            <w:r w:rsidRPr="00B83CAC">
              <w:rPr>
                <w:sz w:val="22"/>
                <w:lang w:eastAsia="et-EE"/>
              </w:rPr>
              <w:t xml:space="preserve">O-C </w:t>
            </w:r>
          </w:p>
        </w:tc>
        <w:tc>
          <w:tcPr>
            <w:tcW w:w="1134" w:type="dxa"/>
            <w:tcBorders>
              <w:top w:val="nil"/>
              <w:left w:val="nil"/>
              <w:bottom w:val="single" w:sz="4" w:space="0" w:color="auto"/>
              <w:right w:val="single" w:sz="4" w:space="0" w:color="auto"/>
            </w:tcBorders>
            <w:shd w:val="clear" w:color="auto" w:fill="auto"/>
            <w:vAlign w:val="center"/>
            <w:hideMark/>
          </w:tcPr>
          <w:p w14:paraId="303DF857" w14:textId="6494649E" w:rsidR="004751C7" w:rsidRPr="00B83CAC" w:rsidRDefault="004751C7" w:rsidP="006515FF">
            <w:pPr>
              <w:ind w:right="-70"/>
              <w:jc w:val="center"/>
              <w:rPr>
                <w:sz w:val="22"/>
                <w:lang w:eastAsia="et-EE"/>
              </w:rPr>
            </w:pPr>
            <w:r w:rsidRPr="00B83CAC">
              <w:rPr>
                <w:sz w:val="22"/>
                <w:lang w:eastAsia="et-EE"/>
              </w:rPr>
              <w:t xml:space="preserve">O </w:t>
            </w:r>
          </w:p>
        </w:tc>
        <w:tc>
          <w:tcPr>
            <w:tcW w:w="1134" w:type="dxa"/>
            <w:tcBorders>
              <w:top w:val="nil"/>
              <w:left w:val="nil"/>
              <w:bottom w:val="single" w:sz="4" w:space="0" w:color="auto"/>
              <w:right w:val="single" w:sz="4" w:space="0" w:color="auto"/>
            </w:tcBorders>
            <w:shd w:val="clear" w:color="auto" w:fill="auto"/>
            <w:vAlign w:val="center"/>
            <w:hideMark/>
          </w:tcPr>
          <w:p w14:paraId="546CE6B0" w14:textId="2BE4EA3A" w:rsidR="004751C7" w:rsidRPr="00B83CAC" w:rsidRDefault="004751C7" w:rsidP="006515FF">
            <w:pPr>
              <w:ind w:right="-70"/>
              <w:jc w:val="center"/>
              <w:rPr>
                <w:sz w:val="22"/>
                <w:lang w:eastAsia="et-EE"/>
              </w:rPr>
            </w:pPr>
            <w:r w:rsidRPr="00B83CAC">
              <w:rPr>
                <w:sz w:val="22"/>
                <w:lang w:eastAsia="et-EE"/>
              </w:rPr>
              <w:t xml:space="preserve">O </w:t>
            </w:r>
          </w:p>
        </w:tc>
        <w:tc>
          <w:tcPr>
            <w:tcW w:w="1134" w:type="dxa"/>
            <w:tcBorders>
              <w:top w:val="nil"/>
              <w:left w:val="nil"/>
              <w:bottom w:val="single" w:sz="4" w:space="0" w:color="auto"/>
              <w:right w:val="single" w:sz="4" w:space="0" w:color="auto"/>
            </w:tcBorders>
            <w:shd w:val="clear" w:color="auto" w:fill="auto"/>
            <w:vAlign w:val="center"/>
            <w:hideMark/>
          </w:tcPr>
          <w:p w14:paraId="70DAD9E8" w14:textId="07FA6AF8" w:rsidR="004751C7" w:rsidRPr="00B83CAC" w:rsidRDefault="004751C7" w:rsidP="006515FF">
            <w:pPr>
              <w:ind w:right="-70"/>
              <w:jc w:val="center"/>
              <w:rPr>
                <w:sz w:val="22"/>
                <w:lang w:eastAsia="et-EE"/>
              </w:rPr>
            </w:pPr>
            <w:r w:rsidRPr="00B83CAC">
              <w:rPr>
                <w:sz w:val="22"/>
                <w:lang w:eastAsia="et-EE"/>
              </w:rPr>
              <w:t xml:space="preserve">O  </w:t>
            </w:r>
          </w:p>
        </w:tc>
        <w:tc>
          <w:tcPr>
            <w:tcW w:w="1134" w:type="dxa"/>
            <w:tcBorders>
              <w:top w:val="nil"/>
              <w:left w:val="nil"/>
              <w:bottom w:val="single" w:sz="4" w:space="0" w:color="auto"/>
              <w:right w:val="single" w:sz="4" w:space="0" w:color="auto"/>
            </w:tcBorders>
            <w:shd w:val="clear" w:color="auto" w:fill="auto"/>
            <w:vAlign w:val="center"/>
            <w:hideMark/>
          </w:tcPr>
          <w:p w14:paraId="16E68FAC" w14:textId="2CE672E7" w:rsidR="004751C7" w:rsidRPr="00B83CAC" w:rsidRDefault="004751C7" w:rsidP="006515FF">
            <w:pPr>
              <w:ind w:right="-70"/>
              <w:jc w:val="center"/>
              <w:rPr>
                <w:sz w:val="22"/>
                <w:lang w:eastAsia="et-EE"/>
              </w:rPr>
            </w:pPr>
            <w:r w:rsidRPr="00B83CAC">
              <w:rPr>
                <w:sz w:val="22"/>
                <w:lang w:eastAsia="et-EE"/>
              </w:rPr>
              <w:t xml:space="preserve">O-C </w:t>
            </w:r>
          </w:p>
        </w:tc>
        <w:tc>
          <w:tcPr>
            <w:tcW w:w="1134" w:type="dxa"/>
            <w:tcBorders>
              <w:top w:val="nil"/>
              <w:left w:val="nil"/>
              <w:bottom w:val="single" w:sz="4" w:space="0" w:color="auto"/>
              <w:right w:val="single" w:sz="4" w:space="0" w:color="auto"/>
            </w:tcBorders>
            <w:shd w:val="clear" w:color="auto" w:fill="auto"/>
            <w:vAlign w:val="center"/>
            <w:hideMark/>
          </w:tcPr>
          <w:p w14:paraId="26226CAA" w14:textId="1FD2D459" w:rsidR="004751C7" w:rsidRPr="00B83CAC" w:rsidRDefault="004751C7" w:rsidP="006515FF">
            <w:pPr>
              <w:ind w:right="-70"/>
              <w:jc w:val="center"/>
              <w:rPr>
                <w:sz w:val="22"/>
                <w:lang w:eastAsia="et-EE"/>
              </w:rPr>
            </w:pPr>
            <w:r w:rsidRPr="00B83CAC">
              <w:rPr>
                <w:sz w:val="22"/>
                <w:lang w:eastAsia="et-EE"/>
              </w:rPr>
              <w:t xml:space="preserve">O-C  </w:t>
            </w:r>
          </w:p>
        </w:tc>
        <w:tc>
          <w:tcPr>
            <w:tcW w:w="1134" w:type="dxa"/>
            <w:tcBorders>
              <w:top w:val="nil"/>
              <w:left w:val="nil"/>
              <w:bottom w:val="single" w:sz="4" w:space="0" w:color="auto"/>
              <w:right w:val="single" w:sz="4" w:space="0" w:color="auto"/>
            </w:tcBorders>
            <w:shd w:val="clear" w:color="auto" w:fill="auto"/>
            <w:vAlign w:val="center"/>
            <w:hideMark/>
          </w:tcPr>
          <w:p w14:paraId="11AF6B8F" w14:textId="7629184B" w:rsidR="004751C7" w:rsidRPr="00B83CAC" w:rsidRDefault="004751C7" w:rsidP="006515FF">
            <w:pPr>
              <w:ind w:right="-70"/>
              <w:jc w:val="center"/>
              <w:rPr>
                <w:sz w:val="22"/>
                <w:lang w:eastAsia="et-EE"/>
              </w:rPr>
            </w:pPr>
            <w:r w:rsidRPr="00B83CAC">
              <w:rPr>
                <w:sz w:val="22"/>
                <w:lang w:eastAsia="et-EE"/>
              </w:rPr>
              <w:t xml:space="preserve">O-C </w:t>
            </w:r>
          </w:p>
        </w:tc>
      </w:tr>
      <w:tr w:rsidR="004751C7" w:rsidRPr="00B83CAC" w14:paraId="3D512FA3"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438A4B98" w14:textId="25000F35" w:rsidR="004751C7" w:rsidRPr="00B83CAC" w:rsidRDefault="00DE6E01" w:rsidP="006515FF">
            <w:pPr>
              <w:rPr>
                <w:sz w:val="22"/>
                <w:lang w:eastAsia="et-EE"/>
              </w:rPr>
            </w:pPr>
            <w:r>
              <w:rPr>
                <w:sz w:val="22"/>
                <w:lang w:eastAsia="et-EE"/>
              </w:rPr>
              <w:t>P</w:t>
            </w:r>
            <w:r w:rsidR="00D477E9">
              <w:rPr>
                <w:sz w:val="22"/>
                <w:lang w:eastAsia="et-EE"/>
              </w:rPr>
              <w:t>k</w:t>
            </w:r>
            <w:r w:rsidR="004751C7" w:rsidRPr="00B83CAC">
              <w:rPr>
                <w:sz w:val="22"/>
                <w:lang w:eastAsia="et-EE"/>
              </w:rPr>
              <w:t xml:space="preserve"> sügavus (m):</w:t>
            </w:r>
          </w:p>
        </w:tc>
        <w:tc>
          <w:tcPr>
            <w:tcW w:w="1153" w:type="dxa"/>
            <w:tcBorders>
              <w:top w:val="nil"/>
              <w:left w:val="nil"/>
              <w:bottom w:val="single" w:sz="4" w:space="0" w:color="auto"/>
              <w:right w:val="single" w:sz="4" w:space="0" w:color="auto"/>
            </w:tcBorders>
            <w:shd w:val="clear" w:color="auto" w:fill="auto"/>
            <w:vAlign w:val="center"/>
            <w:hideMark/>
          </w:tcPr>
          <w:p w14:paraId="2B82E00F" w14:textId="77777777" w:rsidR="004751C7" w:rsidRPr="00B83CAC" w:rsidRDefault="004751C7" w:rsidP="006515FF">
            <w:pPr>
              <w:jc w:val="center"/>
              <w:rPr>
                <w:sz w:val="22"/>
                <w:lang w:eastAsia="et-EE"/>
              </w:rPr>
            </w:pPr>
            <w:r w:rsidRPr="00B83CAC">
              <w:rPr>
                <w:sz w:val="22"/>
                <w:lang w:eastAsia="et-EE"/>
              </w:rPr>
              <w:t>160</w:t>
            </w:r>
          </w:p>
        </w:tc>
        <w:tc>
          <w:tcPr>
            <w:tcW w:w="1134" w:type="dxa"/>
            <w:tcBorders>
              <w:top w:val="nil"/>
              <w:left w:val="nil"/>
              <w:bottom w:val="single" w:sz="4" w:space="0" w:color="auto"/>
              <w:right w:val="single" w:sz="4" w:space="0" w:color="auto"/>
            </w:tcBorders>
            <w:shd w:val="clear" w:color="auto" w:fill="auto"/>
            <w:vAlign w:val="center"/>
            <w:hideMark/>
          </w:tcPr>
          <w:p w14:paraId="56DA711F" w14:textId="77777777" w:rsidR="004751C7" w:rsidRPr="00B83CAC" w:rsidRDefault="004751C7" w:rsidP="006515FF">
            <w:pPr>
              <w:jc w:val="center"/>
              <w:rPr>
                <w:sz w:val="22"/>
                <w:lang w:eastAsia="et-EE"/>
              </w:rPr>
            </w:pPr>
            <w:r w:rsidRPr="00B83CAC">
              <w:rPr>
                <w:sz w:val="22"/>
                <w:lang w:eastAsia="et-EE"/>
              </w:rPr>
              <w:t>20</w:t>
            </w:r>
          </w:p>
        </w:tc>
        <w:tc>
          <w:tcPr>
            <w:tcW w:w="1134" w:type="dxa"/>
            <w:tcBorders>
              <w:top w:val="nil"/>
              <w:left w:val="nil"/>
              <w:bottom w:val="single" w:sz="4" w:space="0" w:color="auto"/>
              <w:right w:val="single" w:sz="4" w:space="0" w:color="auto"/>
            </w:tcBorders>
            <w:shd w:val="clear" w:color="auto" w:fill="auto"/>
            <w:vAlign w:val="center"/>
            <w:hideMark/>
          </w:tcPr>
          <w:p w14:paraId="15328BA7" w14:textId="77777777" w:rsidR="004751C7" w:rsidRPr="00B83CAC" w:rsidRDefault="004751C7" w:rsidP="006515FF">
            <w:pPr>
              <w:jc w:val="center"/>
              <w:rPr>
                <w:sz w:val="22"/>
                <w:lang w:eastAsia="et-EE"/>
              </w:rPr>
            </w:pPr>
            <w:r w:rsidRPr="00B83CAC">
              <w:rPr>
                <w:sz w:val="22"/>
                <w:lang w:eastAsia="et-EE"/>
              </w:rPr>
              <w:t>27</w:t>
            </w:r>
          </w:p>
        </w:tc>
        <w:tc>
          <w:tcPr>
            <w:tcW w:w="1134" w:type="dxa"/>
            <w:tcBorders>
              <w:top w:val="nil"/>
              <w:left w:val="nil"/>
              <w:bottom w:val="single" w:sz="4" w:space="0" w:color="auto"/>
              <w:right w:val="single" w:sz="4" w:space="0" w:color="auto"/>
            </w:tcBorders>
            <w:shd w:val="clear" w:color="auto" w:fill="auto"/>
            <w:vAlign w:val="center"/>
            <w:hideMark/>
          </w:tcPr>
          <w:p w14:paraId="4F2453E4" w14:textId="77777777" w:rsidR="004751C7" w:rsidRPr="00B83CAC" w:rsidRDefault="004751C7" w:rsidP="006515FF">
            <w:pPr>
              <w:jc w:val="center"/>
              <w:rPr>
                <w:sz w:val="22"/>
                <w:lang w:eastAsia="et-EE"/>
              </w:rPr>
            </w:pPr>
            <w:r w:rsidRPr="00B83CAC">
              <w:rPr>
                <w:sz w:val="22"/>
                <w:lang w:eastAsia="et-EE"/>
              </w:rPr>
              <w:t>26</w:t>
            </w:r>
          </w:p>
        </w:tc>
        <w:tc>
          <w:tcPr>
            <w:tcW w:w="1134" w:type="dxa"/>
            <w:tcBorders>
              <w:top w:val="nil"/>
              <w:left w:val="nil"/>
              <w:bottom w:val="single" w:sz="4" w:space="0" w:color="auto"/>
              <w:right w:val="single" w:sz="4" w:space="0" w:color="auto"/>
            </w:tcBorders>
            <w:shd w:val="clear" w:color="auto" w:fill="auto"/>
            <w:vAlign w:val="center"/>
            <w:hideMark/>
          </w:tcPr>
          <w:p w14:paraId="3FB343F2" w14:textId="77777777" w:rsidR="004751C7" w:rsidRPr="00B83CAC" w:rsidRDefault="004751C7" w:rsidP="006515FF">
            <w:pPr>
              <w:jc w:val="center"/>
              <w:rPr>
                <w:sz w:val="22"/>
                <w:lang w:eastAsia="et-EE"/>
              </w:rPr>
            </w:pPr>
            <w:r w:rsidRPr="00B83CAC">
              <w:rPr>
                <w:sz w:val="22"/>
                <w:lang w:eastAsia="et-EE"/>
              </w:rPr>
              <w:t>167</w:t>
            </w:r>
          </w:p>
        </w:tc>
        <w:tc>
          <w:tcPr>
            <w:tcW w:w="1134" w:type="dxa"/>
            <w:tcBorders>
              <w:top w:val="nil"/>
              <w:left w:val="nil"/>
              <w:bottom w:val="single" w:sz="4" w:space="0" w:color="auto"/>
              <w:right w:val="single" w:sz="4" w:space="0" w:color="auto"/>
            </w:tcBorders>
            <w:shd w:val="clear" w:color="auto" w:fill="auto"/>
            <w:vAlign w:val="center"/>
            <w:hideMark/>
          </w:tcPr>
          <w:p w14:paraId="5B4266E4" w14:textId="77777777" w:rsidR="004751C7" w:rsidRPr="00B83CAC" w:rsidRDefault="004751C7" w:rsidP="006515FF">
            <w:pPr>
              <w:jc w:val="center"/>
              <w:rPr>
                <w:sz w:val="22"/>
                <w:lang w:eastAsia="et-EE"/>
              </w:rPr>
            </w:pPr>
            <w:r w:rsidRPr="00B83CAC">
              <w:rPr>
                <w:sz w:val="22"/>
                <w:lang w:eastAsia="et-EE"/>
              </w:rPr>
              <w:t>163</w:t>
            </w:r>
          </w:p>
        </w:tc>
        <w:tc>
          <w:tcPr>
            <w:tcW w:w="1134" w:type="dxa"/>
            <w:tcBorders>
              <w:top w:val="nil"/>
              <w:left w:val="nil"/>
              <w:bottom w:val="single" w:sz="4" w:space="0" w:color="auto"/>
              <w:right w:val="single" w:sz="4" w:space="0" w:color="auto"/>
            </w:tcBorders>
            <w:shd w:val="clear" w:color="auto" w:fill="auto"/>
            <w:vAlign w:val="center"/>
            <w:hideMark/>
          </w:tcPr>
          <w:p w14:paraId="1D7219B6" w14:textId="77777777" w:rsidR="004751C7" w:rsidRPr="00B83CAC" w:rsidRDefault="004751C7" w:rsidP="006515FF">
            <w:pPr>
              <w:jc w:val="center"/>
              <w:rPr>
                <w:sz w:val="22"/>
                <w:lang w:eastAsia="et-EE"/>
              </w:rPr>
            </w:pPr>
            <w:r w:rsidRPr="00B83CAC">
              <w:rPr>
                <w:sz w:val="22"/>
                <w:lang w:eastAsia="et-EE"/>
              </w:rPr>
              <w:t>168</w:t>
            </w:r>
          </w:p>
        </w:tc>
      </w:tr>
      <w:tr w:rsidR="004751C7" w:rsidRPr="00B83CAC" w14:paraId="655064CD"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63903CBC" w14:textId="4DB454DC" w:rsidR="004751C7" w:rsidRPr="00B83CAC" w:rsidRDefault="00DE6E01" w:rsidP="006515FF">
            <w:pPr>
              <w:rPr>
                <w:sz w:val="22"/>
                <w:lang w:eastAsia="et-EE"/>
              </w:rPr>
            </w:pPr>
            <w:r>
              <w:rPr>
                <w:sz w:val="22"/>
                <w:lang w:eastAsia="et-EE"/>
              </w:rPr>
              <w:t>P</w:t>
            </w:r>
            <w:r w:rsidR="00D477E9">
              <w:rPr>
                <w:sz w:val="22"/>
                <w:lang w:eastAsia="et-EE"/>
              </w:rPr>
              <w:t>k</w:t>
            </w:r>
            <w:r w:rsidR="004751C7" w:rsidRPr="00B83CAC">
              <w:rPr>
                <w:sz w:val="22"/>
                <w:lang w:eastAsia="et-EE"/>
              </w:rPr>
              <w:t xml:space="preserve"> sanitaarkaitseala:</w:t>
            </w:r>
          </w:p>
        </w:tc>
        <w:tc>
          <w:tcPr>
            <w:tcW w:w="1153" w:type="dxa"/>
            <w:tcBorders>
              <w:top w:val="nil"/>
              <w:left w:val="nil"/>
              <w:bottom w:val="single" w:sz="4" w:space="0" w:color="auto"/>
              <w:right w:val="single" w:sz="4" w:space="0" w:color="auto"/>
            </w:tcBorders>
            <w:shd w:val="clear" w:color="auto" w:fill="auto"/>
            <w:vAlign w:val="center"/>
            <w:hideMark/>
          </w:tcPr>
          <w:p w14:paraId="2F76D7D5" w14:textId="77777777" w:rsidR="004751C7" w:rsidRPr="00B83CAC" w:rsidRDefault="004751C7" w:rsidP="006515FF">
            <w:pPr>
              <w:jc w:val="center"/>
              <w:rPr>
                <w:sz w:val="22"/>
                <w:lang w:eastAsia="et-EE"/>
              </w:rPr>
            </w:pPr>
            <w:r w:rsidRPr="00B83CAC">
              <w:rPr>
                <w:sz w:val="22"/>
                <w:lang w:eastAsia="et-EE"/>
              </w:rPr>
              <w:t>50 m - on tagatud</w:t>
            </w:r>
          </w:p>
        </w:tc>
        <w:tc>
          <w:tcPr>
            <w:tcW w:w="1134" w:type="dxa"/>
            <w:tcBorders>
              <w:top w:val="nil"/>
              <w:left w:val="nil"/>
              <w:bottom w:val="single" w:sz="4" w:space="0" w:color="auto"/>
              <w:right w:val="single" w:sz="4" w:space="0" w:color="auto"/>
            </w:tcBorders>
            <w:shd w:val="clear" w:color="auto" w:fill="auto"/>
            <w:vAlign w:val="center"/>
            <w:hideMark/>
          </w:tcPr>
          <w:p w14:paraId="7D42D08E" w14:textId="77777777" w:rsidR="004751C7" w:rsidRPr="00B83CAC" w:rsidRDefault="004751C7" w:rsidP="006515FF">
            <w:pPr>
              <w:jc w:val="center"/>
              <w:rPr>
                <w:sz w:val="22"/>
                <w:lang w:eastAsia="et-EE"/>
              </w:rPr>
            </w:pPr>
            <w:r w:rsidRPr="00B83CAC">
              <w:rPr>
                <w:sz w:val="22"/>
                <w:lang w:eastAsia="et-EE"/>
              </w:rPr>
              <w:t>50m - on tagatud</w:t>
            </w:r>
          </w:p>
        </w:tc>
        <w:tc>
          <w:tcPr>
            <w:tcW w:w="1134" w:type="dxa"/>
            <w:tcBorders>
              <w:top w:val="nil"/>
              <w:left w:val="nil"/>
              <w:bottom w:val="single" w:sz="4" w:space="0" w:color="auto"/>
              <w:right w:val="single" w:sz="4" w:space="0" w:color="auto"/>
            </w:tcBorders>
            <w:shd w:val="clear" w:color="auto" w:fill="auto"/>
            <w:vAlign w:val="center"/>
            <w:hideMark/>
          </w:tcPr>
          <w:p w14:paraId="0747D10C" w14:textId="77777777" w:rsidR="004751C7" w:rsidRPr="00B83CAC" w:rsidRDefault="004751C7" w:rsidP="006515FF">
            <w:pPr>
              <w:jc w:val="center"/>
              <w:rPr>
                <w:sz w:val="22"/>
                <w:lang w:eastAsia="et-EE"/>
              </w:rPr>
            </w:pPr>
            <w:r w:rsidRPr="00B83CAC">
              <w:rPr>
                <w:sz w:val="22"/>
                <w:lang w:eastAsia="et-EE"/>
              </w:rPr>
              <w:t>50m - on tagatud</w:t>
            </w:r>
          </w:p>
        </w:tc>
        <w:tc>
          <w:tcPr>
            <w:tcW w:w="1134" w:type="dxa"/>
            <w:tcBorders>
              <w:top w:val="nil"/>
              <w:left w:val="nil"/>
              <w:bottom w:val="single" w:sz="4" w:space="0" w:color="auto"/>
              <w:right w:val="single" w:sz="4" w:space="0" w:color="auto"/>
            </w:tcBorders>
            <w:shd w:val="clear" w:color="auto" w:fill="auto"/>
            <w:vAlign w:val="center"/>
            <w:hideMark/>
          </w:tcPr>
          <w:p w14:paraId="692B7DC4" w14:textId="77777777" w:rsidR="004751C7" w:rsidRPr="00B83CAC" w:rsidRDefault="004751C7" w:rsidP="006515FF">
            <w:pPr>
              <w:jc w:val="center"/>
              <w:rPr>
                <w:sz w:val="22"/>
                <w:lang w:eastAsia="et-EE"/>
              </w:rPr>
            </w:pPr>
            <w:r w:rsidRPr="00B83CAC">
              <w:rPr>
                <w:sz w:val="22"/>
                <w:lang w:eastAsia="et-EE"/>
              </w:rPr>
              <w:t>50 m - on tagatud</w:t>
            </w:r>
          </w:p>
        </w:tc>
        <w:tc>
          <w:tcPr>
            <w:tcW w:w="1134" w:type="dxa"/>
            <w:tcBorders>
              <w:top w:val="nil"/>
              <w:left w:val="nil"/>
              <w:bottom w:val="single" w:sz="4" w:space="0" w:color="auto"/>
              <w:right w:val="single" w:sz="4" w:space="0" w:color="auto"/>
            </w:tcBorders>
            <w:shd w:val="clear" w:color="auto" w:fill="auto"/>
            <w:vAlign w:val="center"/>
            <w:hideMark/>
          </w:tcPr>
          <w:p w14:paraId="4484C230" w14:textId="77777777" w:rsidR="004751C7" w:rsidRPr="00B83CAC" w:rsidRDefault="004751C7" w:rsidP="006515FF">
            <w:pPr>
              <w:jc w:val="center"/>
              <w:rPr>
                <w:sz w:val="22"/>
                <w:lang w:eastAsia="et-EE"/>
              </w:rPr>
            </w:pPr>
            <w:r w:rsidRPr="00B83CAC">
              <w:rPr>
                <w:sz w:val="22"/>
                <w:lang w:eastAsia="et-EE"/>
              </w:rPr>
              <w:t>50 m - on tagatud</w:t>
            </w:r>
          </w:p>
        </w:tc>
        <w:tc>
          <w:tcPr>
            <w:tcW w:w="1134" w:type="dxa"/>
            <w:tcBorders>
              <w:top w:val="nil"/>
              <w:left w:val="nil"/>
              <w:bottom w:val="single" w:sz="4" w:space="0" w:color="auto"/>
              <w:right w:val="single" w:sz="4" w:space="0" w:color="auto"/>
            </w:tcBorders>
            <w:shd w:val="clear" w:color="auto" w:fill="auto"/>
            <w:vAlign w:val="center"/>
            <w:hideMark/>
          </w:tcPr>
          <w:p w14:paraId="341A7A30" w14:textId="77777777" w:rsidR="004751C7" w:rsidRPr="00B83CAC" w:rsidRDefault="004751C7" w:rsidP="006515FF">
            <w:pPr>
              <w:jc w:val="center"/>
              <w:rPr>
                <w:sz w:val="22"/>
                <w:lang w:eastAsia="et-EE"/>
              </w:rPr>
            </w:pPr>
            <w:r w:rsidRPr="00B83CAC">
              <w:rPr>
                <w:sz w:val="22"/>
                <w:lang w:eastAsia="et-EE"/>
              </w:rPr>
              <w:t>50 m - on tagatud</w:t>
            </w:r>
          </w:p>
        </w:tc>
        <w:tc>
          <w:tcPr>
            <w:tcW w:w="1134" w:type="dxa"/>
            <w:tcBorders>
              <w:top w:val="nil"/>
              <w:left w:val="nil"/>
              <w:bottom w:val="single" w:sz="4" w:space="0" w:color="auto"/>
              <w:right w:val="single" w:sz="4" w:space="0" w:color="auto"/>
            </w:tcBorders>
            <w:shd w:val="clear" w:color="auto" w:fill="auto"/>
            <w:vAlign w:val="center"/>
            <w:hideMark/>
          </w:tcPr>
          <w:p w14:paraId="76CE599A" w14:textId="77777777" w:rsidR="004751C7" w:rsidRPr="00B83CAC" w:rsidRDefault="004751C7" w:rsidP="006515FF">
            <w:pPr>
              <w:jc w:val="center"/>
              <w:rPr>
                <w:sz w:val="22"/>
                <w:lang w:eastAsia="et-EE"/>
              </w:rPr>
            </w:pPr>
            <w:r w:rsidRPr="00B83CAC">
              <w:rPr>
                <w:sz w:val="22"/>
                <w:lang w:eastAsia="et-EE"/>
              </w:rPr>
              <w:t>50 m - on tagatud</w:t>
            </w:r>
          </w:p>
        </w:tc>
      </w:tr>
      <w:tr w:rsidR="004751C7" w:rsidRPr="00B83CAC" w14:paraId="71C81BA8" w14:textId="77777777" w:rsidTr="00B12EFF">
        <w:trPr>
          <w:cantSplit/>
        </w:trPr>
        <w:tc>
          <w:tcPr>
            <w:tcW w:w="1697" w:type="dxa"/>
            <w:tcBorders>
              <w:top w:val="nil"/>
              <w:left w:val="single" w:sz="4" w:space="0" w:color="auto"/>
              <w:bottom w:val="single" w:sz="4" w:space="0" w:color="auto"/>
              <w:right w:val="single" w:sz="4" w:space="0" w:color="auto"/>
            </w:tcBorders>
            <w:shd w:val="clear" w:color="auto" w:fill="F2F2F2" w:themeFill="background1" w:themeFillShade="F2"/>
            <w:vAlign w:val="center"/>
            <w:hideMark/>
          </w:tcPr>
          <w:p w14:paraId="5837F00D" w14:textId="77777777" w:rsidR="004751C7" w:rsidRPr="00B83CAC" w:rsidRDefault="004751C7" w:rsidP="006515FF">
            <w:pPr>
              <w:rPr>
                <w:sz w:val="22"/>
                <w:lang w:eastAsia="et-EE"/>
              </w:rPr>
            </w:pPr>
            <w:r w:rsidRPr="00B83CAC">
              <w:rPr>
                <w:sz w:val="22"/>
                <w:lang w:eastAsia="et-EE"/>
              </w:rPr>
              <w:t>Pumpla ja veetöötlus</w:t>
            </w:r>
          </w:p>
        </w:tc>
        <w:tc>
          <w:tcPr>
            <w:tcW w:w="1153" w:type="dxa"/>
            <w:tcBorders>
              <w:top w:val="nil"/>
              <w:left w:val="nil"/>
              <w:bottom w:val="single" w:sz="4" w:space="0" w:color="auto"/>
              <w:right w:val="single" w:sz="4" w:space="0" w:color="auto"/>
            </w:tcBorders>
            <w:shd w:val="clear" w:color="auto" w:fill="F2F2F2" w:themeFill="background1" w:themeFillShade="F2"/>
            <w:vAlign w:val="center"/>
            <w:hideMark/>
          </w:tcPr>
          <w:p w14:paraId="75010BEB"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44333779"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7BE3F598"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7351C3D9"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22D350F2"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1FD52A29"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4FBF1CFE" w14:textId="77777777" w:rsidR="004751C7" w:rsidRPr="00B83CAC" w:rsidRDefault="004751C7" w:rsidP="006515FF">
            <w:pPr>
              <w:jc w:val="center"/>
              <w:rPr>
                <w:sz w:val="22"/>
                <w:lang w:eastAsia="et-EE"/>
              </w:rPr>
            </w:pPr>
          </w:p>
        </w:tc>
      </w:tr>
      <w:tr w:rsidR="004751C7" w:rsidRPr="00B83CAC" w14:paraId="53C0DDE8" w14:textId="77777777" w:rsidTr="00B12EFF">
        <w:trPr>
          <w:cantSplit/>
        </w:trPr>
        <w:tc>
          <w:tcPr>
            <w:tcW w:w="1697" w:type="dxa"/>
            <w:tcBorders>
              <w:top w:val="nil"/>
              <w:left w:val="single" w:sz="4" w:space="0" w:color="auto"/>
              <w:bottom w:val="single" w:sz="4" w:space="0" w:color="auto"/>
              <w:right w:val="single" w:sz="4" w:space="0" w:color="auto"/>
            </w:tcBorders>
            <w:shd w:val="clear" w:color="auto" w:fill="F2F2F2" w:themeFill="background1" w:themeFillShade="F2"/>
            <w:vAlign w:val="center"/>
            <w:hideMark/>
          </w:tcPr>
          <w:p w14:paraId="24D9DEA4" w14:textId="77777777" w:rsidR="004751C7" w:rsidRPr="00B83CAC" w:rsidRDefault="004751C7" w:rsidP="006515FF">
            <w:pPr>
              <w:rPr>
                <w:sz w:val="22"/>
                <w:lang w:eastAsia="et-EE"/>
              </w:rPr>
            </w:pPr>
            <w:r w:rsidRPr="00B83CAC">
              <w:rPr>
                <w:sz w:val="22"/>
                <w:lang w:eastAsia="et-EE"/>
              </w:rPr>
              <w:t>Puhastusseade:</w:t>
            </w:r>
          </w:p>
        </w:tc>
        <w:tc>
          <w:tcPr>
            <w:tcW w:w="1153" w:type="dxa"/>
            <w:tcBorders>
              <w:top w:val="nil"/>
              <w:left w:val="nil"/>
              <w:bottom w:val="single" w:sz="4" w:space="0" w:color="auto"/>
              <w:right w:val="single" w:sz="4" w:space="0" w:color="auto"/>
            </w:tcBorders>
            <w:shd w:val="clear" w:color="auto" w:fill="F2F2F2" w:themeFill="background1" w:themeFillShade="F2"/>
            <w:vAlign w:val="center"/>
            <w:hideMark/>
          </w:tcPr>
          <w:p w14:paraId="553EEE8D"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6A52812B"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7A3248AD"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761B10ED"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07654C83"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5434ED2B"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0D7B7193" w14:textId="77777777" w:rsidR="004751C7" w:rsidRPr="00B83CAC" w:rsidRDefault="004751C7" w:rsidP="006515FF">
            <w:pPr>
              <w:jc w:val="center"/>
              <w:rPr>
                <w:sz w:val="22"/>
                <w:lang w:eastAsia="et-EE"/>
              </w:rPr>
            </w:pPr>
          </w:p>
        </w:tc>
      </w:tr>
      <w:tr w:rsidR="004751C7" w:rsidRPr="00B83CAC" w14:paraId="79C70AA0"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290DEE64" w14:textId="77777777" w:rsidR="004751C7" w:rsidRPr="00B83CAC" w:rsidRDefault="004751C7" w:rsidP="006515FF">
            <w:pPr>
              <w:rPr>
                <w:sz w:val="22"/>
                <w:lang w:eastAsia="et-EE"/>
              </w:rPr>
            </w:pPr>
            <w:r w:rsidRPr="00B83CAC">
              <w:rPr>
                <w:sz w:val="22"/>
                <w:lang w:eastAsia="et-EE"/>
              </w:rPr>
              <w:t>tüüp</w:t>
            </w:r>
          </w:p>
        </w:tc>
        <w:tc>
          <w:tcPr>
            <w:tcW w:w="1153" w:type="dxa"/>
            <w:vMerge w:val="restart"/>
            <w:tcBorders>
              <w:top w:val="nil"/>
              <w:left w:val="single" w:sz="4" w:space="0" w:color="auto"/>
              <w:bottom w:val="single" w:sz="4" w:space="0" w:color="000000"/>
              <w:right w:val="single" w:sz="4" w:space="0" w:color="auto"/>
            </w:tcBorders>
            <w:shd w:val="clear" w:color="auto" w:fill="auto"/>
            <w:vAlign w:val="center"/>
            <w:hideMark/>
          </w:tcPr>
          <w:p w14:paraId="167F3564" w14:textId="77777777" w:rsidR="004751C7" w:rsidRPr="00B83CAC" w:rsidRDefault="004751C7" w:rsidP="006515FF">
            <w:pPr>
              <w:jc w:val="center"/>
              <w:rPr>
                <w:sz w:val="22"/>
                <w:lang w:eastAsia="et-EE"/>
              </w:rPr>
            </w:pPr>
            <w:r w:rsidRPr="00B83CAC">
              <w:rPr>
                <w:sz w:val="22"/>
                <w:lang w:eastAsia="et-EE"/>
              </w:rPr>
              <w:t>puudub</w:t>
            </w:r>
          </w:p>
        </w:tc>
        <w:tc>
          <w:tcPr>
            <w:tcW w:w="3402" w:type="dxa"/>
            <w:gridSpan w:val="3"/>
            <w:tcBorders>
              <w:top w:val="single" w:sz="4" w:space="0" w:color="auto"/>
              <w:left w:val="nil"/>
              <w:bottom w:val="single" w:sz="4" w:space="0" w:color="auto"/>
              <w:right w:val="single" w:sz="4" w:space="0" w:color="000000"/>
            </w:tcBorders>
            <w:shd w:val="clear" w:color="auto" w:fill="auto"/>
            <w:vAlign w:val="center"/>
            <w:hideMark/>
          </w:tcPr>
          <w:p w14:paraId="2930069C" w14:textId="53612DC0" w:rsidR="004751C7" w:rsidRPr="00494010" w:rsidRDefault="004751C7" w:rsidP="006515FF">
            <w:pPr>
              <w:jc w:val="center"/>
              <w:rPr>
                <w:sz w:val="22"/>
                <w:lang w:eastAsia="et-EE"/>
              </w:rPr>
            </w:pPr>
            <w:r>
              <w:rPr>
                <w:sz w:val="22"/>
                <w:lang w:eastAsia="et-EE"/>
              </w:rPr>
              <w:t>Paigaldatud u</w:t>
            </w:r>
            <w:r w:rsidRPr="00494010">
              <w:rPr>
                <w:sz w:val="22"/>
                <w:lang w:eastAsia="et-EE"/>
              </w:rPr>
              <w:t>ltraviolettseade</w:t>
            </w:r>
            <w:r w:rsidR="00FF2546">
              <w:rPr>
                <w:sz w:val="22"/>
                <w:lang w:eastAsia="et-EE"/>
              </w:rPr>
              <w:t xml:space="preserve"> VGE Pro UV</w:t>
            </w:r>
          </w:p>
        </w:tc>
        <w:tc>
          <w:tcPr>
            <w:tcW w:w="2268" w:type="dxa"/>
            <w:gridSpan w:val="2"/>
            <w:vMerge w:val="restart"/>
            <w:tcBorders>
              <w:top w:val="single" w:sz="4" w:space="0" w:color="auto"/>
              <w:left w:val="nil"/>
              <w:right w:val="single" w:sz="4" w:space="0" w:color="000000"/>
            </w:tcBorders>
            <w:shd w:val="clear" w:color="auto" w:fill="auto"/>
            <w:vAlign w:val="center"/>
          </w:tcPr>
          <w:p w14:paraId="327A5AE0" w14:textId="77777777" w:rsidR="004751C7" w:rsidRPr="00B83CAC" w:rsidRDefault="004751C7" w:rsidP="006515FF">
            <w:pPr>
              <w:jc w:val="center"/>
              <w:rPr>
                <w:sz w:val="22"/>
                <w:lang w:eastAsia="et-EE"/>
              </w:rPr>
            </w:pPr>
            <w:r w:rsidRPr="00B83CAC">
              <w:rPr>
                <w:sz w:val="22"/>
                <w:lang w:eastAsia="et-EE"/>
              </w:rPr>
              <w:t>puudub</w:t>
            </w:r>
          </w:p>
        </w:tc>
        <w:tc>
          <w:tcPr>
            <w:tcW w:w="1134" w:type="dxa"/>
            <w:vMerge w:val="restart"/>
            <w:tcBorders>
              <w:top w:val="nil"/>
              <w:left w:val="single" w:sz="4" w:space="0" w:color="auto"/>
              <w:bottom w:val="single" w:sz="4" w:space="0" w:color="000000"/>
              <w:right w:val="single" w:sz="4" w:space="0" w:color="auto"/>
            </w:tcBorders>
            <w:shd w:val="clear" w:color="auto" w:fill="auto"/>
            <w:vAlign w:val="center"/>
            <w:hideMark/>
          </w:tcPr>
          <w:p w14:paraId="1AFD12CD" w14:textId="77777777" w:rsidR="004751C7" w:rsidRPr="00B83CAC" w:rsidRDefault="004751C7" w:rsidP="006515FF">
            <w:pPr>
              <w:jc w:val="center"/>
              <w:rPr>
                <w:sz w:val="22"/>
                <w:lang w:eastAsia="et-EE"/>
              </w:rPr>
            </w:pPr>
            <w:r w:rsidRPr="00B83CAC">
              <w:rPr>
                <w:sz w:val="22"/>
                <w:lang w:eastAsia="et-EE"/>
              </w:rPr>
              <w:t>puudub</w:t>
            </w:r>
          </w:p>
        </w:tc>
      </w:tr>
      <w:tr w:rsidR="004751C7" w:rsidRPr="00B83CAC" w14:paraId="3F832A20"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63EF9941" w14:textId="77777777" w:rsidR="004751C7" w:rsidRPr="00B83CAC" w:rsidRDefault="004751C7" w:rsidP="006515FF">
            <w:pPr>
              <w:rPr>
                <w:sz w:val="22"/>
                <w:lang w:eastAsia="et-EE"/>
              </w:rPr>
            </w:pPr>
            <w:r w:rsidRPr="00B83CAC">
              <w:rPr>
                <w:sz w:val="22"/>
                <w:lang w:eastAsia="et-EE"/>
              </w:rPr>
              <w:t>vooluhulk (m</w:t>
            </w:r>
            <w:r w:rsidRPr="00B83CAC">
              <w:rPr>
                <w:sz w:val="22"/>
                <w:vertAlign w:val="superscript"/>
                <w:lang w:eastAsia="et-EE"/>
              </w:rPr>
              <w:t>3</w:t>
            </w:r>
            <w:r w:rsidRPr="00B83CAC">
              <w:rPr>
                <w:sz w:val="22"/>
                <w:lang w:eastAsia="et-EE"/>
              </w:rPr>
              <w:t>/d)</w:t>
            </w:r>
          </w:p>
        </w:tc>
        <w:tc>
          <w:tcPr>
            <w:tcW w:w="1153" w:type="dxa"/>
            <w:vMerge/>
            <w:tcBorders>
              <w:top w:val="nil"/>
              <w:left w:val="single" w:sz="4" w:space="0" w:color="auto"/>
              <w:bottom w:val="single" w:sz="4" w:space="0" w:color="000000"/>
              <w:right w:val="single" w:sz="4" w:space="0" w:color="auto"/>
            </w:tcBorders>
            <w:vAlign w:val="center"/>
            <w:hideMark/>
          </w:tcPr>
          <w:p w14:paraId="79D739A3" w14:textId="77777777" w:rsidR="004751C7" w:rsidRPr="00B83CAC" w:rsidRDefault="004751C7" w:rsidP="006515FF">
            <w:pPr>
              <w:jc w:val="center"/>
              <w:rPr>
                <w:sz w:val="22"/>
                <w:lang w:eastAsia="et-EE"/>
              </w:rPr>
            </w:pPr>
          </w:p>
        </w:tc>
        <w:tc>
          <w:tcPr>
            <w:tcW w:w="3402" w:type="dxa"/>
            <w:gridSpan w:val="3"/>
            <w:tcBorders>
              <w:top w:val="single" w:sz="4" w:space="0" w:color="auto"/>
              <w:left w:val="nil"/>
              <w:bottom w:val="single" w:sz="4" w:space="0" w:color="auto"/>
              <w:right w:val="single" w:sz="4" w:space="0" w:color="000000"/>
            </w:tcBorders>
            <w:shd w:val="clear" w:color="auto" w:fill="auto"/>
            <w:vAlign w:val="center"/>
            <w:hideMark/>
          </w:tcPr>
          <w:p w14:paraId="50CB190D" w14:textId="77777777" w:rsidR="004751C7" w:rsidRPr="00494010" w:rsidRDefault="004751C7" w:rsidP="006515FF">
            <w:pPr>
              <w:jc w:val="center"/>
              <w:rPr>
                <w:sz w:val="22"/>
                <w:lang w:eastAsia="et-EE"/>
              </w:rPr>
            </w:pPr>
            <w:r w:rsidRPr="00494010">
              <w:rPr>
                <w:sz w:val="22"/>
                <w:lang w:eastAsia="et-EE"/>
              </w:rPr>
              <w:t>38,4</w:t>
            </w:r>
          </w:p>
        </w:tc>
        <w:tc>
          <w:tcPr>
            <w:tcW w:w="2268" w:type="dxa"/>
            <w:gridSpan w:val="2"/>
            <w:vMerge/>
            <w:tcBorders>
              <w:left w:val="nil"/>
              <w:bottom w:val="single" w:sz="4" w:space="0" w:color="auto"/>
              <w:right w:val="single" w:sz="4" w:space="0" w:color="000000"/>
            </w:tcBorders>
            <w:shd w:val="clear" w:color="auto" w:fill="auto"/>
            <w:vAlign w:val="center"/>
          </w:tcPr>
          <w:p w14:paraId="1A8CE4DC" w14:textId="77777777" w:rsidR="004751C7" w:rsidRPr="00B83CAC" w:rsidRDefault="004751C7" w:rsidP="006515FF">
            <w:pPr>
              <w:jc w:val="center"/>
              <w:rPr>
                <w:sz w:val="22"/>
                <w:lang w:eastAsia="et-EE"/>
              </w:rPr>
            </w:pPr>
          </w:p>
        </w:tc>
        <w:tc>
          <w:tcPr>
            <w:tcW w:w="1134" w:type="dxa"/>
            <w:vMerge/>
            <w:tcBorders>
              <w:top w:val="nil"/>
              <w:left w:val="single" w:sz="4" w:space="0" w:color="auto"/>
              <w:bottom w:val="single" w:sz="4" w:space="0" w:color="000000"/>
              <w:right w:val="single" w:sz="4" w:space="0" w:color="auto"/>
            </w:tcBorders>
            <w:vAlign w:val="center"/>
            <w:hideMark/>
          </w:tcPr>
          <w:p w14:paraId="2A349D4C" w14:textId="77777777" w:rsidR="004751C7" w:rsidRPr="00B83CAC" w:rsidRDefault="004751C7" w:rsidP="006515FF">
            <w:pPr>
              <w:jc w:val="center"/>
              <w:rPr>
                <w:sz w:val="22"/>
                <w:lang w:eastAsia="et-EE"/>
              </w:rPr>
            </w:pPr>
          </w:p>
        </w:tc>
      </w:tr>
      <w:tr w:rsidR="004751C7" w:rsidRPr="00B83CAC" w14:paraId="28B11720" w14:textId="77777777" w:rsidTr="00B12EFF">
        <w:trPr>
          <w:cantSplit/>
        </w:trPr>
        <w:tc>
          <w:tcPr>
            <w:tcW w:w="1697" w:type="dxa"/>
            <w:tcBorders>
              <w:top w:val="nil"/>
              <w:left w:val="single" w:sz="4" w:space="0" w:color="auto"/>
              <w:bottom w:val="single" w:sz="4" w:space="0" w:color="auto"/>
              <w:right w:val="single" w:sz="4" w:space="0" w:color="auto"/>
            </w:tcBorders>
            <w:shd w:val="clear" w:color="auto" w:fill="F2F2F2" w:themeFill="background1" w:themeFillShade="F2"/>
            <w:vAlign w:val="center"/>
            <w:hideMark/>
          </w:tcPr>
          <w:p w14:paraId="25F3EC56" w14:textId="77777777" w:rsidR="004751C7" w:rsidRPr="00B83CAC" w:rsidRDefault="004751C7" w:rsidP="006515FF">
            <w:pPr>
              <w:rPr>
                <w:sz w:val="22"/>
                <w:lang w:eastAsia="et-EE"/>
              </w:rPr>
            </w:pPr>
            <w:r w:rsidRPr="00B83CAC">
              <w:rPr>
                <w:sz w:val="22"/>
                <w:lang w:eastAsia="et-EE"/>
              </w:rPr>
              <w:t>II astme pumpla:</w:t>
            </w:r>
          </w:p>
        </w:tc>
        <w:tc>
          <w:tcPr>
            <w:tcW w:w="1153" w:type="dxa"/>
            <w:tcBorders>
              <w:top w:val="nil"/>
              <w:left w:val="nil"/>
              <w:bottom w:val="single" w:sz="4" w:space="0" w:color="auto"/>
              <w:right w:val="single" w:sz="4" w:space="0" w:color="auto"/>
            </w:tcBorders>
            <w:shd w:val="clear" w:color="auto" w:fill="F2F2F2" w:themeFill="background1" w:themeFillShade="F2"/>
            <w:vAlign w:val="center"/>
            <w:hideMark/>
          </w:tcPr>
          <w:p w14:paraId="19BE6980"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38E20734"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523B161A"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3FCBD6D6"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09FD9F18"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61CD1CE8"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14DACB2C" w14:textId="77777777" w:rsidR="004751C7" w:rsidRPr="00B83CAC" w:rsidRDefault="004751C7" w:rsidP="006515FF">
            <w:pPr>
              <w:jc w:val="center"/>
              <w:rPr>
                <w:sz w:val="22"/>
                <w:lang w:eastAsia="et-EE"/>
              </w:rPr>
            </w:pPr>
          </w:p>
        </w:tc>
      </w:tr>
      <w:tr w:rsidR="004751C7" w:rsidRPr="00B83CAC" w14:paraId="6AA7776F"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2CD0ECAF" w14:textId="77777777" w:rsidR="004751C7" w:rsidRPr="00B83CAC" w:rsidRDefault="004751C7" w:rsidP="006515FF">
            <w:pPr>
              <w:rPr>
                <w:sz w:val="22"/>
                <w:lang w:eastAsia="et-EE"/>
              </w:rPr>
            </w:pPr>
            <w:r w:rsidRPr="00B83CAC">
              <w:rPr>
                <w:sz w:val="22"/>
                <w:lang w:eastAsia="et-EE"/>
              </w:rPr>
              <w:t>pumpade arv</w:t>
            </w:r>
          </w:p>
        </w:tc>
        <w:tc>
          <w:tcPr>
            <w:tcW w:w="1153" w:type="dxa"/>
            <w:vMerge w:val="restart"/>
            <w:tcBorders>
              <w:top w:val="nil"/>
              <w:left w:val="single" w:sz="4" w:space="0" w:color="auto"/>
              <w:bottom w:val="single" w:sz="4" w:space="0" w:color="000000"/>
              <w:right w:val="single" w:sz="4" w:space="0" w:color="auto"/>
            </w:tcBorders>
            <w:shd w:val="clear" w:color="auto" w:fill="auto"/>
            <w:vAlign w:val="center"/>
            <w:hideMark/>
          </w:tcPr>
          <w:p w14:paraId="6614C90B" w14:textId="77777777" w:rsidR="004751C7" w:rsidRPr="00B83CAC" w:rsidRDefault="004751C7" w:rsidP="006515FF">
            <w:pPr>
              <w:jc w:val="center"/>
              <w:rPr>
                <w:sz w:val="22"/>
                <w:lang w:eastAsia="et-EE"/>
              </w:rPr>
            </w:pPr>
            <w:r w:rsidRPr="00B83CAC">
              <w:rPr>
                <w:sz w:val="22"/>
                <w:lang w:eastAsia="et-EE"/>
              </w:rPr>
              <w:t>puudub</w:t>
            </w:r>
          </w:p>
        </w:tc>
        <w:tc>
          <w:tcPr>
            <w:tcW w:w="5670" w:type="dxa"/>
            <w:gridSpan w:val="5"/>
            <w:tcBorders>
              <w:top w:val="single" w:sz="4" w:space="0" w:color="auto"/>
              <w:left w:val="nil"/>
              <w:bottom w:val="single" w:sz="4" w:space="0" w:color="auto"/>
              <w:right w:val="single" w:sz="4" w:space="0" w:color="000000"/>
            </w:tcBorders>
            <w:shd w:val="clear" w:color="auto" w:fill="auto"/>
            <w:vAlign w:val="center"/>
            <w:hideMark/>
          </w:tcPr>
          <w:p w14:paraId="4671922C" w14:textId="77777777" w:rsidR="004751C7" w:rsidRPr="00B83CAC" w:rsidRDefault="004751C7" w:rsidP="006515FF">
            <w:pPr>
              <w:jc w:val="center"/>
              <w:rPr>
                <w:sz w:val="22"/>
                <w:lang w:eastAsia="et-EE"/>
              </w:rPr>
            </w:pPr>
            <w:r w:rsidRPr="00B83CAC">
              <w:rPr>
                <w:sz w:val="22"/>
                <w:lang w:eastAsia="et-EE"/>
              </w:rPr>
              <w:t>3</w:t>
            </w:r>
          </w:p>
        </w:tc>
        <w:tc>
          <w:tcPr>
            <w:tcW w:w="1134" w:type="dxa"/>
            <w:vMerge w:val="restart"/>
            <w:tcBorders>
              <w:top w:val="nil"/>
              <w:left w:val="single" w:sz="4" w:space="0" w:color="auto"/>
              <w:bottom w:val="single" w:sz="4" w:space="0" w:color="000000"/>
              <w:right w:val="single" w:sz="4" w:space="0" w:color="auto"/>
            </w:tcBorders>
            <w:shd w:val="clear" w:color="auto" w:fill="auto"/>
            <w:vAlign w:val="center"/>
            <w:hideMark/>
          </w:tcPr>
          <w:p w14:paraId="0E018066" w14:textId="77777777" w:rsidR="004751C7" w:rsidRPr="00B83CAC" w:rsidRDefault="004751C7" w:rsidP="006515FF">
            <w:pPr>
              <w:jc w:val="center"/>
              <w:rPr>
                <w:sz w:val="22"/>
                <w:lang w:eastAsia="et-EE"/>
              </w:rPr>
            </w:pPr>
            <w:r w:rsidRPr="00B83CAC">
              <w:rPr>
                <w:sz w:val="22"/>
                <w:lang w:eastAsia="et-EE"/>
              </w:rPr>
              <w:t>puudub</w:t>
            </w:r>
          </w:p>
        </w:tc>
      </w:tr>
      <w:tr w:rsidR="004751C7" w:rsidRPr="00B83CAC" w14:paraId="0B2464BE"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359DC7E0" w14:textId="77777777" w:rsidR="004751C7" w:rsidRPr="00B83CAC" w:rsidRDefault="004751C7" w:rsidP="006515FF">
            <w:pPr>
              <w:rPr>
                <w:sz w:val="22"/>
                <w:lang w:eastAsia="et-EE"/>
              </w:rPr>
            </w:pPr>
            <w:r w:rsidRPr="00B83CAC">
              <w:rPr>
                <w:sz w:val="22"/>
                <w:lang w:eastAsia="et-EE"/>
              </w:rPr>
              <w:t>mark</w:t>
            </w:r>
          </w:p>
        </w:tc>
        <w:tc>
          <w:tcPr>
            <w:tcW w:w="1153" w:type="dxa"/>
            <w:vMerge/>
            <w:tcBorders>
              <w:top w:val="nil"/>
              <w:left w:val="single" w:sz="4" w:space="0" w:color="auto"/>
              <w:bottom w:val="single" w:sz="4" w:space="0" w:color="000000"/>
              <w:right w:val="single" w:sz="4" w:space="0" w:color="auto"/>
            </w:tcBorders>
            <w:vAlign w:val="center"/>
            <w:hideMark/>
          </w:tcPr>
          <w:p w14:paraId="01099B18" w14:textId="77777777" w:rsidR="004751C7" w:rsidRPr="00B83CAC" w:rsidRDefault="004751C7" w:rsidP="006515FF">
            <w:pPr>
              <w:jc w:val="center"/>
              <w:rPr>
                <w:sz w:val="22"/>
                <w:lang w:eastAsia="et-EE"/>
              </w:rPr>
            </w:pPr>
          </w:p>
        </w:tc>
        <w:tc>
          <w:tcPr>
            <w:tcW w:w="5670" w:type="dxa"/>
            <w:gridSpan w:val="5"/>
            <w:tcBorders>
              <w:top w:val="single" w:sz="4" w:space="0" w:color="auto"/>
              <w:left w:val="nil"/>
              <w:bottom w:val="single" w:sz="4" w:space="0" w:color="auto"/>
              <w:right w:val="single" w:sz="4" w:space="0" w:color="000000"/>
            </w:tcBorders>
            <w:shd w:val="clear" w:color="auto" w:fill="auto"/>
            <w:vAlign w:val="center"/>
            <w:hideMark/>
          </w:tcPr>
          <w:p w14:paraId="688F9C77" w14:textId="77777777" w:rsidR="004751C7" w:rsidRPr="00B83CAC" w:rsidRDefault="004751C7" w:rsidP="006515FF">
            <w:pPr>
              <w:jc w:val="center"/>
              <w:rPr>
                <w:sz w:val="22"/>
                <w:lang w:eastAsia="et-EE"/>
              </w:rPr>
            </w:pPr>
            <w:r w:rsidRPr="00B83CAC">
              <w:rPr>
                <w:sz w:val="22"/>
                <w:lang w:eastAsia="et-EE"/>
              </w:rPr>
              <w:t>Grundfos CR 90-3-2</w:t>
            </w:r>
          </w:p>
        </w:tc>
        <w:tc>
          <w:tcPr>
            <w:tcW w:w="1134" w:type="dxa"/>
            <w:vMerge/>
            <w:tcBorders>
              <w:top w:val="nil"/>
              <w:left w:val="single" w:sz="4" w:space="0" w:color="auto"/>
              <w:bottom w:val="single" w:sz="4" w:space="0" w:color="000000"/>
              <w:right w:val="single" w:sz="4" w:space="0" w:color="auto"/>
            </w:tcBorders>
            <w:vAlign w:val="center"/>
            <w:hideMark/>
          </w:tcPr>
          <w:p w14:paraId="68727CA3" w14:textId="77777777" w:rsidR="004751C7" w:rsidRPr="00B83CAC" w:rsidRDefault="004751C7" w:rsidP="006515FF">
            <w:pPr>
              <w:jc w:val="center"/>
              <w:rPr>
                <w:sz w:val="22"/>
                <w:lang w:eastAsia="et-EE"/>
              </w:rPr>
            </w:pPr>
          </w:p>
        </w:tc>
      </w:tr>
      <w:tr w:rsidR="004751C7" w:rsidRPr="00B83CAC" w14:paraId="1AC4CEE3"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0E39733E" w14:textId="77777777" w:rsidR="004751C7" w:rsidRPr="00B83CAC" w:rsidRDefault="004751C7" w:rsidP="006515FF">
            <w:pPr>
              <w:rPr>
                <w:sz w:val="22"/>
                <w:lang w:eastAsia="et-EE"/>
              </w:rPr>
            </w:pPr>
            <w:r w:rsidRPr="00B83CAC">
              <w:rPr>
                <w:sz w:val="22"/>
                <w:lang w:eastAsia="et-EE"/>
              </w:rPr>
              <w:t>vooluhulk (m</w:t>
            </w:r>
            <w:r w:rsidRPr="00B83CAC">
              <w:rPr>
                <w:sz w:val="22"/>
                <w:vertAlign w:val="superscript"/>
                <w:lang w:eastAsia="et-EE"/>
              </w:rPr>
              <w:t>3</w:t>
            </w:r>
            <w:r w:rsidRPr="00B83CAC">
              <w:rPr>
                <w:sz w:val="22"/>
                <w:lang w:eastAsia="et-EE"/>
              </w:rPr>
              <w:t>/h)</w:t>
            </w:r>
          </w:p>
        </w:tc>
        <w:tc>
          <w:tcPr>
            <w:tcW w:w="1153" w:type="dxa"/>
            <w:vMerge/>
            <w:tcBorders>
              <w:top w:val="nil"/>
              <w:left w:val="single" w:sz="4" w:space="0" w:color="auto"/>
              <w:bottom w:val="single" w:sz="4" w:space="0" w:color="000000"/>
              <w:right w:val="single" w:sz="4" w:space="0" w:color="auto"/>
            </w:tcBorders>
            <w:vAlign w:val="center"/>
            <w:hideMark/>
          </w:tcPr>
          <w:p w14:paraId="4D06B710" w14:textId="77777777" w:rsidR="004751C7" w:rsidRPr="00B83CAC" w:rsidRDefault="004751C7" w:rsidP="006515FF">
            <w:pPr>
              <w:jc w:val="center"/>
              <w:rPr>
                <w:sz w:val="22"/>
                <w:lang w:eastAsia="et-EE"/>
              </w:rPr>
            </w:pPr>
          </w:p>
        </w:tc>
        <w:tc>
          <w:tcPr>
            <w:tcW w:w="5670" w:type="dxa"/>
            <w:gridSpan w:val="5"/>
            <w:tcBorders>
              <w:top w:val="single" w:sz="4" w:space="0" w:color="auto"/>
              <w:left w:val="nil"/>
              <w:bottom w:val="single" w:sz="4" w:space="0" w:color="auto"/>
              <w:right w:val="single" w:sz="4" w:space="0" w:color="000000"/>
            </w:tcBorders>
            <w:shd w:val="clear" w:color="auto" w:fill="auto"/>
            <w:vAlign w:val="center"/>
            <w:hideMark/>
          </w:tcPr>
          <w:p w14:paraId="15A9BABB" w14:textId="77777777" w:rsidR="004751C7" w:rsidRPr="00B83CAC" w:rsidRDefault="004751C7" w:rsidP="006515FF">
            <w:pPr>
              <w:jc w:val="center"/>
              <w:rPr>
                <w:sz w:val="22"/>
                <w:lang w:eastAsia="et-EE"/>
              </w:rPr>
            </w:pPr>
            <w:r w:rsidRPr="00B83CAC">
              <w:rPr>
                <w:sz w:val="22"/>
                <w:lang w:eastAsia="et-EE"/>
              </w:rPr>
              <w:t>90</w:t>
            </w:r>
          </w:p>
        </w:tc>
        <w:tc>
          <w:tcPr>
            <w:tcW w:w="1134" w:type="dxa"/>
            <w:vMerge/>
            <w:tcBorders>
              <w:top w:val="nil"/>
              <w:left w:val="single" w:sz="4" w:space="0" w:color="auto"/>
              <w:bottom w:val="single" w:sz="4" w:space="0" w:color="000000"/>
              <w:right w:val="single" w:sz="4" w:space="0" w:color="auto"/>
            </w:tcBorders>
            <w:vAlign w:val="center"/>
            <w:hideMark/>
          </w:tcPr>
          <w:p w14:paraId="2B6D4A36" w14:textId="77777777" w:rsidR="004751C7" w:rsidRPr="00B83CAC" w:rsidRDefault="004751C7" w:rsidP="006515FF">
            <w:pPr>
              <w:jc w:val="center"/>
              <w:rPr>
                <w:sz w:val="22"/>
                <w:lang w:eastAsia="et-EE"/>
              </w:rPr>
            </w:pPr>
          </w:p>
        </w:tc>
      </w:tr>
      <w:tr w:rsidR="004751C7" w:rsidRPr="00B83CAC" w14:paraId="5F0892E6"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0B41A911" w14:textId="77777777" w:rsidR="004751C7" w:rsidRPr="00B83CAC" w:rsidRDefault="004751C7" w:rsidP="006515FF">
            <w:pPr>
              <w:rPr>
                <w:sz w:val="22"/>
                <w:lang w:eastAsia="et-EE"/>
              </w:rPr>
            </w:pPr>
            <w:r w:rsidRPr="00B83CAC">
              <w:rPr>
                <w:sz w:val="22"/>
                <w:lang w:eastAsia="et-EE"/>
              </w:rPr>
              <w:t>tõstekõrgus (m)</w:t>
            </w:r>
          </w:p>
        </w:tc>
        <w:tc>
          <w:tcPr>
            <w:tcW w:w="1153" w:type="dxa"/>
            <w:vMerge/>
            <w:tcBorders>
              <w:top w:val="nil"/>
              <w:left w:val="single" w:sz="4" w:space="0" w:color="auto"/>
              <w:bottom w:val="single" w:sz="4" w:space="0" w:color="000000"/>
              <w:right w:val="single" w:sz="4" w:space="0" w:color="auto"/>
            </w:tcBorders>
            <w:vAlign w:val="center"/>
            <w:hideMark/>
          </w:tcPr>
          <w:p w14:paraId="70FFB967" w14:textId="77777777" w:rsidR="004751C7" w:rsidRPr="00B83CAC" w:rsidRDefault="004751C7" w:rsidP="006515FF">
            <w:pPr>
              <w:jc w:val="center"/>
              <w:rPr>
                <w:sz w:val="22"/>
                <w:lang w:eastAsia="et-EE"/>
              </w:rPr>
            </w:pPr>
          </w:p>
        </w:tc>
        <w:tc>
          <w:tcPr>
            <w:tcW w:w="5670" w:type="dxa"/>
            <w:gridSpan w:val="5"/>
            <w:tcBorders>
              <w:top w:val="single" w:sz="4" w:space="0" w:color="auto"/>
              <w:left w:val="nil"/>
              <w:bottom w:val="single" w:sz="4" w:space="0" w:color="auto"/>
              <w:right w:val="single" w:sz="4" w:space="0" w:color="000000"/>
            </w:tcBorders>
            <w:shd w:val="clear" w:color="auto" w:fill="auto"/>
            <w:vAlign w:val="center"/>
            <w:hideMark/>
          </w:tcPr>
          <w:p w14:paraId="1D78A885" w14:textId="77777777" w:rsidR="004751C7" w:rsidRPr="00B83CAC" w:rsidRDefault="004751C7" w:rsidP="006515FF">
            <w:pPr>
              <w:jc w:val="center"/>
              <w:rPr>
                <w:sz w:val="22"/>
                <w:lang w:eastAsia="et-EE"/>
              </w:rPr>
            </w:pPr>
            <w:r w:rsidRPr="00B83CAC">
              <w:rPr>
                <w:sz w:val="22"/>
                <w:lang w:eastAsia="et-EE"/>
              </w:rPr>
              <w:t>52</w:t>
            </w:r>
          </w:p>
        </w:tc>
        <w:tc>
          <w:tcPr>
            <w:tcW w:w="1134" w:type="dxa"/>
            <w:vMerge/>
            <w:tcBorders>
              <w:top w:val="nil"/>
              <w:left w:val="single" w:sz="4" w:space="0" w:color="auto"/>
              <w:bottom w:val="single" w:sz="4" w:space="0" w:color="000000"/>
              <w:right w:val="single" w:sz="4" w:space="0" w:color="auto"/>
            </w:tcBorders>
            <w:vAlign w:val="center"/>
            <w:hideMark/>
          </w:tcPr>
          <w:p w14:paraId="38E5B2C9" w14:textId="77777777" w:rsidR="004751C7" w:rsidRPr="00B83CAC" w:rsidRDefault="004751C7" w:rsidP="006515FF">
            <w:pPr>
              <w:jc w:val="center"/>
              <w:rPr>
                <w:sz w:val="22"/>
                <w:lang w:eastAsia="et-EE"/>
              </w:rPr>
            </w:pPr>
          </w:p>
        </w:tc>
      </w:tr>
      <w:tr w:rsidR="004751C7" w:rsidRPr="00B83CAC" w14:paraId="00669F9C"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66F85F23" w14:textId="77777777" w:rsidR="004751C7" w:rsidRPr="00B83CAC" w:rsidRDefault="004751C7" w:rsidP="006515FF">
            <w:pPr>
              <w:rPr>
                <w:sz w:val="22"/>
                <w:lang w:eastAsia="et-EE"/>
              </w:rPr>
            </w:pPr>
            <w:r w:rsidRPr="00B83CAC">
              <w:rPr>
                <w:sz w:val="22"/>
                <w:lang w:eastAsia="et-EE"/>
              </w:rPr>
              <w:t>mahuti(d)</w:t>
            </w:r>
          </w:p>
        </w:tc>
        <w:tc>
          <w:tcPr>
            <w:tcW w:w="1153" w:type="dxa"/>
            <w:vMerge/>
            <w:tcBorders>
              <w:top w:val="nil"/>
              <w:left w:val="single" w:sz="4" w:space="0" w:color="auto"/>
              <w:bottom w:val="single" w:sz="4" w:space="0" w:color="000000"/>
              <w:right w:val="single" w:sz="4" w:space="0" w:color="auto"/>
            </w:tcBorders>
            <w:vAlign w:val="center"/>
            <w:hideMark/>
          </w:tcPr>
          <w:p w14:paraId="6166BCE5" w14:textId="77777777" w:rsidR="004751C7" w:rsidRPr="00B83CAC" w:rsidRDefault="004751C7" w:rsidP="006515FF">
            <w:pPr>
              <w:jc w:val="center"/>
              <w:rPr>
                <w:sz w:val="22"/>
                <w:lang w:eastAsia="et-EE"/>
              </w:rPr>
            </w:pPr>
          </w:p>
        </w:tc>
        <w:tc>
          <w:tcPr>
            <w:tcW w:w="5670" w:type="dxa"/>
            <w:gridSpan w:val="5"/>
            <w:tcBorders>
              <w:top w:val="single" w:sz="4" w:space="0" w:color="auto"/>
              <w:left w:val="nil"/>
              <w:bottom w:val="single" w:sz="4" w:space="0" w:color="auto"/>
              <w:right w:val="single" w:sz="4" w:space="0" w:color="000000"/>
            </w:tcBorders>
            <w:shd w:val="clear" w:color="auto" w:fill="auto"/>
            <w:vAlign w:val="center"/>
            <w:hideMark/>
          </w:tcPr>
          <w:p w14:paraId="3D698EB5" w14:textId="77777777" w:rsidR="004751C7" w:rsidRPr="00B83CAC" w:rsidRDefault="004751C7" w:rsidP="006515FF">
            <w:pPr>
              <w:jc w:val="center"/>
              <w:rPr>
                <w:sz w:val="22"/>
                <w:lang w:eastAsia="et-EE"/>
              </w:rPr>
            </w:pPr>
            <w:r w:rsidRPr="00B83CAC">
              <w:rPr>
                <w:sz w:val="22"/>
                <w:lang w:eastAsia="et-EE"/>
              </w:rPr>
              <w:t>1000 m</w:t>
            </w:r>
            <w:r w:rsidRPr="00B83CAC">
              <w:rPr>
                <w:sz w:val="22"/>
                <w:vertAlign w:val="superscript"/>
                <w:lang w:eastAsia="et-EE"/>
              </w:rPr>
              <w:t>3</w:t>
            </w:r>
          </w:p>
        </w:tc>
        <w:tc>
          <w:tcPr>
            <w:tcW w:w="1134" w:type="dxa"/>
            <w:vMerge/>
            <w:tcBorders>
              <w:top w:val="nil"/>
              <w:left w:val="single" w:sz="4" w:space="0" w:color="auto"/>
              <w:bottom w:val="single" w:sz="4" w:space="0" w:color="000000"/>
              <w:right w:val="single" w:sz="4" w:space="0" w:color="auto"/>
            </w:tcBorders>
            <w:vAlign w:val="center"/>
            <w:hideMark/>
          </w:tcPr>
          <w:p w14:paraId="159496B7" w14:textId="77777777" w:rsidR="004751C7" w:rsidRPr="00B83CAC" w:rsidRDefault="004751C7" w:rsidP="006515FF">
            <w:pPr>
              <w:jc w:val="center"/>
              <w:rPr>
                <w:sz w:val="22"/>
                <w:lang w:eastAsia="et-EE"/>
              </w:rPr>
            </w:pPr>
          </w:p>
        </w:tc>
      </w:tr>
      <w:tr w:rsidR="004751C7" w:rsidRPr="00B83CAC" w14:paraId="39C0E74D" w14:textId="77777777" w:rsidTr="00B12EFF">
        <w:trPr>
          <w:cantSplit/>
        </w:trPr>
        <w:tc>
          <w:tcPr>
            <w:tcW w:w="1697" w:type="dxa"/>
            <w:tcBorders>
              <w:top w:val="nil"/>
              <w:left w:val="single" w:sz="4" w:space="0" w:color="auto"/>
              <w:bottom w:val="single" w:sz="4" w:space="0" w:color="auto"/>
              <w:right w:val="single" w:sz="4" w:space="0" w:color="auto"/>
            </w:tcBorders>
            <w:shd w:val="clear" w:color="auto" w:fill="F2F2F2" w:themeFill="background1" w:themeFillShade="F2"/>
            <w:vAlign w:val="center"/>
            <w:hideMark/>
          </w:tcPr>
          <w:p w14:paraId="7C05CED4" w14:textId="77777777" w:rsidR="004751C7" w:rsidRPr="00B83CAC" w:rsidRDefault="004751C7" w:rsidP="006515FF">
            <w:pPr>
              <w:rPr>
                <w:sz w:val="22"/>
                <w:lang w:eastAsia="et-EE"/>
              </w:rPr>
            </w:pPr>
            <w:r w:rsidRPr="00B83CAC">
              <w:rPr>
                <w:sz w:val="22"/>
                <w:lang w:eastAsia="et-EE"/>
              </w:rPr>
              <w:t>Hüdrofoor</w:t>
            </w:r>
          </w:p>
        </w:tc>
        <w:tc>
          <w:tcPr>
            <w:tcW w:w="1153" w:type="dxa"/>
            <w:tcBorders>
              <w:top w:val="nil"/>
              <w:left w:val="nil"/>
              <w:bottom w:val="single" w:sz="4" w:space="0" w:color="auto"/>
              <w:right w:val="single" w:sz="4" w:space="0" w:color="auto"/>
            </w:tcBorders>
            <w:shd w:val="clear" w:color="auto" w:fill="F2F2F2" w:themeFill="background1" w:themeFillShade="F2"/>
            <w:vAlign w:val="center"/>
            <w:hideMark/>
          </w:tcPr>
          <w:p w14:paraId="05DC8CD6"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7913AC4E"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02C61FE1"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05C1B1D1"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72CF3F72"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13C1E2CE"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1026C0D8" w14:textId="77777777" w:rsidR="004751C7" w:rsidRPr="00B83CAC" w:rsidRDefault="004751C7" w:rsidP="006515FF">
            <w:pPr>
              <w:jc w:val="center"/>
              <w:rPr>
                <w:sz w:val="22"/>
                <w:lang w:eastAsia="et-EE"/>
              </w:rPr>
            </w:pPr>
          </w:p>
        </w:tc>
      </w:tr>
      <w:tr w:rsidR="004751C7" w:rsidRPr="00B83CAC" w14:paraId="2D608661"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38763DBB" w14:textId="77777777" w:rsidR="004751C7" w:rsidRPr="00B83CAC" w:rsidRDefault="004751C7" w:rsidP="006515FF">
            <w:pPr>
              <w:rPr>
                <w:sz w:val="22"/>
                <w:lang w:eastAsia="et-EE"/>
              </w:rPr>
            </w:pPr>
            <w:r w:rsidRPr="00B83CAC">
              <w:rPr>
                <w:sz w:val="22"/>
                <w:lang w:eastAsia="et-EE"/>
              </w:rPr>
              <w:t>maht (m</w:t>
            </w:r>
            <w:r w:rsidRPr="00B83CAC">
              <w:rPr>
                <w:sz w:val="22"/>
                <w:vertAlign w:val="superscript"/>
                <w:lang w:eastAsia="et-EE"/>
              </w:rPr>
              <w:t>3</w:t>
            </w:r>
            <w:r w:rsidRPr="00B83CAC">
              <w:rPr>
                <w:sz w:val="22"/>
                <w:lang w:eastAsia="et-EE"/>
              </w:rPr>
              <w:t>)</w:t>
            </w:r>
          </w:p>
        </w:tc>
        <w:tc>
          <w:tcPr>
            <w:tcW w:w="1153" w:type="dxa"/>
            <w:tcBorders>
              <w:top w:val="nil"/>
              <w:left w:val="nil"/>
              <w:bottom w:val="single" w:sz="4" w:space="0" w:color="auto"/>
              <w:right w:val="single" w:sz="4" w:space="0" w:color="auto"/>
            </w:tcBorders>
            <w:shd w:val="clear" w:color="auto" w:fill="auto"/>
            <w:vAlign w:val="center"/>
            <w:hideMark/>
          </w:tcPr>
          <w:p w14:paraId="2B2AF0B9" w14:textId="77777777" w:rsidR="004751C7" w:rsidRPr="00B83CAC" w:rsidRDefault="004751C7" w:rsidP="006515FF">
            <w:pPr>
              <w:jc w:val="center"/>
              <w:rPr>
                <w:sz w:val="22"/>
                <w:lang w:eastAsia="et-EE"/>
              </w:rPr>
            </w:pPr>
            <w:r w:rsidRPr="00B83CAC">
              <w:rPr>
                <w:sz w:val="22"/>
                <w:lang w:eastAsia="et-EE"/>
              </w:rPr>
              <w:t>0,5</w:t>
            </w:r>
          </w:p>
        </w:tc>
        <w:tc>
          <w:tcPr>
            <w:tcW w:w="5670" w:type="dxa"/>
            <w:gridSpan w:val="5"/>
            <w:tcBorders>
              <w:top w:val="single" w:sz="4" w:space="0" w:color="auto"/>
              <w:left w:val="nil"/>
              <w:bottom w:val="single" w:sz="4" w:space="0" w:color="auto"/>
              <w:right w:val="single" w:sz="4" w:space="0" w:color="000000"/>
            </w:tcBorders>
            <w:shd w:val="clear" w:color="auto" w:fill="auto"/>
            <w:vAlign w:val="center"/>
            <w:hideMark/>
          </w:tcPr>
          <w:p w14:paraId="2961AF1E" w14:textId="77777777" w:rsidR="004751C7" w:rsidRPr="00B83CAC" w:rsidRDefault="004751C7" w:rsidP="006515FF">
            <w:pPr>
              <w:jc w:val="center"/>
              <w:rPr>
                <w:sz w:val="22"/>
                <w:lang w:eastAsia="et-EE"/>
              </w:rPr>
            </w:pPr>
            <w:r>
              <w:rPr>
                <w:sz w:val="22"/>
                <w:lang w:eastAsia="et-EE"/>
              </w:rPr>
              <w:t>0,5</w:t>
            </w:r>
          </w:p>
        </w:tc>
        <w:tc>
          <w:tcPr>
            <w:tcW w:w="1134" w:type="dxa"/>
            <w:tcBorders>
              <w:top w:val="nil"/>
              <w:left w:val="nil"/>
              <w:bottom w:val="single" w:sz="4" w:space="0" w:color="auto"/>
              <w:right w:val="single" w:sz="4" w:space="0" w:color="auto"/>
            </w:tcBorders>
            <w:shd w:val="clear" w:color="auto" w:fill="auto"/>
            <w:vAlign w:val="center"/>
            <w:hideMark/>
          </w:tcPr>
          <w:p w14:paraId="2387D76F" w14:textId="77777777" w:rsidR="004751C7" w:rsidRPr="00B83CAC" w:rsidRDefault="004751C7" w:rsidP="006515FF">
            <w:pPr>
              <w:jc w:val="center"/>
              <w:rPr>
                <w:sz w:val="22"/>
                <w:lang w:eastAsia="et-EE"/>
              </w:rPr>
            </w:pPr>
            <w:r w:rsidRPr="00B83CAC">
              <w:rPr>
                <w:sz w:val="22"/>
                <w:lang w:eastAsia="et-EE"/>
              </w:rPr>
              <w:t>0,5</w:t>
            </w:r>
          </w:p>
        </w:tc>
      </w:tr>
      <w:tr w:rsidR="004751C7" w:rsidRPr="00B83CAC" w14:paraId="0318E9DA" w14:textId="77777777" w:rsidTr="00B12EFF">
        <w:trPr>
          <w:cantSplit/>
        </w:trPr>
        <w:tc>
          <w:tcPr>
            <w:tcW w:w="1697" w:type="dxa"/>
            <w:tcBorders>
              <w:top w:val="nil"/>
              <w:left w:val="single" w:sz="4" w:space="0" w:color="auto"/>
              <w:bottom w:val="single" w:sz="4" w:space="0" w:color="auto"/>
              <w:right w:val="single" w:sz="4" w:space="0" w:color="auto"/>
            </w:tcBorders>
            <w:shd w:val="clear" w:color="auto" w:fill="F2F2F2" w:themeFill="background1" w:themeFillShade="F2"/>
            <w:vAlign w:val="center"/>
            <w:hideMark/>
          </w:tcPr>
          <w:p w14:paraId="6B1014E5" w14:textId="77777777" w:rsidR="004751C7" w:rsidRPr="00B83CAC" w:rsidRDefault="004751C7" w:rsidP="006515FF">
            <w:pPr>
              <w:rPr>
                <w:sz w:val="22"/>
                <w:lang w:eastAsia="et-EE"/>
              </w:rPr>
            </w:pPr>
            <w:r w:rsidRPr="00B83CAC">
              <w:rPr>
                <w:sz w:val="22"/>
                <w:lang w:eastAsia="et-EE"/>
              </w:rPr>
              <w:t>Seisukorra hinnang</w:t>
            </w:r>
          </w:p>
        </w:tc>
        <w:tc>
          <w:tcPr>
            <w:tcW w:w="1153" w:type="dxa"/>
            <w:tcBorders>
              <w:top w:val="nil"/>
              <w:left w:val="nil"/>
              <w:bottom w:val="single" w:sz="4" w:space="0" w:color="auto"/>
              <w:right w:val="single" w:sz="4" w:space="0" w:color="auto"/>
            </w:tcBorders>
            <w:shd w:val="clear" w:color="auto" w:fill="F2F2F2" w:themeFill="background1" w:themeFillShade="F2"/>
            <w:vAlign w:val="center"/>
            <w:hideMark/>
          </w:tcPr>
          <w:p w14:paraId="62FE9757"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5C00D213"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26880B34"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4C229DBC"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670A18F3"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096C1273" w14:textId="77777777" w:rsidR="004751C7" w:rsidRPr="00B83CAC" w:rsidRDefault="004751C7" w:rsidP="006515FF">
            <w:pPr>
              <w:jc w:val="center"/>
              <w:rPr>
                <w:sz w:val="22"/>
                <w:lang w:eastAsia="et-EE"/>
              </w:rPr>
            </w:pPr>
          </w:p>
        </w:tc>
        <w:tc>
          <w:tcPr>
            <w:tcW w:w="1134" w:type="dxa"/>
            <w:tcBorders>
              <w:top w:val="nil"/>
              <w:left w:val="nil"/>
              <w:bottom w:val="single" w:sz="4" w:space="0" w:color="auto"/>
              <w:right w:val="single" w:sz="4" w:space="0" w:color="auto"/>
            </w:tcBorders>
            <w:shd w:val="clear" w:color="auto" w:fill="F2F2F2" w:themeFill="background1" w:themeFillShade="F2"/>
            <w:vAlign w:val="center"/>
            <w:hideMark/>
          </w:tcPr>
          <w:p w14:paraId="120C7609" w14:textId="77777777" w:rsidR="004751C7" w:rsidRPr="00B83CAC" w:rsidRDefault="004751C7" w:rsidP="006515FF">
            <w:pPr>
              <w:jc w:val="center"/>
              <w:rPr>
                <w:sz w:val="22"/>
                <w:lang w:eastAsia="et-EE"/>
              </w:rPr>
            </w:pPr>
          </w:p>
        </w:tc>
      </w:tr>
      <w:tr w:rsidR="004751C7" w:rsidRPr="00B83CAC" w14:paraId="6B0FE8D0"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6DCFF49C" w14:textId="77777777" w:rsidR="004751C7" w:rsidRPr="00B83CAC" w:rsidRDefault="004751C7" w:rsidP="006515FF">
            <w:pPr>
              <w:rPr>
                <w:sz w:val="22"/>
                <w:lang w:eastAsia="et-EE"/>
              </w:rPr>
            </w:pPr>
            <w:r w:rsidRPr="00B83CAC">
              <w:rPr>
                <w:sz w:val="22"/>
                <w:lang w:eastAsia="et-EE"/>
              </w:rPr>
              <w:t>Juurdepääsutee ja teenindusplats</w:t>
            </w:r>
          </w:p>
        </w:tc>
        <w:tc>
          <w:tcPr>
            <w:tcW w:w="1153" w:type="dxa"/>
            <w:tcBorders>
              <w:top w:val="nil"/>
              <w:left w:val="nil"/>
              <w:bottom w:val="single" w:sz="4" w:space="0" w:color="auto"/>
              <w:right w:val="single" w:sz="4" w:space="0" w:color="auto"/>
            </w:tcBorders>
            <w:shd w:val="clear" w:color="000000" w:fill="C6EFCE"/>
            <w:vAlign w:val="center"/>
            <w:hideMark/>
          </w:tcPr>
          <w:p w14:paraId="5DE7E927"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24E85DE7"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01672D81"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6E496562"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10C3514C"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301296D2"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5430B155" w14:textId="77777777" w:rsidR="004751C7" w:rsidRPr="00B83CAC" w:rsidRDefault="004751C7" w:rsidP="006515FF">
            <w:pPr>
              <w:jc w:val="center"/>
              <w:rPr>
                <w:color w:val="006100"/>
                <w:sz w:val="22"/>
                <w:lang w:eastAsia="et-EE"/>
              </w:rPr>
            </w:pPr>
            <w:r w:rsidRPr="00B83CAC">
              <w:rPr>
                <w:color w:val="006100"/>
                <w:sz w:val="22"/>
                <w:lang w:eastAsia="et-EE"/>
              </w:rPr>
              <w:t>hea</w:t>
            </w:r>
          </w:p>
        </w:tc>
      </w:tr>
      <w:tr w:rsidR="004751C7" w:rsidRPr="00B83CAC" w14:paraId="0B7F6FB2"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5C6352B8" w14:textId="77777777" w:rsidR="004751C7" w:rsidRPr="00B83CAC" w:rsidRDefault="004751C7" w:rsidP="006515FF">
            <w:pPr>
              <w:rPr>
                <w:sz w:val="22"/>
                <w:lang w:eastAsia="et-EE"/>
              </w:rPr>
            </w:pPr>
            <w:r w:rsidRPr="00B83CAC">
              <w:rPr>
                <w:sz w:val="22"/>
                <w:lang w:eastAsia="et-EE"/>
              </w:rPr>
              <w:t>Hoone</w:t>
            </w:r>
          </w:p>
        </w:tc>
        <w:tc>
          <w:tcPr>
            <w:tcW w:w="1153" w:type="dxa"/>
            <w:tcBorders>
              <w:top w:val="nil"/>
              <w:left w:val="nil"/>
              <w:bottom w:val="single" w:sz="4" w:space="0" w:color="auto"/>
              <w:right w:val="single" w:sz="4" w:space="0" w:color="auto"/>
            </w:tcBorders>
            <w:shd w:val="clear" w:color="000000" w:fill="C6EFCE"/>
            <w:vAlign w:val="center"/>
            <w:hideMark/>
          </w:tcPr>
          <w:p w14:paraId="6969510E"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nil"/>
              <w:left w:val="nil"/>
              <w:bottom w:val="single" w:sz="4" w:space="0" w:color="auto"/>
              <w:right w:val="single" w:sz="4" w:space="0" w:color="auto"/>
            </w:tcBorders>
            <w:shd w:val="clear" w:color="000000" w:fill="F2F2F2"/>
            <w:vAlign w:val="center"/>
            <w:hideMark/>
          </w:tcPr>
          <w:p w14:paraId="08577BBA" w14:textId="77777777" w:rsidR="004751C7" w:rsidRPr="00B83CAC" w:rsidRDefault="004751C7" w:rsidP="006515FF">
            <w:pPr>
              <w:jc w:val="center"/>
              <w:rPr>
                <w:sz w:val="22"/>
                <w:lang w:eastAsia="et-EE"/>
              </w:rPr>
            </w:pPr>
            <w:r w:rsidRPr="00B83CAC">
              <w:rPr>
                <w:sz w:val="22"/>
                <w:lang w:eastAsia="et-EE"/>
              </w:rPr>
              <w:t>puudub</w:t>
            </w:r>
          </w:p>
        </w:tc>
        <w:tc>
          <w:tcPr>
            <w:tcW w:w="1134" w:type="dxa"/>
            <w:tcBorders>
              <w:top w:val="nil"/>
              <w:left w:val="nil"/>
              <w:bottom w:val="single" w:sz="4" w:space="0" w:color="auto"/>
              <w:right w:val="single" w:sz="4" w:space="0" w:color="auto"/>
            </w:tcBorders>
            <w:shd w:val="clear" w:color="000000" w:fill="F2F2F2"/>
            <w:vAlign w:val="center"/>
            <w:hideMark/>
          </w:tcPr>
          <w:p w14:paraId="1F3248CB" w14:textId="77777777" w:rsidR="004751C7" w:rsidRPr="00B83CAC" w:rsidRDefault="004751C7" w:rsidP="006515FF">
            <w:pPr>
              <w:jc w:val="center"/>
              <w:rPr>
                <w:sz w:val="22"/>
                <w:lang w:eastAsia="et-EE"/>
              </w:rPr>
            </w:pPr>
            <w:r w:rsidRPr="00B83CAC">
              <w:rPr>
                <w:sz w:val="22"/>
                <w:lang w:eastAsia="et-EE"/>
              </w:rPr>
              <w:t>puudub</w:t>
            </w:r>
          </w:p>
        </w:tc>
        <w:tc>
          <w:tcPr>
            <w:tcW w:w="1134" w:type="dxa"/>
            <w:tcBorders>
              <w:top w:val="nil"/>
              <w:left w:val="nil"/>
              <w:bottom w:val="single" w:sz="4" w:space="0" w:color="auto"/>
              <w:right w:val="single" w:sz="4" w:space="0" w:color="auto"/>
            </w:tcBorders>
            <w:shd w:val="clear" w:color="000000" w:fill="F2F2F2"/>
            <w:vAlign w:val="center"/>
            <w:hideMark/>
          </w:tcPr>
          <w:p w14:paraId="671F4C64" w14:textId="77777777" w:rsidR="004751C7" w:rsidRPr="00B83CAC" w:rsidRDefault="004751C7" w:rsidP="006515FF">
            <w:pPr>
              <w:jc w:val="center"/>
              <w:rPr>
                <w:sz w:val="22"/>
                <w:lang w:eastAsia="et-EE"/>
              </w:rPr>
            </w:pPr>
            <w:r w:rsidRPr="00B83CAC">
              <w:rPr>
                <w:sz w:val="22"/>
                <w:lang w:eastAsia="et-EE"/>
              </w:rPr>
              <w:t>puudub</w:t>
            </w:r>
          </w:p>
        </w:tc>
        <w:tc>
          <w:tcPr>
            <w:tcW w:w="1134" w:type="dxa"/>
            <w:tcBorders>
              <w:top w:val="nil"/>
              <w:left w:val="nil"/>
              <w:bottom w:val="single" w:sz="4" w:space="0" w:color="auto"/>
              <w:right w:val="single" w:sz="4" w:space="0" w:color="auto"/>
            </w:tcBorders>
            <w:shd w:val="clear" w:color="000000" w:fill="F2F2F2"/>
            <w:vAlign w:val="center"/>
            <w:hideMark/>
          </w:tcPr>
          <w:p w14:paraId="36C27E75" w14:textId="77777777" w:rsidR="004751C7" w:rsidRPr="00B83CAC" w:rsidRDefault="004751C7" w:rsidP="006515FF">
            <w:pPr>
              <w:jc w:val="center"/>
              <w:rPr>
                <w:sz w:val="22"/>
                <w:lang w:eastAsia="et-EE"/>
              </w:rPr>
            </w:pPr>
            <w:r w:rsidRPr="00B83CAC">
              <w:rPr>
                <w:sz w:val="22"/>
                <w:lang w:eastAsia="et-EE"/>
              </w:rPr>
              <w:t>puudub</w:t>
            </w:r>
          </w:p>
        </w:tc>
        <w:tc>
          <w:tcPr>
            <w:tcW w:w="1134" w:type="dxa"/>
            <w:tcBorders>
              <w:top w:val="nil"/>
              <w:left w:val="nil"/>
              <w:bottom w:val="single" w:sz="4" w:space="0" w:color="auto"/>
              <w:right w:val="single" w:sz="4" w:space="0" w:color="auto"/>
            </w:tcBorders>
            <w:shd w:val="clear" w:color="000000" w:fill="F2F2F2"/>
            <w:vAlign w:val="center"/>
            <w:hideMark/>
          </w:tcPr>
          <w:p w14:paraId="5E7A1815" w14:textId="77777777" w:rsidR="004751C7" w:rsidRPr="00B83CAC" w:rsidRDefault="004751C7" w:rsidP="006515FF">
            <w:pPr>
              <w:jc w:val="center"/>
              <w:rPr>
                <w:sz w:val="22"/>
                <w:lang w:eastAsia="et-EE"/>
              </w:rPr>
            </w:pPr>
            <w:r w:rsidRPr="00B83CAC">
              <w:rPr>
                <w:sz w:val="22"/>
                <w:lang w:eastAsia="et-EE"/>
              </w:rPr>
              <w:t>puudub</w:t>
            </w:r>
          </w:p>
        </w:tc>
        <w:tc>
          <w:tcPr>
            <w:tcW w:w="1134" w:type="dxa"/>
            <w:tcBorders>
              <w:top w:val="nil"/>
              <w:left w:val="nil"/>
              <w:bottom w:val="single" w:sz="4" w:space="0" w:color="auto"/>
              <w:right w:val="single" w:sz="4" w:space="0" w:color="auto"/>
            </w:tcBorders>
            <w:shd w:val="clear" w:color="auto" w:fill="C5E0B3"/>
            <w:vAlign w:val="center"/>
            <w:hideMark/>
          </w:tcPr>
          <w:p w14:paraId="0CFAC5B5" w14:textId="77777777" w:rsidR="004751C7" w:rsidRPr="00B83CAC" w:rsidRDefault="004751C7" w:rsidP="006515FF">
            <w:pPr>
              <w:jc w:val="center"/>
              <w:rPr>
                <w:sz w:val="22"/>
                <w:lang w:eastAsia="et-EE"/>
              </w:rPr>
            </w:pPr>
            <w:r w:rsidRPr="009156B0">
              <w:rPr>
                <w:color w:val="006100"/>
                <w:sz w:val="22"/>
                <w:lang w:eastAsia="et-EE"/>
              </w:rPr>
              <w:t>hea</w:t>
            </w:r>
          </w:p>
        </w:tc>
      </w:tr>
      <w:tr w:rsidR="004751C7" w:rsidRPr="00B83CAC" w14:paraId="701F104F"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32ECC952" w14:textId="77777777" w:rsidR="004751C7" w:rsidRPr="00B83CAC" w:rsidRDefault="004751C7" w:rsidP="006515FF">
            <w:pPr>
              <w:rPr>
                <w:sz w:val="22"/>
                <w:lang w:eastAsia="et-EE"/>
              </w:rPr>
            </w:pPr>
            <w:r w:rsidRPr="00B83CAC">
              <w:rPr>
                <w:sz w:val="22"/>
                <w:lang w:eastAsia="et-EE"/>
              </w:rPr>
              <w:t>Mahuti(d)</w:t>
            </w:r>
          </w:p>
        </w:tc>
        <w:tc>
          <w:tcPr>
            <w:tcW w:w="1153" w:type="dxa"/>
            <w:tcBorders>
              <w:top w:val="nil"/>
              <w:left w:val="nil"/>
              <w:bottom w:val="single" w:sz="4" w:space="0" w:color="auto"/>
              <w:right w:val="single" w:sz="4" w:space="0" w:color="auto"/>
            </w:tcBorders>
            <w:shd w:val="clear" w:color="000000" w:fill="F2F2F2"/>
            <w:vAlign w:val="center"/>
            <w:hideMark/>
          </w:tcPr>
          <w:p w14:paraId="40F41778" w14:textId="77777777" w:rsidR="004751C7" w:rsidRPr="00B83CAC" w:rsidRDefault="004751C7" w:rsidP="006515FF">
            <w:pPr>
              <w:jc w:val="center"/>
              <w:rPr>
                <w:sz w:val="22"/>
                <w:lang w:eastAsia="et-EE"/>
              </w:rPr>
            </w:pPr>
            <w:r w:rsidRPr="00B83CAC">
              <w:rPr>
                <w:sz w:val="22"/>
                <w:lang w:eastAsia="et-EE"/>
              </w:rPr>
              <w:t>puudub</w:t>
            </w:r>
          </w:p>
        </w:tc>
        <w:tc>
          <w:tcPr>
            <w:tcW w:w="5670" w:type="dxa"/>
            <w:gridSpan w:val="5"/>
            <w:tcBorders>
              <w:top w:val="single" w:sz="4" w:space="0" w:color="auto"/>
              <w:left w:val="nil"/>
              <w:bottom w:val="single" w:sz="4" w:space="0" w:color="auto"/>
              <w:right w:val="single" w:sz="4" w:space="0" w:color="000000"/>
            </w:tcBorders>
            <w:shd w:val="clear" w:color="000000" w:fill="C6EFCE"/>
            <w:vAlign w:val="center"/>
            <w:hideMark/>
          </w:tcPr>
          <w:p w14:paraId="6F3537C6"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nil"/>
              <w:left w:val="nil"/>
              <w:bottom w:val="single" w:sz="4" w:space="0" w:color="auto"/>
              <w:right w:val="single" w:sz="4" w:space="0" w:color="auto"/>
            </w:tcBorders>
            <w:shd w:val="clear" w:color="000000" w:fill="F2F2F2"/>
            <w:vAlign w:val="center"/>
            <w:hideMark/>
          </w:tcPr>
          <w:p w14:paraId="67A99752" w14:textId="77777777" w:rsidR="004751C7" w:rsidRPr="00B83CAC" w:rsidRDefault="004751C7" w:rsidP="006515FF">
            <w:pPr>
              <w:jc w:val="center"/>
              <w:rPr>
                <w:sz w:val="22"/>
                <w:lang w:eastAsia="et-EE"/>
              </w:rPr>
            </w:pPr>
            <w:r w:rsidRPr="00B83CAC">
              <w:rPr>
                <w:sz w:val="22"/>
                <w:lang w:eastAsia="et-EE"/>
              </w:rPr>
              <w:t>puudub</w:t>
            </w:r>
          </w:p>
        </w:tc>
      </w:tr>
      <w:tr w:rsidR="004751C7" w:rsidRPr="00B83CAC" w14:paraId="36F2BB5C" w14:textId="77777777" w:rsidTr="006515FF">
        <w:trPr>
          <w:cantSplit/>
        </w:trPr>
        <w:tc>
          <w:tcPr>
            <w:tcW w:w="1697" w:type="dxa"/>
            <w:tcBorders>
              <w:top w:val="nil"/>
              <w:left w:val="single" w:sz="4" w:space="0" w:color="auto"/>
              <w:bottom w:val="single" w:sz="4" w:space="0" w:color="auto"/>
              <w:right w:val="single" w:sz="4" w:space="0" w:color="auto"/>
            </w:tcBorders>
            <w:shd w:val="clear" w:color="auto" w:fill="auto"/>
            <w:vAlign w:val="center"/>
            <w:hideMark/>
          </w:tcPr>
          <w:p w14:paraId="72C199A3" w14:textId="77777777" w:rsidR="004751C7" w:rsidRPr="00B83CAC" w:rsidRDefault="004751C7" w:rsidP="006515FF">
            <w:pPr>
              <w:rPr>
                <w:sz w:val="22"/>
                <w:lang w:eastAsia="et-EE"/>
              </w:rPr>
            </w:pPr>
            <w:r w:rsidRPr="00B83CAC">
              <w:rPr>
                <w:sz w:val="22"/>
                <w:lang w:eastAsia="et-EE"/>
              </w:rPr>
              <w:t>Seadmed ja torustik</w:t>
            </w:r>
          </w:p>
        </w:tc>
        <w:tc>
          <w:tcPr>
            <w:tcW w:w="1153" w:type="dxa"/>
            <w:tcBorders>
              <w:top w:val="nil"/>
              <w:left w:val="nil"/>
              <w:bottom w:val="single" w:sz="4" w:space="0" w:color="auto"/>
              <w:right w:val="single" w:sz="4" w:space="0" w:color="auto"/>
            </w:tcBorders>
            <w:shd w:val="clear" w:color="000000" w:fill="C6EFCE"/>
            <w:vAlign w:val="center"/>
            <w:hideMark/>
          </w:tcPr>
          <w:p w14:paraId="082FF4A2"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32C8AC6A"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578B35E0"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129EA446"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6B10D95C"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006F86A7"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518D5B41" w14:textId="77777777" w:rsidR="004751C7" w:rsidRPr="00B83CAC" w:rsidRDefault="004751C7" w:rsidP="006515FF">
            <w:pPr>
              <w:jc w:val="center"/>
              <w:rPr>
                <w:color w:val="006100"/>
                <w:sz w:val="22"/>
                <w:lang w:eastAsia="et-EE"/>
              </w:rPr>
            </w:pPr>
            <w:r w:rsidRPr="00B83CAC">
              <w:rPr>
                <w:color w:val="006100"/>
                <w:sz w:val="22"/>
                <w:lang w:eastAsia="et-EE"/>
              </w:rPr>
              <w:t>hea</w:t>
            </w:r>
          </w:p>
        </w:tc>
      </w:tr>
      <w:tr w:rsidR="004751C7" w:rsidRPr="00B83CAC" w14:paraId="0B7BAB07" w14:textId="77777777" w:rsidTr="006515FF">
        <w:trPr>
          <w:cantSplit/>
        </w:trPr>
        <w:tc>
          <w:tcPr>
            <w:tcW w:w="16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0A8933" w14:textId="77777777" w:rsidR="004751C7" w:rsidRPr="00B83CAC" w:rsidRDefault="004751C7" w:rsidP="006515FF">
            <w:pPr>
              <w:rPr>
                <w:sz w:val="22"/>
                <w:lang w:eastAsia="et-EE"/>
              </w:rPr>
            </w:pPr>
            <w:r w:rsidRPr="00B83CAC">
              <w:rPr>
                <w:sz w:val="22"/>
                <w:lang w:eastAsia="et-EE"/>
              </w:rPr>
              <w:t>Elekter-automaatika</w:t>
            </w:r>
          </w:p>
        </w:tc>
        <w:tc>
          <w:tcPr>
            <w:tcW w:w="1153" w:type="dxa"/>
            <w:tcBorders>
              <w:top w:val="single" w:sz="4" w:space="0" w:color="auto"/>
              <w:left w:val="nil"/>
              <w:bottom w:val="single" w:sz="4" w:space="0" w:color="auto"/>
              <w:right w:val="single" w:sz="4" w:space="0" w:color="auto"/>
            </w:tcBorders>
            <w:shd w:val="clear" w:color="000000" w:fill="C6EFCE"/>
            <w:vAlign w:val="center"/>
            <w:hideMark/>
          </w:tcPr>
          <w:p w14:paraId="443E15A9"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single" w:sz="4" w:space="0" w:color="auto"/>
              <w:left w:val="nil"/>
              <w:bottom w:val="single" w:sz="4" w:space="0" w:color="auto"/>
              <w:right w:val="single" w:sz="4" w:space="0" w:color="auto"/>
            </w:tcBorders>
            <w:shd w:val="clear" w:color="000000" w:fill="C6EFCE"/>
            <w:vAlign w:val="center"/>
            <w:hideMark/>
          </w:tcPr>
          <w:p w14:paraId="1CD1CDB6"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single" w:sz="4" w:space="0" w:color="auto"/>
              <w:left w:val="nil"/>
              <w:bottom w:val="single" w:sz="4" w:space="0" w:color="auto"/>
              <w:right w:val="single" w:sz="4" w:space="0" w:color="auto"/>
            </w:tcBorders>
            <w:shd w:val="clear" w:color="000000" w:fill="C6EFCE"/>
            <w:vAlign w:val="center"/>
            <w:hideMark/>
          </w:tcPr>
          <w:p w14:paraId="37CD8660"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single" w:sz="4" w:space="0" w:color="auto"/>
              <w:left w:val="nil"/>
              <w:bottom w:val="single" w:sz="4" w:space="0" w:color="auto"/>
              <w:right w:val="single" w:sz="4" w:space="0" w:color="auto"/>
            </w:tcBorders>
            <w:shd w:val="clear" w:color="000000" w:fill="C6EFCE"/>
            <w:vAlign w:val="center"/>
            <w:hideMark/>
          </w:tcPr>
          <w:p w14:paraId="62A8E0BF"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single" w:sz="4" w:space="0" w:color="auto"/>
              <w:left w:val="nil"/>
              <w:bottom w:val="single" w:sz="4" w:space="0" w:color="auto"/>
              <w:right w:val="single" w:sz="4" w:space="0" w:color="auto"/>
            </w:tcBorders>
            <w:shd w:val="clear" w:color="000000" w:fill="C6EFCE"/>
            <w:vAlign w:val="center"/>
            <w:hideMark/>
          </w:tcPr>
          <w:p w14:paraId="03C2F15B"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single" w:sz="4" w:space="0" w:color="auto"/>
              <w:left w:val="nil"/>
              <w:bottom w:val="single" w:sz="4" w:space="0" w:color="auto"/>
              <w:right w:val="single" w:sz="4" w:space="0" w:color="auto"/>
            </w:tcBorders>
            <w:shd w:val="clear" w:color="000000" w:fill="C6EFCE"/>
            <w:vAlign w:val="center"/>
            <w:hideMark/>
          </w:tcPr>
          <w:p w14:paraId="68B1EE19"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single" w:sz="4" w:space="0" w:color="auto"/>
              <w:left w:val="nil"/>
              <w:bottom w:val="single" w:sz="4" w:space="0" w:color="auto"/>
              <w:right w:val="single" w:sz="4" w:space="0" w:color="auto"/>
            </w:tcBorders>
            <w:shd w:val="clear" w:color="000000" w:fill="C6EFCE"/>
            <w:vAlign w:val="center"/>
            <w:hideMark/>
          </w:tcPr>
          <w:p w14:paraId="0D081E36" w14:textId="77777777" w:rsidR="004751C7" w:rsidRPr="00B83CAC" w:rsidRDefault="004751C7" w:rsidP="006515FF">
            <w:pPr>
              <w:jc w:val="center"/>
              <w:rPr>
                <w:color w:val="006100"/>
                <w:sz w:val="22"/>
                <w:lang w:eastAsia="et-EE"/>
              </w:rPr>
            </w:pPr>
            <w:r w:rsidRPr="00B83CAC">
              <w:rPr>
                <w:color w:val="006100"/>
                <w:sz w:val="22"/>
                <w:lang w:eastAsia="et-EE"/>
              </w:rPr>
              <w:t>hea</w:t>
            </w:r>
          </w:p>
        </w:tc>
      </w:tr>
      <w:tr w:rsidR="004751C7" w:rsidRPr="00B83CAC" w14:paraId="4834AEF8" w14:textId="77777777" w:rsidTr="006515FF">
        <w:trPr>
          <w:cantSplit/>
        </w:trPr>
        <w:tc>
          <w:tcPr>
            <w:tcW w:w="16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5CE1DE" w14:textId="77777777" w:rsidR="004751C7" w:rsidRPr="00B83CAC" w:rsidRDefault="004751C7" w:rsidP="006515FF">
            <w:pPr>
              <w:rPr>
                <w:sz w:val="22"/>
                <w:lang w:eastAsia="et-EE"/>
              </w:rPr>
            </w:pPr>
            <w:r w:rsidRPr="00B83CAC">
              <w:rPr>
                <w:sz w:val="22"/>
                <w:lang w:eastAsia="et-EE"/>
              </w:rPr>
              <w:t>Piirdeaed</w:t>
            </w:r>
          </w:p>
        </w:tc>
        <w:tc>
          <w:tcPr>
            <w:tcW w:w="1153" w:type="dxa"/>
            <w:tcBorders>
              <w:top w:val="single" w:sz="4" w:space="0" w:color="auto"/>
              <w:left w:val="nil"/>
              <w:bottom w:val="single" w:sz="4" w:space="0" w:color="auto"/>
              <w:right w:val="single" w:sz="4" w:space="0" w:color="auto"/>
            </w:tcBorders>
            <w:shd w:val="clear" w:color="auto" w:fill="auto"/>
            <w:vAlign w:val="center"/>
            <w:hideMark/>
          </w:tcPr>
          <w:p w14:paraId="6051CF92" w14:textId="77777777" w:rsidR="004751C7" w:rsidRPr="00B83CAC" w:rsidRDefault="004751C7" w:rsidP="006515FF">
            <w:pPr>
              <w:jc w:val="center"/>
              <w:rPr>
                <w:color w:val="006100"/>
                <w:sz w:val="22"/>
                <w:lang w:eastAsia="et-EE"/>
              </w:rPr>
            </w:pPr>
            <w:r w:rsidRPr="00B83CAC">
              <w:rPr>
                <w:sz w:val="22"/>
                <w:lang w:eastAsia="et-EE"/>
              </w:rPr>
              <w:t>puudub</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D9510A5" w14:textId="77777777" w:rsidR="004751C7" w:rsidRPr="00B83CAC" w:rsidRDefault="004751C7" w:rsidP="006515FF">
            <w:pPr>
              <w:jc w:val="center"/>
              <w:rPr>
                <w:sz w:val="22"/>
                <w:lang w:eastAsia="et-EE"/>
              </w:rPr>
            </w:pPr>
            <w:r w:rsidRPr="00B83CAC">
              <w:rPr>
                <w:sz w:val="22"/>
                <w:lang w:eastAsia="et-EE"/>
              </w:rPr>
              <w:t>puudub</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AAC6668" w14:textId="77777777" w:rsidR="004751C7" w:rsidRPr="00B83CAC" w:rsidRDefault="004751C7" w:rsidP="006515FF">
            <w:pPr>
              <w:jc w:val="center"/>
              <w:rPr>
                <w:sz w:val="22"/>
                <w:lang w:eastAsia="et-EE"/>
              </w:rPr>
            </w:pPr>
            <w:r w:rsidRPr="00B83CAC">
              <w:rPr>
                <w:sz w:val="22"/>
                <w:lang w:eastAsia="et-EE"/>
              </w:rPr>
              <w:t>puudub</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2E15CCD" w14:textId="77777777" w:rsidR="004751C7" w:rsidRPr="00B83CAC" w:rsidRDefault="004751C7" w:rsidP="006515FF">
            <w:pPr>
              <w:jc w:val="center"/>
              <w:rPr>
                <w:sz w:val="22"/>
                <w:lang w:eastAsia="et-EE"/>
              </w:rPr>
            </w:pPr>
            <w:r w:rsidRPr="00B83CAC">
              <w:rPr>
                <w:sz w:val="22"/>
                <w:lang w:eastAsia="et-EE"/>
              </w:rPr>
              <w:t>puudub</w:t>
            </w:r>
          </w:p>
        </w:tc>
        <w:tc>
          <w:tcPr>
            <w:tcW w:w="2268" w:type="dxa"/>
            <w:gridSpan w:val="2"/>
            <w:tcBorders>
              <w:top w:val="single" w:sz="4" w:space="0" w:color="auto"/>
              <w:left w:val="nil"/>
              <w:bottom w:val="single" w:sz="4" w:space="0" w:color="auto"/>
              <w:right w:val="single" w:sz="4" w:space="0" w:color="auto"/>
            </w:tcBorders>
            <w:shd w:val="clear" w:color="000000" w:fill="C6EFCE"/>
            <w:vAlign w:val="center"/>
            <w:hideMark/>
          </w:tcPr>
          <w:p w14:paraId="7AB20713" w14:textId="77777777" w:rsidR="004751C7" w:rsidRPr="00B83CAC" w:rsidRDefault="004751C7" w:rsidP="006515FF">
            <w:pPr>
              <w:jc w:val="center"/>
              <w:rPr>
                <w:color w:val="006100"/>
                <w:sz w:val="22"/>
                <w:lang w:eastAsia="et-EE"/>
              </w:rPr>
            </w:pPr>
            <w:r w:rsidRPr="00B83CAC">
              <w:rPr>
                <w:color w:val="006100"/>
                <w:sz w:val="22"/>
                <w:lang w:eastAsia="et-EE"/>
              </w:rPr>
              <w:t>hea</w:t>
            </w:r>
          </w:p>
        </w:tc>
        <w:tc>
          <w:tcPr>
            <w:tcW w:w="1134" w:type="dxa"/>
            <w:tcBorders>
              <w:top w:val="single" w:sz="4" w:space="0" w:color="auto"/>
              <w:left w:val="nil"/>
              <w:bottom w:val="single" w:sz="4" w:space="0" w:color="auto"/>
              <w:right w:val="single" w:sz="4" w:space="0" w:color="auto"/>
            </w:tcBorders>
            <w:shd w:val="clear" w:color="000000" w:fill="C6EFCE"/>
            <w:vAlign w:val="center"/>
            <w:hideMark/>
          </w:tcPr>
          <w:p w14:paraId="1AC6659B" w14:textId="77777777" w:rsidR="004751C7" w:rsidRPr="00B83CAC" w:rsidRDefault="004751C7" w:rsidP="006515FF">
            <w:pPr>
              <w:jc w:val="center"/>
              <w:rPr>
                <w:color w:val="006100"/>
                <w:sz w:val="22"/>
                <w:lang w:eastAsia="et-EE"/>
              </w:rPr>
            </w:pPr>
            <w:r w:rsidRPr="00B83CAC">
              <w:rPr>
                <w:color w:val="006100"/>
                <w:sz w:val="22"/>
                <w:lang w:eastAsia="et-EE"/>
              </w:rPr>
              <w:t>hea</w:t>
            </w:r>
          </w:p>
        </w:tc>
      </w:tr>
    </w:tbl>
    <w:p w14:paraId="7E564790" w14:textId="77777777" w:rsidR="004751C7" w:rsidRDefault="004751C7" w:rsidP="00173E35">
      <w:pPr>
        <w:jc w:val="both"/>
      </w:pPr>
    </w:p>
    <w:p w14:paraId="42FC6654" w14:textId="6DF2285A" w:rsidR="00BB7B0B" w:rsidRDefault="00BB7B0B" w:rsidP="00B34860">
      <w:pPr>
        <w:jc w:val="both"/>
      </w:pPr>
      <w:r>
        <w:t>Täpsem info puurkaevude lõikes on toodud allpool.</w:t>
      </w:r>
    </w:p>
    <w:p w14:paraId="3F3C2B89" w14:textId="0AB901E9" w:rsidR="00CC0B0C" w:rsidRPr="00B34860" w:rsidRDefault="00CC0B0C" w:rsidP="00CC0B0C">
      <w:pPr>
        <w:jc w:val="both"/>
        <w:rPr>
          <w:b/>
          <w:bCs/>
        </w:rPr>
      </w:pPr>
      <w:r w:rsidRPr="00B34860">
        <w:rPr>
          <w:b/>
          <w:bCs/>
        </w:rPr>
        <w:t xml:space="preserve">Moe II veehaare (puurkaevud </w:t>
      </w:r>
      <w:r w:rsidR="00D17EFF">
        <w:rPr>
          <w:b/>
          <w:bCs/>
        </w:rPr>
        <w:t xml:space="preserve">katastri </w:t>
      </w:r>
      <w:r w:rsidRPr="00B34860">
        <w:rPr>
          <w:b/>
          <w:bCs/>
        </w:rPr>
        <w:t>nr 19691, 19692 ja 19693)</w:t>
      </w:r>
    </w:p>
    <w:p w14:paraId="025EEFD4" w14:textId="6C066E7B" w:rsidR="00CC0B0C" w:rsidRDefault="00BE6D5F" w:rsidP="00CC0B0C">
      <w:pPr>
        <w:jc w:val="both"/>
      </w:pPr>
      <w:r>
        <w:t>Moe II v</w:t>
      </w:r>
      <w:r w:rsidR="00CC0B0C">
        <w:t xml:space="preserve">eehaare asub Imastu külas 1,8 km kaugusel Tapa linnas paiknevast veetöötlusjaamast. </w:t>
      </w:r>
      <w:r w:rsidR="00D17EFF">
        <w:t>V</w:t>
      </w:r>
      <w:r w:rsidR="00CC0B0C">
        <w:t xml:space="preserve">eehaare koosneb kolmest puurkaevust koos juurdekuuluvate veetõste- ja muude seadmetega. </w:t>
      </w:r>
      <w:r w:rsidR="00D17EFF">
        <w:t>Puurkaevud on puuritud 2001. aastal.</w:t>
      </w:r>
    </w:p>
    <w:p w14:paraId="0F234F51" w14:textId="07ED7AF2" w:rsidR="00CC0B0C" w:rsidRDefault="00CC0B0C" w:rsidP="00CC0B0C">
      <w:pPr>
        <w:jc w:val="both"/>
      </w:pPr>
      <w:r>
        <w:t xml:space="preserve">Moe II veehaarde vesi pumbatakse </w:t>
      </w:r>
      <w:r w:rsidR="00BE6D5F">
        <w:t>Tapa veetöötlusjaama</w:t>
      </w:r>
      <w:r>
        <w:t>.</w:t>
      </w:r>
      <w:r w:rsidR="00AB7E13">
        <w:t xml:space="preserve"> </w:t>
      </w:r>
    </w:p>
    <w:p w14:paraId="326A9E00" w14:textId="77777777" w:rsidR="00CC0B0C" w:rsidRDefault="00CC0B0C" w:rsidP="0061131E">
      <w:pPr>
        <w:jc w:val="both"/>
        <w:rPr>
          <w:b/>
          <w:bCs/>
        </w:rPr>
      </w:pPr>
    </w:p>
    <w:p w14:paraId="5514EC5D" w14:textId="4E1BDF17" w:rsidR="0061131E" w:rsidRPr="00820247" w:rsidRDefault="0061131E" w:rsidP="0061131E">
      <w:pPr>
        <w:jc w:val="both"/>
        <w:rPr>
          <w:b/>
          <w:bCs/>
        </w:rPr>
      </w:pPr>
      <w:r w:rsidRPr="00820247">
        <w:rPr>
          <w:b/>
          <w:bCs/>
        </w:rPr>
        <w:t xml:space="preserve">Rakvere </w:t>
      </w:r>
      <w:r w:rsidR="00BE6D5F">
        <w:rPr>
          <w:b/>
          <w:bCs/>
        </w:rPr>
        <w:t xml:space="preserve">tee </w:t>
      </w:r>
      <w:r w:rsidRPr="00820247">
        <w:rPr>
          <w:b/>
          <w:bCs/>
        </w:rPr>
        <w:t xml:space="preserve">1 puurkaevud </w:t>
      </w:r>
      <w:r w:rsidR="00D17EFF">
        <w:rPr>
          <w:b/>
          <w:bCs/>
        </w:rPr>
        <w:t xml:space="preserve">katastri </w:t>
      </w:r>
      <w:r w:rsidRPr="00820247">
        <w:rPr>
          <w:b/>
          <w:bCs/>
        </w:rPr>
        <w:t>nr 4109 (Uus I) ja 4110 (Uus II)</w:t>
      </w:r>
    </w:p>
    <w:p w14:paraId="0D460326" w14:textId="79E96A3B" w:rsidR="0061131E" w:rsidRDefault="0061131E" w:rsidP="00DE6E01">
      <w:pPr>
        <w:jc w:val="both"/>
      </w:pPr>
      <w:r>
        <w:t xml:space="preserve">Mõlemad puurkaevud asuvad </w:t>
      </w:r>
      <w:r w:rsidR="00E73A06">
        <w:t>Tapa veetöötlusjaama</w:t>
      </w:r>
      <w:r>
        <w:t xml:space="preserve"> kinnisel territooriumil Tapa linnas. </w:t>
      </w:r>
      <w:r w:rsidR="00DE6E01">
        <w:t>P</w:t>
      </w:r>
      <w:r>
        <w:t>uurkaevud on puuritud 1985. a. Nii Uus I ja Uus II puurkaevpumplad rekonstrueeriti</w:t>
      </w:r>
      <w:r w:rsidR="00E73A06">
        <w:t xml:space="preserve"> 2012.a.</w:t>
      </w:r>
      <w:r>
        <w:t>: paigaldati uued torustikud, uued süvaveepumbad, uued elektri- ja automaatikaseadmed</w:t>
      </w:r>
      <w:r w:rsidR="00E73A06">
        <w:t>.</w:t>
      </w:r>
      <w:r>
        <w:t xml:space="preserve"> Süvaveepumbad EBARA 6 BHE9-12 (7,5 kW) on paigaldatud 90 m sügavusele.</w:t>
      </w:r>
      <w:r w:rsidR="00DE6E01">
        <w:t xml:space="preserve"> </w:t>
      </w:r>
      <w:r>
        <w:t xml:space="preserve">Uus II </w:t>
      </w:r>
      <w:r w:rsidR="00D477E9">
        <w:t>pk</w:t>
      </w:r>
      <w:r>
        <w:t xml:space="preserve"> päiseosa on analoogne puurkaevu Uus I omaga.</w:t>
      </w:r>
      <w:r w:rsidR="00DE6E01">
        <w:t xml:space="preserve"> Puurkaevude vesi pumbatakse Tapa veetöötlusjaama.</w:t>
      </w:r>
    </w:p>
    <w:p w14:paraId="51F388CB" w14:textId="18972882" w:rsidR="0061131E" w:rsidRPr="0061131E" w:rsidRDefault="0061131E" w:rsidP="0061131E">
      <w:pPr>
        <w:jc w:val="both"/>
        <w:rPr>
          <w:b/>
          <w:bCs/>
        </w:rPr>
      </w:pPr>
      <w:r w:rsidRPr="0061131E">
        <w:rPr>
          <w:b/>
          <w:bCs/>
        </w:rPr>
        <w:lastRenderedPageBreak/>
        <w:t xml:space="preserve">Eha reservpuurkaev </w:t>
      </w:r>
      <w:r w:rsidR="00D17EFF">
        <w:rPr>
          <w:b/>
          <w:bCs/>
        </w:rPr>
        <w:t xml:space="preserve">katastri </w:t>
      </w:r>
      <w:r w:rsidRPr="0061131E">
        <w:rPr>
          <w:b/>
          <w:bCs/>
        </w:rPr>
        <w:t>nr 4104</w:t>
      </w:r>
    </w:p>
    <w:p w14:paraId="02695D26" w14:textId="2FD3BDCD" w:rsidR="0061131E" w:rsidRDefault="0061131E" w:rsidP="00D17EFF">
      <w:pPr>
        <w:jc w:val="both"/>
      </w:pPr>
      <w:r>
        <w:t xml:space="preserve">Puurkaev  </w:t>
      </w:r>
      <w:r w:rsidR="00D17EFF">
        <w:t xml:space="preserve">katastri </w:t>
      </w:r>
      <w:r>
        <w:t xml:space="preserve">nr  4104  asub Eha tn pumplahoones. 160 m sügavune puurkaev on puuritud 1969.a. </w:t>
      </w:r>
      <w:r w:rsidR="00E73A06">
        <w:t>P</w:t>
      </w:r>
      <w:r>
        <w:t>uurkaev lülitu</w:t>
      </w:r>
      <w:r w:rsidR="00E73A06">
        <w:t>b</w:t>
      </w:r>
      <w:r>
        <w:t xml:space="preserve"> automaatselt tööle hommikuse tipptunni ajal, et tagada vajalik rõhk läheduses asuvas sõjaväelinnakus.</w:t>
      </w:r>
    </w:p>
    <w:p w14:paraId="16E3D2B7" w14:textId="4DA6C216" w:rsidR="0061131E" w:rsidRDefault="0061131E" w:rsidP="00820247">
      <w:pPr>
        <w:jc w:val="both"/>
      </w:pPr>
      <w:r>
        <w:t xml:space="preserve">Puurkaev-pumpla </w:t>
      </w:r>
      <w:r w:rsidR="00820247">
        <w:t xml:space="preserve">rekonstrueeriti </w:t>
      </w:r>
      <w:r>
        <w:t>2011.a.</w:t>
      </w:r>
      <w:r w:rsidR="00820247">
        <w:t xml:space="preserve"> R</w:t>
      </w:r>
      <w:r>
        <w:t>ekonstrueeriti pumplahoone, paigaldati uus 0,5 m</w:t>
      </w:r>
      <w:r w:rsidRPr="00B34860">
        <w:rPr>
          <w:vertAlign w:val="superscript"/>
        </w:rPr>
        <w:t>3</w:t>
      </w:r>
      <w:r>
        <w:t>-ne hüdrofoor, vahetati pumpla seadme</w:t>
      </w:r>
      <w:r w:rsidR="00820247">
        <w:t>d</w:t>
      </w:r>
      <w:r>
        <w:t xml:space="preserve"> ning torustik, uus süvaveepump, rekonstrueeriti puurkaevu päis; soojustati seinad, vundament ja katus, ehitatud on sundventilatsioon ja paigaldatud elektriradiaatorid; paigaldatud on uued elektri- ja automaatikaseadmed. Sanitaarkaitseala aiaga ei piiratud hoolduse lihtsustamise eesmärgil. Puurkaevu paigaldati pump 6 BHE 9-12 7,5 kw tootlik</w:t>
      </w:r>
      <w:r w:rsidR="00B34860">
        <w:t>k</w:t>
      </w:r>
      <w:r>
        <w:t>usega 25 m</w:t>
      </w:r>
      <w:r w:rsidRPr="00B34860">
        <w:rPr>
          <w:vertAlign w:val="superscript"/>
        </w:rPr>
        <w:t>3</w:t>
      </w:r>
      <w:r>
        <w:t xml:space="preserve">/h, paigaldussügavus 75 m. </w:t>
      </w:r>
    </w:p>
    <w:p w14:paraId="2988165A" w14:textId="25BBF32E" w:rsidR="00D477E9" w:rsidRDefault="00D477E9" w:rsidP="00820247">
      <w:pPr>
        <w:jc w:val="both"/>
      </w:pPr>
      <w:r>
        <w:t>Eha puurkaevu vesi juhitakse võrku töötlemata ja üheastmeliselt.</w:t>
      </w:r>
    </w:p>
    <w:p w14:paraId="7A9CDD28" w14:textId="77777777" w:rsidR="0061131E" w:rsidRDefault="0061131E" w:rsidP="0061131E">
      <w:pPr>
        <w:jc w:val="both"/>
      </w:pPr>
    </w:p>
    <w:p w14:paraId="274CE0A9" w14:textId="77777777" w:rsidR="0061131E" w:rsidRPr="0061131E" w:rsidRDefault="0061131E" w:rsidP="0061131E">
      <w:pPr>
        <w:jc w:val="both"/>
        <w:rPr>
          <w:b/>
          <w:bCs/>
        </w:rPr>
      </w:pPr>
      <w:r w:rsidRPr="0061131E">
        <w:rPr>
          <w:b/>
          <w:bCs/>
        </w:rPr>
        <w:t>Õuna reservpuurkaev nr 4106</w:t>
      </w:r>
    </w:p>
    <w:p w14:paraId="2DDC2CBB" w14:textId="132B8735" w:rsidR="0061131E" w:rsidRDefault="0061131E" w:rsidP="00E73A06">
      <w:pPr>
        <w:jc w:val="both"/>
      </w:pPr>
      <w:r>
        <w:t>1974.a. puuritud puurkaev asub Tapa linnas Õuna tn pumplahoones. Õuna puurkaev-pumpla lülitu</w:t>
      </w:r>
      <w:r w:rsidR="00E73A06">
        <w:t>b</w:t>
      </w:r>
      <w:r>
        <w:t xml:space="preserve"> tööle õhtuse tipptunni ajal, et läheduses olevatele tarbijatele oleks tagatud vajalik vooluhulk ja rõhk. Lisaks peab Õuna tn puurkaev jääma töösse ka rõhu tagamise eesmärgil, et tagada teise astme pumplast kaugemal asuvatele piirkondadele vajalik surve.</w:t>
      </w:r>
    </w:p>
    <w:p w14:paraId="68649B8B" w14:textId="69253F5B" w:rsidR="0061131E" w:rsidRDefault="0061131E" w:rsidP="001D4AF2">
      <w:pPr>
        <w:jc w:val="both"/>
      </w:pPr>
      <w:r>
        <w:t>Puurkaev-pumpla rekonstrueeriti 2011.a.: renoveeriti pumplahoone, paigaldati uus 0,5 m</w:t>
      </w:r>
      <w:r w:rsidRPr="001D4AF2">
        <w:rPr>
          <w:vertAlign w:val="superscript"/>
        </w:rPr>
        <w:t>3</w:t>
      </w:r>
      <w:r>
        <w:t xml:space="preserve"> hüdrofoor, torustik, vee proovivõtukraan ning süvaveepump, rekonstrueeriti puurkaevu päis; soojustati seinad, vundament ja katus, ehitati sundventilatsioon ja paigaldati elektriradiaatorid; paigaldati uued elektri- ja automaatikaseadmed. Puurkaevu on paigaldatud süvaveepump EBARA 4N 10/23 (4,0 kW). Teostati teekatte uuendamine ning haljastuse taastamine. Pumpla ümber on piirdeaed.</w:t>
      </w:r>
      <w:r w:rsidR="001D4AF2">
        <w:t xml:space="preserve"> </w:t>
      </w:r>
      <w:r>
        <w:t>Puurkaevu sanitaarkaitseala ulatus on 50 m puurkaevust.</w:t>
      </w:r>
    </w:p>
    <w:p w14:paraId="0E9A8DFC" w14:textId="540B41D6" w:rsidR="00D477E9" w:rsidRDefault="00D477E9" w:rsidP="001D4AF2">
      <w:pPr>
        <w:jc w:val="both"/>
      </w:pPr>
      <w:r>
        <w:t>Õuna tn puurkaevu vesi juhitakse võrku töötlemata ja üheastmeliselt.</w:t>
      </w:r>
    </w:p>
    <w:p w14:paraId="3FD56C71" w14:textId="77777777" w:rsidR="0061131E" w:rsidRDefault="0061131E" w:rsidP="0061131E">
      <w:pPr>
        <w:jc w:val="both"/>
      </w:pPr>
    </w:p>
    <w:p w14:paraId="3F1AE2CC" w14:textId="3EF901BA" w:rsidR="00B34860" w:rsidRDefault="00A60E51" w:rsidP="00B34860">
      <w:pPr>
        <w:jc w:val="both"/>
        <w:rPr>
          <w:b/>
          <w:bCs/>
        </w:rPr>
      </w:pPr>
      <w:r>
        <w:rPr>
          <w:b/>
          <w:bCs/>
        </w:rPr>
        <w:t>Lubatud ja tegelik v</w:t>
      </w:r>
      <w:r w:rsidR="00FB23D4" w:rsidRPr="00FB23D4">
        <w:rPr>
          <w:b/>
          <w:bCs/>
        </w:rPr>
        <w:t>eevõt</w:t>
      </w:r>
      <w:r>
        <w:rPr>
          <w:b/>
          <w:bCs/>
        </w:rPr>
        <w:t>t</w:t>
      </w:r>
    </w:p>
    <w:p w14:paraId="302AD18C" w14:textId="341C2D0E" w:rsidR="00FB23D4" w:rsidRDefault="00FB23D4" w:rsidP="00B34860">
      <w:pPr>
        <w:jc w:val="both"/>
      </w:pPr>
      <w:r w:rsidRPr="00FB23D4">
        <w:t>Andmed</w:t>
      </w:r>
      <w:r>
        <w:t xml:space="preserve"> Tapa linna veega varustavate</w:t>
      </w:r>
      <w:r w:rsidR="00A60E51">
        <w:t>st</w:t>
      </w:r>
      <w:r>
        <w:t xml:space="preserve"> puurkaevudest </w:t>
      </w:r>
      <w:r w:rsidR="00D477E9">
        <w:t xml:space="preserve">lubatud ja </w:t>
      </w:r>
      <w:r w:rsidR="00A60E51">
        <w:t>pumbatud veevõtu kohta aastatel 2021-2023 on toodud järgnevas tabelis.</w:t>
      </w:r>
    </w:p>
    <w:p w14:paraId="4E65B933" w14:textId="77777777" w:rsidR="00A60E51" w:rsidRPr="00FB23D4" w:rsidRDefault="00A60E51" w:rsidP="00B34860">
      <w:pPr>
        <w:jc w:val="both"/>
      </w:pPr>
    </w:p>
    <w:p w14:paraId="057B8175" w14:textId="150D0AEC" w:rsidR="00B34860" w:rsidRPr="00AE7363" w:rsidRDefault="00B34860" w:rsidP="00B34860">
      <w:pPr>
        <w:jc w:val="both"/>
        <w:rPr>
          <w:b/>
          <w:bCs/>
        </w:rPr>
      </w:pPr>
      <w:r w:rsidRPr="00AE7363">
        <w:rPr>
          <w:b/>
          <w:bCs/>
        </w:rPr>
        <w:t xml:space="preserve">Tabel </w:t>
      </w:r>
      <w:r w:rsidR="00AE7363">
        <w:rPr>
          <w:b/>
          <w:bCs/>
        </w:rPr>
        <w:t>5.2</w:t>
      </w:r>
      <w:r w:rsidR="00AE7363" w:rsidRPr="00AE7363">
        <w:rPr>
          <w:b/>
          <w:bCs/>
        </w:rPr>
        <w:t>.</w:t>
      </w:r>
      <w:r w:rsidRPr="00AE7363">
        <w:rPr>
          <w:b/>
          <w:bCs/>
        </w:rPr>
        <w:t xml:space="preserve"> Veevõtt Tapa linna veega varustavatest puurkaevudest aastatel 2021-2023</w:t>
      </w:r>
    </w:p>
    <w:tbl>
      <w:tblPr>
        <w:tblStyle w:val="TableGrid"/>
        <w:tblW w:w="0" w:type="auto"/>
        <w:tblLook w:val="04A0" w:firstRow="1" w:lastRow="0" w:firstColumn="1" w:lastColumn="0" w:noHBand="0" w:noVBand="1"/>
      </w:tblPr>
      <w:tblGrid>
        <w:gridCol w:w="2322"/>
        <w:gridCol w:w="1608"/>
        <w:gridCol w:w="1618"/>
        <w:gridCol w:w="1831"/>
        <w:gridCol w:w="1971"/>
      </w:tblGrid>
      <w:tr w:rsidR="00B34860" w14:paraId="5B8E2679" w14:textId="77777777" w:rsidTr="00B34860">
        <w:tc>
          <w:tcPr>
            <w:tcW w:w="2322" w:type="dxa"/>
          </w:tcPr>
          <w:p w14:paraId="6E2214B5" w14:textId="77777777" w:rsidR="00B34860" w:rsidRDefault="00B34860" w:rsidP="006C340A">
            <w:pPr>
              <w:jc w:val="both"/>
            </w:pPr>
            <w:r>
              <w:t>Puurkaev</w:t>
            </w:r>
          </w:p>
        </w:tc>
        <w:tc>
          <w:tcPr>
            <w:tcW w:w="1608" w:type="dxa"/>
          </w:tcPr>
          <w:p w14:paraId="57366819" w14:textId="42C30495" w:rsidR="00B34860" w:rsidRDefault="00B34860" w:rsidP="006C340A">
            <w:pPr>
              <w:jc w:val="center"/>
            </w:pPr>
            <w:r>
              <w:t>Lubatud veevõtt (m</w:t>
            </w:r>
            <w:r w:rsidRPr="00B34860">
              <w:rPr>
                <w:vertAlign w:val="superscript"/>
              </w:rPr>
              <w:t>3</w:t>
            </w:r>
            <w:r>
              <w:t>/a)</w:t>
            </w:r>
          </w:p>
        </w:tc>
        <w:tc>
          <w:tcPr>
            <w:tcW w:w="1618" w:type="dxa"/>
          </w:tcPr>
          <w:p w14:paraId="2C814E3B" w14:textId="04614DEF" w:rsidR="00B34860" w:rsidRDefault="00B34860" w:rsidP="006C340A">
            <w:pPr>
              <w:jc w:val="center"/>
            </w:pPr>
            <w:r>
              <w:t>Veevõtt 2021 (m</w:t>
            </w:r>
            <w:r w:rsidRPr="00B34860">
              <w:rPr>
                <w:vertAlign w:val="superscript"/>
              </w:rPr>
              <w:t>3</w:t>
            </w:r>
            <w:r>
              <w:t>)</w:t>
            </w:r>
          </w:p>
        </w:tc>
        <w:tc>
          <w:tcPr>
            <w:tcW w:w="1831" w:type="dxa"/>
          </w:tcPr>
          <w:p w14:paraId="77A2E541" w14:textId="28564623" w:rsidR="00B34860" w:rsidRDefault="00B34860" w:rsidP="006C340A">
            <w:pPr>
              <w:jc w:val="center"/>
            </w:pPr>
            <w:r>
              <w:t>Veevõtt 2022 (m</w:t>
            </w:r>
            <w:r w:rsidRPr="00B34860">
              <w:rPr>
                <w:vertAlign w:val="superscript"/>
              </w:rPr>
              <w:t>3</w:t>
            </w:r>
            <w:r>
              <w:t>)</w:t>
            </w:r>
          </w:p>
        </w:tc>
        <w:tc>
          <w:tcPr>
            <w:tcW w:w="1971" w:type="dxa"/>
          </w:tcPr>
          <w:p w14:paraId="3F41D4D1" w14:textId="324085DA" w:rsidR="00B34860" w:rsidRDefault="00B34860" w:rsidP="006C340A">
            <w:pPr>
              <w:jc w:val="center"/>
            </w:pPr>
            <w:r>
              <w:t>Veevõtt 2023 (m</w:t>
            </w:r>
            <w:r w:rsidRPr="00B34860">
              <w:rPr>
                <w:vertAlign w:val="superscript"/>
              </w:rPr>
              <w:t>3</w:t>
            </w:r>
            <w:r>
              <w:t>)</w:t>
            </w:r>
          </w:p>
        </w:tc>
      </w:tr>
      <w:tr w:rsidR="00B34860" w14:paraId="23081EF4" w14:textId="77777777" w:rsidTr="00B34860">
        <w:tc>
          <w:tcPr>
            <w:tcW w:w="2322" w:type="dxa"/>
          </w:tcPr>
          <w:p w14:paraId="7766D3E9" w14:textId="77777777" w:rsidR="00B34860" w:rsidRDefault="00B34860" w:rsidP="006C340A">
            <w:pPr>
              <w:jc w:val="both"/>
            </w:pPr>
            <w:r>
              <w:t>Moe II kat nr 19691</w:t>
            </w:r>
          </w:p>
        </w:tc>
        <w:tc>
          <w:tcPr>
            <w:tcW w:w="1608" w:type="dxa"/>
            <w:vMerge w:val="restart"/>
            <w:vAlign w:val="center"/>
          </w:tcPr>
          <w:p w14:paraId="22D41495" w14:textId="2C38CFA6" w:rsidR="00B34860" w:rsidRDefault="00FB23D4" w:rsidP="00B34860">
            <w:pPr>
              <w:jc w:val="right"/>
            </w:pPr>
            <w:r>
              <w:t>730000</w:t>
            </w:r>
          </w:p>
        </w:tc>
        <w:tc>
          <w:tcPr>
            <w:tcW w:w="1618" w:type="dxa"/>
          </w:tcPr>
          <w:p w14:paraId="3EDC7753" w14:textId="5D445DEC" w:rsidR="00B34860" w:rsidRDefault="00B34860" w:rsidP="006C340A">
            <w:pPr>
              <w:jc w:val="right"/>
            </w:pPr>
            <w:r>
              <w:t>176115</w:t>
            </w:r>
          </w:p>
        </w:tc>
        <w:tc>
          <w:tcPr>
            <w:tcW w:w="1831" w:type="dxa"/>
          </w:tcPr>
          <w:p w14:paraId="2ADA715D" w14:textId="77777777" w:rsidR="00B34860" w:rsidRDefault="00B34860" w:rsidP="006C340A">
            <w:pPr>
              <w:jc w:val="right"/>
            </w:pPr>
            <w:r>
              <w:t>177504</w:t>
            </w:r>
          </w:p>
        </w:tc>
        <w:tc>
          <w:tcPr>
            <w:tcW w:w="1971" w:type="dxa"/>
          </w:tcPr>
          <w:p w14:paraId="193BB7D5" w14:textId="77777777" w:rsidR="00B34860" w:rsidRDefault="00B34860" w:rsidP="006C340A">
            <w:pPr>
              <w:jc w:val="right"/>
            </w:pPr>
            <w:r>
              <w:t>183352</w:t>
            </w:r>
          </w:p>
        </w:tc>
      </w:tr>
      <w:tr w:rsidR="00B34860" w14:paraId="27DC7E64" w14:textId="77777777" w:rsidTr="00B34860">
        <w:tc>
          <w:tcPr>
            <w:tcW w:w="2322" w:type="dxa"/>
          </w:tcPr>
          <w:p w14:paraId="09982F71" w14:textId="77777777" w:rsidR="00B34860" w:rsidRDefault="00B34860" w:rsidP="006C340A">
            <w:pPr>
              <w:jc w:val="both"/>
            </w:pPr>
            <w:r>
              <w:t>Moe II kat nr 19692</w:t>
            </w:r>
          </w:p>
        </w:tc>
        <w:tc>
          <w:tcPr>
            <w:tcW w:w="1608" w:type="dxa"/>
            <w:vMerge/>
          </w:tcPr>
          <w:p w14:paraId="02D2F81A" w14:textId="77777777" w:rsidR="00B34860" w:rsidRDefault="00B34860" w:rsidP="006C340A">
            <w:pPr>
              <w:jc w:val="right"/>
            </w:pPr>
          </w:p>
        </w:tc>
        <w:tc>
          <w:tcPr>
            <w:tcW w:w="1618" w:type="dxa"/>
          </w:tcPr>
          <w:p w14:paraId="2E60A964" w14:textId="3D26568B" w:rsidR="00B34860" w:rsidRDefault="00B34860" w:rsidP="006C340A">
            <w:pPr>
              <w:jc w:val="right"/>
            </w:pPr>
            <w:r>
              <w:t>0</w:t>
            </w:r>
          </w:p>
        </w:tc>
        <w:tc>
          <w:tcPr>
            <w:tcW w:w="1831" w:type="dxa"/>
          </w:tcPr>
          <w:p w14:paraId="4D4F22AA" w14:textId="77777777" w:rsidR="00B34860" w:rsidRDefault="00B34860" w:rsidP="006C340A">
            <w:pPr>
              <w:jc w:val="right"/>
            </w:pPr>
            <w:r>
              <w:t>0</w:t>
            </w:r>
          </w:p>
        </w:tc>
        <w:tc>
          <w:tcPr>
            <w:tcW w:w="1971" w:type="dxa"/>
          </w:tcPr>
          <w:p w14:paraId="6FF1BC94" w14:textId="77777777" w:rsidR="00B34860" w:rsidRDefault="00B34860" w:rsidP="006C340A">
            <w:pPr>
              <w:jc w:val="right"/>
            </w:pPr>
            <w:r>
              <w:t>0</w:t>
            </w:r>
          </w:p>
        </w:tc>
      </w:tr>
      <w:tr w:rsidR="00B34860" w14:paraId="496E19D1" w14:textId="77777777" w:rsidTr="00B34860">
        <w:tc>
          <w:tcPr>
            <w:tcW w:w="2322" w:type="dxa"/>
          </w:tcPr>
          <w:p w14:paraId="50E98949" w14:textId="77777777" w:rsidR="00B34860" w:rsidRDefault="00B34860" w:rsidP="006C340A">
            <w:pPr>
              <w:jc w:val="both"/>
            </w:pPr>
            <w:r>
              <w:t>Moe II kat nr 19693</w:t>
            </w:r>
          </w:p>
        </w:tc>
        <w:tc>
          <w:tcPr>
            <w:tcW w:w="1608" w:type="dxa"/>
            <w:vMerge/>
          </w:tcPr>
          <w:p w14:paraId="69448B3B" w14:textId="77777777" w:rsidR="00B34860" w:rsidRDefault="00B34860" w:rsidP="006C340A">
            <w:pPr>
              <w:jc w:val="right"/>
            </w:pPr>
          </w:p>
        </w:tc>
        <w:tc>
          <w:tcPr>
            <w:tcW w:w="1618" w:type="dxa"/>
          </w:tcPr>
          <w:p w14:paraId="2A448FE2" w14:textId="7284BC9B" w:rsidR="00B34860" w:rsidRDefault="00B34860" w:rsidP="006C340A">
            <w:pPr>
              <w:jc w:val="right"/>
            </w:pPr>
            <w:r>
              <w:t>177451</w:t>
            </w:r>
          </w:p>
        </w:tc>
        <w:tc>
          <w:tcPr>
            <w:tcW w:w="1831" w:type="dxa"/>
          </w:tcPr>
          <w:p w14:paraId="2350AD31" w14:textId="77777777" w:rsidR="00B34860" w:rsidRDefault="00B34860" w:rsidP="006C340A">
            <w:pPr>
              <w:jc w:val="right"/>
            </w:pPr>
            <w:r>
              <w:t>176841</w:t>
            </w:r>
          </w:p>
        </w:tc>
        <w:tc>
          <w:tcPr>
            <w:tcW w:w="1971" w:type="dxa"/>
          </w:tcPr>
          <w:p w14:paraId="6910ED57" w14:textId="77777777" w:rsidR="00B34860" w:rsidRDefault="00B34860" w:rsidP="006C340A">
            <w:pPr>
              <w:jc w:val="right"/>
            </w:pPr>
            <w:r>
              <w:t>180944</w:t>
            </w:r>
          </w:p>
        </w:tc>
      </w:tr>
      <w:tr w:rsidR="00B34860" w14:paraId="01A4D5DF" w14:textId="77777777" w:rsidTr="00B34860">
        <w:tc>
          <w:tcPr>
            <w:tcW w:w="2322" w:type="dxa"/>
          </w:tcPr>
          <w:p w14:paraId="1FE14064" w14:textId="77777777" w:rsidR="00B34860" w:rsidRDefault="00B34860" w:rsidP="006C340A">
            <w:pPr>
              <w:jc w:val="both"/>
            </w:pPr>
            <w:r>
              <w:t>Eha tn kat nr 4104</w:t>
            </w:r>
          </w:p>
        </w:tc>
        <w:tc>
          <w:tcPr>
            <w:tcW w:w="1608" w:type="dxa"/>
          </w:tcPr>
          <w:p w14:paraId="25774803" w14:textId="6335685F" w:rsidR="00B34860" w:rsidRDefault="00B34860" w:rsidP="006C340A">
            <w:pPr>
              <w:jc w:val="right"/>
            </w:pPr>
            <w:r>
              <w:t>103680</w:t>
            </w:r>
          </w:p>
        </w:tc>
        <w:tc>
          <w:tcPr>
            <w:tcW w:w="1618" w:type="dxa"/>
          </w:tcPr>
          <w:p w14:paraId="1F701186" w14:textId="059E5032" w:rsidR="00B34860" w:rsidRDefault="00B34860" w:rsidP="006C340A">
            <w:pPr>
              <w:jc w:val="right"/>
            </w:pPr>
            <w:r>
              <w:t>7893</w:t>
            </w:r>
          </w:p>
        </w:tc>
        <w:tc>
          <w:tcPr>
            <w:tcW w:w="1831" w:type="dxa"/>
          </w:tcPr>
          <w:p w14:paraId="295D0950" w14:textId="77777777" w:rsidR="00B34860" w:rsidRDefault="00B34860" w:rsidP="006C340A">
            <w:pPr>
              <w:jc w:val="right"/>
            </w:pPr>
            <w:r>
              <w:t>3684</w:t>
            </w:r>
          </w:p>
        </w:tc>
        <w:tc>
          <w:tcPr>
            <w:tcW w:w="1971" w:type="dxa"/>
          </w:tcPr>
          <w:p w14:paraId="713B0E69" w14:textId="77777777" w:rsidR="00B34860" w:rsidRDefault="00B34860" w:rsidP="006C340A">
            <w:pPr>
              <w:jc w:val="right"/>
            </w:pPr>
            <w:r>
              <w:t>3731</w:t>
            </w:r>
          </w:p>
        </w:tc>
      </w:tr>
      <w:tr w:rsidR="00B34860" w14:paraId="762BF2E4" w14:textId="77777777" w:rsidTr="00B34860">
        <w:tc>
          <w:tcPr>
            <w:tcW w:w="2322" w:type="dxa"/>
          </w:tcPr>
          <w:p w14:paraId="2BAD8C14" w14:textId="77777777" w:rsidR="00B34860" w:rsidRDefault="00B34860" w:rsidP="006C340A">
            <w:pPr>
              <w:jc w:val="both"/>
            </w:pPr>
            <w:r>
              <w:t>Õuna tn kat nr 4106</w:t>
            </w:r>
          </w:p>
        </w:tc>
        <w:tc>
          <w:tcPr>
            <w:tcW w:w="1608" w:type="dxa"/>
          </w:tcPr>
          <w:p w14:paraId="16AA5359" w14:textId="29C3415B" w:rsidR="00B34860" w:rsidRDefault="00B34860" w:rsidP="006C340A">
            <w:pPr>
              <w:jc w:val="right"/>
            </w:pPr>
            <w:r>
              <w:t>87300</w:t>
            </w:r>
          </w:p>
        </w:tc>
        <w:tc>
          <w:tcPr>
            <w:tcW w:w="1618" w:type="dxa"/>
          </w:tcPr>
          <w:p w14:paraId="3BE39A5B" w14:textId="6C125741" w:rsidR="00B34860" w:rsidRDefault="00B34860" w:rsidP="006C340A">
            <w:pPr>
              <w:jc w:val="right"/>
            </w:pPr>
            <w:r>
              <w:t>5446</w:t>
            </w:r>
          </w:p>
        </w:tc>
        <w:tc>
          <w:tcPr>
            <w:tcW w:w="1831" w:type="dxa"/>
          </w:tcPr>
          <w:p w14:paraId="25A57827" w14:textId="77777777" w:rsidR="00B34860" w:rsidRDefault="00B34860" w:rsidP="006C340A">
            <w:pPr>
              <w:jc w:val="right"/>
            </w:pPr>
            <w:r>
              <w:t>4446</w:t>
            </w:r>
          </w:p>
        </w:tc>
        <w:tc>
          <w:tcPr>
            <w:tcW w:w="1971" w:type="dxa"/>
          </w:tcPr>
          <w:p w14:paraId="57FF3F4B" w14:textId="77777777" w:rsidR="00B34860" w:rsidRDefault="00B34860" w:rsidP="006C340A">
            <w:pPr>
              <w:jc w:val="right"/>
            </w:pPr>
            <w:r>
              <w:t>4670</w:t>
            </w:r>
          </w:p>
        </w:tc>
      </w:tr>
      <w:tr w:rsidR="00B34860" w14:paraId="00EE2CD7" w14:textId="77777777" w:rsidTr="00B34860">
        <w:tc>
          <w:tcPr>
            <w:tcW w:w="2322" w:type="dxa"/>
          </w:tcPr>
          <w:p w14:paraId="0F11FC15" w14:textId="77777777" w:rsidR="00B34860" w:rsidRDefault="00B34860" w:rsidP="006C340A">
            <w:pPr>
              <w:jc w:val="both"/>
            </w:pPr>
            <w:r>
              <w:t>Uus tn I kat nr 4109</w:t>
            </w:r>
          </w:p>
        </w:tc>
        <w:tc>
          <w:tcPr>
            <w:tcW w:w="1608" w:type="dxa"/>
            <w:vMerge w:val="restart"/>
            <w:vAlign w:val="center"/>
          </w:tcPr>
          <w:p w14:paraId="4C0723B2" w14:textId="59740EAA" w:rsidR="00B34860" w:rsidRDefault="00B34860" w:rsidP="00B34860">
            <w:pPr>
              <w:jc w:val="right"/>
            </w:pPr>
            <w:r>
              <w:t>182500</w:t>
            </w:r>
          </w:p>
        </w:tc>
        <w:tc>
          <w:tcPr>
            <w:tcW w:w="1618" w:type="dxa"/>
          </w:tcPr>
          <w:p w14:paraId="400070CB" w14:textId="1F4C4531" w:rsidR="00B34860" w:rsidRDefault="00B34860" w:rsidP="006C340A">
            <w:pPr>
              <w:jc w:val="right"/>
            </w:pPr>
            <w:r>
              <w:t>3798</w:t>
            </w:r>
          </w:p>
        </w:tc>
        <w:tc>
          <w:tcPr>
            <w:tcW w:w="1831" w:type="dxa"/>
          </w:tcPr>
          <w:p w14:paraId="6BF3FA4E" w14:textId="77777777" w:rsidR="00B34860" w:rsidRDefault="00B34860" w:rsidP="006C340A">
            <w:pPr>
              <w:jc w:val="right"/>
            </w:pPr>
            <w:r>
              <w:t>4310</w:t>
            </w:r>
          </w:p>
        </w:tc>
        <w:tc>
          <w:tcPr>
            <w:tcW w:w="1971" w:type="dxa"/>
          </w:tcPr>
          <w:p w14:paraId="09D66505" w14:textId="77777777" w:rsidR="00B34860" w:rsidRDefault="00B34860" w:rsidP="006C340A">
            <w:pPr>
              <w:jc w:val="right"/>
            </w:pPr>
            <w:r>
              <w:t>4546</w:t>
            </w:r>
          </w:p>
        </w:tc>
      </w:tr>
      <w:tr w:rsidR="00B34860" w14:paraId="7813B70A" w14:textId="77777777" w:rsidTr="00B34860">
        <w:tc>
          <w:tcPr>
            <w:tcW w:w="2322" w:type="dxa"/>
          </w:tcPr>
          <w:p w14:paraId="4C3AD42D" w14:textId="77777777" w:rsidR="00B34860" w:rsidRDefault="00B34860" w:rsidP="006C340A">
            <w:pPr>
              <w:jc w:val="both"/>
            </w:pPr>
            <w:r>
              <w:t>Uus tn II kat nr 4110</w:t>
            </w:r>
          </w:p>
        </w:tc>
        <w:tc>
          <w:tcPr>
            <w:tcW w:w="1608" w:type="dxa"/>
            <w:vMerge/>
          </w:tcPr>
          <w:p w14:paraId="687E1ECB" w14:textId="77777777" w:rsidR="00B34860" w:rsidRDefault="00B34860" w:rsidP="006C340A">
            <w:pPr>
              <w:jc w:val="right"/>
            </w:pPr>
          </w:p>
        </w:tc>
        <w:tc>
          <w:tcPr>
            <w:tcW w:w="1618" w:type="dxa"/>
          </w:tcPr>
          <w:p w14:paraId="07EA924D" w14:textId="48F134A9" w:rsidR="00B34860" w:rsidRDefault="00B34860" w:rsidP="006C340A">
            <w:pPr>
              <w:jc w:val="right"/>
            </w:pPr>
            <w:r>
              <w:t>3801</w:t>
            </w:r>
          </w:p>
        </w:tc>
        <w:tc>
          <w:tcPr>
            <w:tcW w:w="1831" w:type="dxa"/>
          </w:tcPr>
          <w:p w14:paraId="4CFB4BA5" w14:textId="77777777" w:rsidR="00B34860" w:rsidRDefault="00B34860" w:rsidP="006C340A">
            <w:pPr>
              <w:jc w:val="right"/>
            </w:pPr>
            <w:r>
              <w:t>4312</w:t>
            </w:r>
          </w:p>
        </w:tc>
        <w:tc>
          <w:tcPr>
            <w:tcW w:w="1971" w:type="dxa"/>
          </w:tcPr>
          <w:p w14:paraId="5F91D135" w14:textId="77777777" w:rsidR="00B34860" w:rsidRDefault="00B34860" w:rsidP="006C340A">
            <w:pPr>
              <w:jc w:val="right"/>
            </w:pPr>
            <w:r>
              <w:t>4547</w:t>
            </w:r>
          </w:p>
        </w:tc>
      </w:tr>
      <w:tr w:rsidR="00B34860" w14:paraId="458D1A46" w14:textId="77777777" w:rsidTr="00B34860">
        <w:tc>
          <w:tcPr>
            <w:tcW w:w="2322" w:type="dxa"/>
          </w:tcPr>
          <w:p w14:paraId="27620434" w14:textId="77777777" w:rsidR="00B34860" w:rsidRDefault="00B34860" w:rsidP="006C340A">
            <w:pPr>
              <w:jc w:val="both"/>
            </w:pPr>
          </w:p>
        </w:tc>
        <w:tc>
          <w:tcPr>
            <w:tcW w:w="1608" w:type="dxa"/>
          </w:tcPr>
          <w:p w14:paraId="73163F31" w14:textId="77777777" w:rsidR="00B34860" w:rsidRPr="00716F46" w:rsidRDefault="00B34860" w:rsidP="006C340A">
            <w:pPr>
              <w:jc w:val="right"/>
              <w:rPr>
                <w:b/>
                <w:bCs/>
              </w:rPr>
            </w:pPr>
          </w:p>
        </w:tc>
        <w:tc>
          <w:tcPr>
            <w:tcW w:w="1618" w:type="dxa"/>
          </w:tcPr>
          <w:p w14:paraId="7648053F" w14:textId="4970450F" w:rsidR="00B34860" w:rsidRPr="00716F46" w:rsidRDefault="00B34860" w:rsidP="006C340A">
            <w:pPr>
              <w:jc w:val="right"/>
              <w:rPr>
                <w:b/>
                <w:bCs/>
              </w:rPr>
            </w:pPr>
            <w:r w:rsidRPr="00716F46">
              <w:rPr>
                <w:b/>
                <w:bCs/>
              </w:rPr>
              <w:fldChar w:fldCharType="begin"/>
            </w:r>
            <w:r w:rsidRPr="00716F46">
              <w:rPr>
                <w:b/>
                <w:bCs/>
              </w:rPr>
              <w:instrText xml:space="preserve"> =SUM(ABOVE) </w:instrText>
            </w:r>
            <w:r w:rsidRPr="00716F46">
              <w:rPr>
                <w:b/>
                <w:bCs/>
              </w:rPr>
              <w:fldChar w:fldCharType="separate"/>
            </w:r>
            <w:r w:rsidRPr="00716F46">
              <w:rPr>
                <w:b/>
                <w:bCs/>
                <w:noProof/>
              </w:rPr>
              <w:t>374504</w:t>
            </w:r>
            <w:r w:rsidRPr="00716F46">
              <w:rPr>
                <w:b/>
                <w:bCs/>
              </w:rPr>
              <w:fldChar w:fldCharType="end"/>
            </w:r>
          </w:p>
        </w:tc>
        <w:tc>
          <w:tcPr>
            <w:tcW w:w="1831" w:type="dxa"/>
          </w:tcPr>
          <w:p w14:paraId="43FE313B" w14:textId="77777777" w:rsidR="00B34860" w:rsidRPr="00716F46" w:rsidRDefault="00B34860" w:rsidP="006C340A">
            <w:pPr>
              <w:jc w:val="right"/>
              <w:rPr>
                <w:b/>
                <w:bCs/>
              </w:rPr>
            </w:pPr>
            <w:r w:rsidRPr="00716F46">
              <w:rPr>
                <w:b/>
                <w:bCs/>
              </w:rPr>
              <w:fldChar w:fldCharType="begin"/>
            </w:r>
            <w:r w:rsidRPr="00716F46">
              <w:rPr>
                <w:b/>
                <w:bCs/>
              </w:rPr>
              <w:instrText xml:space="preserve"> =SUM(ABOVE) </w:instrText>
            </w:r>
            <w:r w:rsidRPr="00716F46">
              <w:rPr>
                <w:b/>
                <w:bCs/>
              </w:rPr>
              <w:fldChar w:fldCharType="separate"/>
            </w:r>
            <w:r w:rsidRPr="00716F46">
              <w:rPr>
                <w:b/>
                <w:bCs/>
                <w:noProof/>
              </w:rPr>
              <w:t>371097</w:t>
            </w:r>
            <w:r w:rsidRPr="00716F46">
              <w:rPr>
                <w:b/>
                <w:bCs/>
              </w:rPr>
              <w:fldChar w:fldCharType="end"/>
            </w:r>
          </w:p>
        </w:tc>
        <w:tc>
          <w:tcPr>
            <w:tcW w:w="1971" w:type="dxa"/>
          </w:tcPr>
          <w:p w14:paraId="09B37B47" w14:textId="77777777" w:rsidR="00B34860" w:rsidRPr="00716F46" w:rsidRDefault="00B34860" w:rsidP="006C340A">
            <w:pPr>
              <w:jc w:val="right"/>
              <w:rPr>
                <w:b/>
                <w:bCs/>
              </w:rPr>
            </w:pPr>
            <w:r w:rsidRPr="00716F46">
              <w:rPr>
                <w:b/>
                <w:bCs/>
              </w:rPr>
              <w:fldChar w:fldCharType="begin"/>
            </w:r>
            <w:r w:rsidRPr="00716F46">
              <w:rPr>
                <w:b/>
                <w:bCs/>
              </w:rPr>
              <w:instrText xml:space="preserve"> =SUM(ABOVE) </w:instrText>
            </w:r>
            <w:r w:rsidRPr="00716F46">
              <w:rPr>
                <w:b/>
                <w:bCs/>
              </w:rPr>
              <w:fldChar w:fldCharType="separate"/>
            </w:r>
            <w:r w:rsidRPr="00716F46">
              <w:rPr>
                <w:b/>
                <w:bCs/>
                <w:noProof/>
              </w:rPr>
              <w:t>381790</w:t>
            </w:r>
            <w:r w:rsidRPr="00716F46">
              <w:rPr>
                <w:b/>
                <w:bCs/>
              </w:rPr>
              <w:fldChar w:fldCharType="end"/>
            </w:r>
          </w:p>
        </w:tc>
      </w:tr>
    </w:tbl>
    <w:p w14:paraId="5135D435" w14:textId="48B80541" w:rsidR="00B34860" w:rsidRDefault="00B34860" w:rsidP="00B34860">
      <w:pPr>
        <w:jc w:val="both"/>
      </w:pPr>
      <w:r>
        <w:t xml:space="preserve">Andmed: OÜ Tapa Vesi </w:t>
      </w:r>
      <w:r w:rsidR="00FB23D4">
        <w:t xml:space="preserve">veeluba nr </w:t>
      </w:r>
      <w:r w:rsidR="00FB23D4" w:rsidRPr="00FB23D4">
        <w:t>KL-507754</w:t>
      </w:r>
      <w:r w:rsidR="00FB23D4">
        <w:t xml:space="preserve"> ja </w:t>
      </w:r>
      <w:r>
        <w:t>veekasutuse aruanded</w:t>
      </w:r>
    </w:p>
    <w:p w14:paraId="70DCAEBF" w14:textId="77777777" w:rsidR="00FB23D4" w:rsidRDefault="00FB23D4" w:rsidP="00B34860">
      <w:pPr>
        <w:jc w:val="both"/>
      </w:pPr>
    </w:p>
    <w:p w14:paraId="4188C885" w14:textId="77777777" w:rsidR="0034529C" w:rsidRDefault="0034529C" w:rsidP="00FB23D4">
      <w:pPr>
        <w:jc w:val="both"/>
      </w:pPr>
    </w:p>
    <w:p w14:paraId="1EBDC3CC" w14:textId="58474757" w:rsidR="00FB23D4" w:rsidRDefault="00FB23D4" w:rsidP="00FB23D4">
      <w:pPr>
        <w:jc w:val="both"/>
      </w:pPr>
      <w:r>
        <w:lastRenderedPageBreak/>
        <w:t>Tapa linnas on naftaproduktide reostus Ordoviitsiumi veekihtides kuni Uhaku lademe savikate ja mergliliste kivimiteni. Reostus võib tungida Ordoviitsium-Kambriumi ja Kambrium-Vendi veekihtidesse läbi amortiseerunud puurkaevude torude. Seetõttu on oluline tagada puurkaevude konstruktsiooni vastavus nõuetele ja kontrollida kaevude manteltorude tehnilist seisundit. Amortiseerunud puurkaevud on vaja nõuetekohaselt tamponeerida.</w:t>
      </w:r>
    </w:p>
    <w:p w14:paraId="710D36A8" w14:textId="77777777" w:rsidR="00FB23D4" w:rsidRDefault="00FB23D4" w:rsidP="00FB23D4">
      <w:pPr>
        <w:jc w:val="both"/>
      </w:pPr>
      <w:r>
        <w:t>Veevarustuse normaalolukorras kasutatakse Tapa linna varustavas Moe II veehaardes kaitsmata põhjaveega alal paiknevaid madalaid Ordoviitsiumi veekompleksi puurkaeve. Juhusliku põhjavee reostuse korral Moe II veehaardes on vaja veevarustuse kui elutähtsa teenuse tagamiseks hädaolukorras kasutada alternatiivseid puurkaeve, mis võtavad vee sügavamal asuvast Ordoviitsium-Kambriumi veekompleksist.</w:t>
      </w:r>
    </w:p>
    <w:p w14:paraId="01FFB73E" w14:textId="77777777" w:rsidR="006B75B0" w:rsidRDefault="006B75B0" w:rsidP="007401D8">
      <w:pPr>
        <w:jc w:val="both"/>
      </w:pPr>
    </w:p>
    <w:p w14:paraId="4B77B22E" w14:textId="77777777" w:rsidR="006B75B0" w:rsidRPr="0061131E" w:rsidRDefault="006B75B0" w:rsidP="006B75B0">
      <w:pPr>
        <w:jc w:val="both"/>
        <w:rPr>
          <w:b/>
          <w:bCs/>
        </w:rPr>
      </w:pPr>
      <w:r w:rsidRPr="0061131E">
        <w:rPr>
          <w:b/>
          <w:bCs/>
        </w:rPr>
        <w:t>Sõjaväelinnaku puurkaevud</w:t>
      </w:r>
    </w:p>
    <w:p w14:paraId="49FB6002" w14:textId="67E6FB74" w:rsidR="006B75B0" w:rsidRDefault="006B75B0" w:rsidP="006B75B0">
      <w:pPr>
        <w:jc w:val="both"/>
      </w:pPr>
      <w:r>
        <w:t xml:space="preserve">Kambrium-Vendi veekompleksi puurkaev nr 3348 (passi nr 14252; PK-115) </w:t>
      </w:r>
      <w:r w:rsidR="00D477E9">
        <w:t xml:space="preserve">on puuritud 1966. a. </w:t>
      </w:r>
      <w:r>
        <w:t xml:space="preserve">Puurkaevu sügavus on 318 m. Puurkaev pole </w:t>
      </w:r>
      <w:r w:rsidR="00BE6D5F">
        <w:t xml:space="preserve">aastaid </w:t>
      </w:r>
      <w:r>
        <w:t xml:space="preserve">töötanud ega ole ühendatud veevõrguga. </w:t>
      </w:r>
      <w:r w:rsidR="00BE6D5F">
        <w:t>P</w:t>
      </w:r>
      <w:r>
        <w:t xml:space="preserve">ump </w:t>
      </w:r>
      <w:r w:rsidR="00BE6D5F">
        <w:t xml:space="preserve">on </w:t>
      </w:r>
      <w:r>
        <w:t>demonteeritud, pumplahoone on lammutatud, puurkaev vajab tamponeerimist.</w:t>
      </w:r>
    </w:p>
    <w:p w14:paraId="0E3355D3" w14:textId="5A3A2836" w:rsidR="007401D8" w:rsidRDefault="006B75B0" w:rsidP="008D2217">
      <w:pPr>
        <w:jc w:val="both"/>
      </w:pPr>
      <w:r>
        <w:t>Ordoviitsium-Kambriumi veekompleksi puurkaev nr 19775 (passi nr PK-132) on puuritud 1992.a. ja renoveeritud 1997.a. Käesoleval ajal on mõlemad puurkaevud konserveeritud.</w:t>
      </w:r>
    </w:p>
    <w:p w14:paraId="1D4B2109" w14:textId="3AB5D494" w:rsidR="008D2217" w:rsidRPr="00350FCF" w:rsidRDefault="00815EF1" w:rsidP="00D477E9">
      <w:pPr>
        <w:spacing w:before="240"/>
        <w:rPr>
          <w:b/>
          <w:bCs/>
        </w:rPr>
      </w:pPr>
      <w:r>
        <w:rPr>
          <w:b/>
          <w:bCs/>
        </w:rPr>
        <w:t>Tapa v</w:t>
      </w:r>
      <w:r w:rsidR="00993F5B" w:rsidRPr="00350FCF">
        <w:rPr>
          <w:b/>
          <w:bCs/>
        </w:rPr>
        <w:t>eetöötlus</w:t>
      </w:r>
      <w:r>
        <w:rPr>
          <w:b/>
          <w:bCs/>
        </w:rPr>
        <w:t>jaam</w:t>
      </w:r>
    </w:p>
    <w:p w14:paraId="1859B7B2" w14:textId="4D7C841C" w:rsidR="00FF2546" w:rsidRDefault="00815EF1" w:rsidP="00815EF1">
      <w:pPr>
        <w:jc w:val="both"/>
      </w:pPr>
      <w:r>
        <w:t xml:space="preserve">Tapa veetöötlusjaam koos II astme pumpla ja veemahutiga paikneb Tapa linnas Rakvere tee 1 kinnistul. Tapa veetöötlusjaama juhitakse töötlemiseks vesi Moe II veehaardest ning </w:t>
      </w:r>
      <w:r w:rsidR="008D2217">
        <w:t xml:space="preserve">Uus I (4109) </w:t>
      </w:r>
      <w:r>
        <w:t xml:space="preserve">ja </w:t>
      </w:r>
      <w:r w:rsidR="008D2217">
        <w:t xml:space="preserve">Uus II </w:t>
      </w:r>
      <w:r>
        <w:t>(</w:t>
      </w:r>
      <w:r w:rsidR="008D2217">
        <w:t xml:space="preserve">4110) </w:t>
      </w:r>
      <w:r>
        <w:t xml:space="preserve">puurkaevudest. </w:t>
      </w:r>
      <w:r w:rsidR="008D2217">
        <w:t>Teise astme pumplas</w:t>
      </w:r>
      <w:r w:rsidR="00AB7E13">
        <w:t xml:space="preserve"> </w:t>
      </w:r>
      <w:r w:rsidR="008D2217">
        <w:t>on välja vahetatud kogu pumpla seadmestik, paigaldatud on uued teise astme pumbad, sagedusmuundur, rõhuandur ja kogu pumplasisene torustik.</w:t>
      </w:r>
      <w:r w:rsidR="00BE6D5F">
        <w:t xml:space="preserve"> </w:t>
      </w:r>
      <w:r w:rsidR="00FF2546">
        <w:t>Ultraviolettseadmed (2 tk) paigaldati 201</w:t>
      </w:r>
      <w:r w:rsidR="00AE2B54">
        <w:t>9</w:t>
      </w:r>
      <w:r w:rsidR="00FF2546">
        <w:t>.a</w:t>
      </w:r>
      <w:r w:rsidR="00E856EF">
        <w:t xml:space="preserve"> (vt Tabel 5.3)</w:t>
      </w:r>
      <w:r w:rsidR="00FF2546">
        <w:t>.</w:t>
      </w:r>
      <w:r w:rsidR="00D477E9" w:rsidRPr="00D477E9">
        <w:t xml:space="preserve"> </w:t>
      </w:r>
      <w:r w:rsidR="00D477E9">
        <w:t>Veemahuti (1000 m</w:t>
      </w:r>
      <w:r w:rsidR="00D477E9" w:rsidRPr="008E551E">
        <w:rPr>
          <w:vertAlign w:val="superscript"/>
        </w:rPr>
        <w:t>3</w:t>
      </w:r>
      <w:r w:rsidR="00D477E9">
        <w:t>) on samuti renoveeritud.</w:t>
      </w:r>
    </w:p>
    <w:p w14:paraId="09CB4263" w14:textId="772EE3E8" w:rsidR="008D2217" w:rsidRDefault="008D2217" w:rsidP="00BE6D5F">
      <w:pPr>
        <w:spacing w:after="240"/>
        <w:jc w:val="both"/>
      </w:pPr>
      <w:r>
        <w:t>Kuna pumpla on varustatud sagedusmuunduriga, töötavad pumbamootorid võimalikult väikeste pööretega ja vastavalt tegelikule veevajadusele. Tavaolukorras on töös üks pump kolmest. Rõhku reguleeritakse pumplast võrku antavas vees rõhuanduriga. II astme pumplal on linnavõrku kaks väljundit. Kokku on seal kolm teise astme pumpa Grundfos CR 90-3-2, mille tootlikkus on 90 m</w:t>
      </w:r>
      <w:r w:rsidRPr="008E551E">
        <w:rPr>
          <w:vertAlign w:val="superscript"/>
        </w:rPr>
        <w:t>3</w:t>
      </w:r>
      <w:r>
        <w:t>/h ja tõstekõrgus 52 m.</w:t>
      </w:r>
    </w:p>
    <w:p w14:paraId="137EF237" w14:textId="4991E263" w:rsidR="008D2217" w:rsidRPr="00AE7363" w:rsidRDefault="008D2217" w:rsidP="008D2217">
      <w:pPr>
        <w:rPr>
          <w:b/>
          <w:bCs/>
        </w:rPr>
      </w:pPr>
      <w:r w:rsidRPr="00AE7363">
        <w:rPr>
          <w:b/>
          <w:bCs/>
        </w:rPr>
        <w:t xml:space="preserve">Tabel </w:t>
      </w:r>
      <w:r w:rsidR="00AE7363" w:rsidRPr="00AE7363">
        <w:rPr>
          <w:b/>
          <w:bCs/>
        </w:rPr>
        <w:t>5.3.</w:t>
      </w:r>
      <w:r w:rsidRPr="00AE7363">
        <w:rPr>
          <w:b/>
          <w:bCs/>
        </w:rPr>
        <w:t xml:space="preserve"> Tapa VTJ ultraviolettseadmete tehnilised andmed</w:t>
      </w:r>
    </w:p>
    <w:tbl>
      <w:tblPr>
        <w:tblStyle w:val="TableGrid"/>
        <w:tblW w:w="0" w:type="auto"/>
        <w:tblLook w:val="04A0" w:firstRow="1" w:lastRow="0" w:firstColumn="1" w:lastColumn="0" w:noHBand="0" w:noVBand="1"/>
      </w:tblPr>
      <w:tblGrid>
        <w:gridCol w:w="3256"/>
        <w:gridCol w:w="3260"/>
      </w:tblGrid>
      <w:tr w:rsidR="008D2217" w14:paraId="26942EBE" w14:textId="77777777" w:rsidTr="006C340A">
        <w:tc>
          <w:tcPr>
            <w:tcW w:w="3256" w:type="dxa"/>
          </w:tcPr>
          <w:p w14:paraId="081EE50D" w14:textId="77777777" w:rsidR="008D2217" w:rsidRDefault="008D2217" w:rsidP="006C340A">
            <w:pPr>
              <w:jc w:val="both"/>
            </w:pPr>
            <w:r>
              <w:t>Tootja</w:t>
            </w:r>
          </w:p>
        </w:tc>
        <w:tc>
          <w:tcPr>
            <w:tcW w:w="3260" w:type="dxa"/>
          </w:tcPr>
          <w:p w14:paraId="2445D8A0" w14:textId="77777777" w:rsidR="008D2217" w:rsidRDefault="008D2217" w:rsidP="006C340A">
            <w:pPr>
              <w:jc w:val="both"/>
            </w:pPr>
            <w:r>
              <w:rPr>
                <w:color w:val="222222"/>
                <w:sz w:val="22"/>
                <w:szCs w:val="22"/>
                <w:shd w:val="clear" w:color="auto" w:fill="FFFFFF"/>
              </w:rPr>
              <w:t>VGE International B.V.</w:t>
            </w:r>
          </w:p>
        </w:tc>
      </w:tr>
      <w:tr w:rsidR="008D2217" w14:paraId="1CBE8059" w14:textId="77777777" w:rsidTr="006C340A">
        <w:tc>
          <w:tcPr>
            <w:tcW w:w="3256" w:type="dxa"/>
          </w:tcPr>
          <w:p w14:paraId="1DD206D8" w14:textId="77777777" w:rsidR="008D2217" w:rsidRDefault="008D2217" w:rsidP="006C340A">
            <w:pPr>
              <w:jc w:val="both"/>
            </w:pPr>
            <w:r>
              <w:rPr>
                <w:color w:val="222222"/>
                <w:sz w:val="22"/>
                <w:szCs w:val="22"/>
                <w:shd w:val="clear" w:color="auto" w:fill="FFFFFF"/>
              </w:rPr>
              <w:t>Mudel</w:t>
            </w:r>
          </w:p>
        </w:tc>
        <w:tc>
          <w:tcPr>
            <w:tcW w:w="3260" w:type="dxa"/>
          </w:tcPr>
          <w:p w14:paraId="1D5D3B74" w14:textId="77777777" w:rsidR="008D2217" w:rsidRDefault="008D2217" w:rsidP="006C340A">
            <w:pPr>
              <w:jc w:val="both"/>
            </w:pPr>
            <w:r>
              <w:rPr>
                <w:color w:val="222222"/>
                <w:sz w:val="22"/>
                <w:szCs w:val="22"/>
                <w:shd w:val="clear" w:color="auto" w:fill="FFFFFF"/>
              </w:rPr>
              <w:t>VGE Pro UV INOX 400-204</w:t>
            </w:r>
          </w:p>
        </w:tc>
      </w:tr>
      <w:tr w:rsidR="008D2217" w14:paraId="37BD6721" w14:textId="77777777" w:rsidTr="006C340A">
        <w:tc>
          <w:tcPr>
            <w:tcW w:w="3256" w:type="dxa"/>
          </w:tcPr>
          <w:p w14:paraId="534E9A71" w14:textId="77777777" w:rsidR="008D2217" w:rsidRDefault="008D2217" w:rsidP="006C340A">
            <w:pPr>
              <w:jc w:val="both"/>
            </w:pPr>
            <w:r>
              <w:rPr>
                <w:color w:val="222222"/>
                <w:sz w:val="22"/>
                <w:szCs w:val="22"/>
                <w:shd w:val="clear" w:color="auto" w:fill="FFFFFF"/>
              </w:rPr>
              <w:t>Lampide võimsus</w:t>
            </w:r>
          </w:p>
        </w:tc>
        <w:tc>
          <w:tcPr>
            <w:tcW w:w="3260" w:type="dxa"/>
          </w:tcPr>
          <w:p w14:paraId="0987BF2A" w14:textId="77777777" w:rsidR="008D2217" w:rsidRDefault="008D2217" w:rsidP="006C340A">
            <w:pPr>
              <w:jc w:val="both"/>
            </w:pPr>
            <w:r>
              <w:rPr>
                <w:color w:val="222222"/>
                <w:sz w:val="22"/>
                <w:szCs w:val="22"/>
                <w:shd w:val="clear" w:color="auto" w:fill="FFFFFF"/>
              </w:rPr>
              <w:t>2x 200 W</w:t>
            </w:r>
          </w:p>
        </w:tc>
      </w:tr>
      <w:tr w:rsidR="008D2217" w14:paraId="2CA592F3" w14:textId="77777777" w:rsidTr="006C340A">
        <w:tc>
          <w:tcPr>
            <w:tcW w:w="3256" w:type="dxa"/>
          </w:tcPr>
          <w:p w14:paraId="782A31A7" w14:textId="77777777" w:rsidR="008D2217" w:rsidRDefault="008D2217" w:rsidP="006C340A">
            <w:pPr>
              <w:jc w:val="both"/>
              <w:rPr>
                <w:color w:val="222222"/>
                <w:sz w:val="22"/>
                <w:szCs w:val="22"/>
                <w:shd w:val="clear" w:color="auto" w:fill="FFFFFF"/>
              </w:rPr>
            </w:pPr>
            <w:r>
              <w:rPr>
                <w:color w:val="222222"/>
                <w:sz w:val="22"/>
                <w:szCs w:val="22"/>
                <w:shd w:val="clear" w:color="auto" w:fill="FFFFFF"/>
              </w:rPr>
              <w:t>Lambi mudel</w:t>
            </w:r>
          </w:p>
        </w:tc>
        <w:tc>
          <w:tcPr>
            <w:tcW w:w="3260" w:type="dxa"/>
          </w:tcPr>
          <w:p w14:paraId="05BFDD9D" w14:textId="77777777" w:rsidR="008D2217" w:rsidRDefault="008D2217" w:rsidP="006C340A">
            <w:pPr>
              <w:jc w:val="both"/>
              <w:rPr>
                <w:color w:val="222222"/>
                <w:sz w:val="22"/>
                <w:szCs w:val="22"/>
                <w:shd w:val="clear" w:color="auto" w:fill="FFFFFF"/>
              </w:rPr>
            </w:pPr>
            <w:r>
              <w:rPr>
                <w:color w:val="222222"/>
                <w:sz w:val="22"/>
                <w:szCs w:val="22"/>
                <w:shd w:val="clear" w:color="auto" w:fill="FFFFFF"/>
              </w:rPr>
              <w:t>VGE Pro T6 200W 115</w:t>
            </w:r>
          </w:p>
        </w:tc>
      </w:tr>
      <w:tr w:rsidR="008D2217" w14:paraId="3488AEEE" w14:textId="77777777" w:rsidTr="006C340A">
        <w:tc>
          <w:tcPr>
            <w:tcW w:w="3256" w:type="dxa"/>
          </w:tcPr>
          <w:p w14:paraId="67032F9E" w14:textId="77777777" w:rsidR="008D2217" w:rsidRDefault="008D2217" w:rsidP="006C340A">
            <w:pPr>
              <w:jc w:val="both"/>
              <w:rPr>
                <w:color w:val="222222"/>
                <w:sz w:val="22"/>
                <w:szCs w:val="22"/>
                <w:shd w:val="clear" w:color="auto" w:fill="FFFFFF"/>
              </w:rPr>
            </w:pPr>
            <w:r>
              <w:rPr>
                <w:color w:val="222222"/>
                <w:sz w:val="22"/>
                <w:szCs w:val="22"/>
                <w:shd w:val="clear" w:color="auto" w:fill="FFFFFF"/>
              </w:rPr>
              <w:t>Toide</w:t>
            </w:r>
          </w:p>
        </w:tc>
        <w:tc>
          <w:tcPr>
            <w:tcW w:w="3260" w:type="dxa"/>
          </w:tcPr>
          <w:p w14:paraId="0046BB36" w14:textId="77777777" w:rsidR="008D2217" w:rsidRDefault="008D2217" w:rsidP="006C340A">
            <w:pPr>
              <w:jc w:val="both"/>
              <w:rPr>
                <w:color w:val="222222"/>
                <w:sz w:val="22"/>
                <w:szCs w:val="22"/>
                <w:shd w:val="clear" w:color="auto" w:fill="FFFFFF"/>
              </w:rPr>
            </w:pPr>
            <w:r>
              <w:rPr>
                <w:color w:val="222222"/>
                <w:sz w:val="22"/>
                <w:szCs w:val="22"/>
                <w:shd w:val="clear" w:color="auto" w:fill="FFFFFF"/>
              </w:rPr>
              <w:t> 230V 1f</w:t>
            </w:r>
          </w:p>
        </w:tc>
      </w:tr>
      <w:tr w:rsidR="008D2217" w14:paraId="46C0D707" w14:textId="77777777" w:rsidTr="006C340A">
        <w:tc>
          <w:tcPr>
            <w:tcW w:w="3256" w:type="dxa"/>
          </w:tcPr>
          <w:p w14:paraId="7AABAFA9" w14:textId="77777777" w:rsidR="008D2217" w:rsidRDefault="008D2217" w:rsidP="006C340A">
            <w:pPr>
              <w:jc w:val="both"/>
            </w:pPr>
            <w:r>
              <w:rPr>
                <w:color w:val="222222"/>
                <w:sz w:val="22"/>
                <w:szCs w:val="22"/>
                <w:shd w:val="clear" w:color="auto" w:fill="FFFFFF"/>
              </w:rPr>
              <w:t>Töörõhk, maks</w:t>
            </w:r>
          </w:p>
        </w:tc>
        <w:tc>
          <w:tcPr>
            <w:tcW w:w="3260" w:type="dxa"/>
          </w:tcPr>
          <w:p w14:paraId="277ECE66" w14:textId="77777777" w:rsidR="008D2217" w:rsidRDefault="008D2217" w:rsidP="006C340A">
            <w:pPr>
              <w:jc w:val="both"/>
            </w:pPr>
            <w:r>
              <w:rPr>
                <w:color w:val="222222"/>
                <w:sz w:val="22"/>
                <w:szCs w:val="22"/>
                <w:shd w:val="clear" w:color="auto" w:fill="FFFFFF"/>
              </w:rPr>
              <w:t>7 bar</w:t>
            </w:r>
          </w:p>
        </w:tc>
      </w:tr>
      <w:tr w:rsidR="008D2217" w14:paraId="08666480" w14:textId="77777777" w:rsidTr="006C340A">
        <w:tc>
          <w:tcPr>
            <w:tcW w:w="3256" w:type="dxa"/>
          </w:tcPr>
          <w:p w14:paraId="6F05F551" w14:textId="77777777" w:rsidR="008D2217" w:rsidRDefault="008D2217" w:rsidP="006C340A">
            <w:pPr>
              <w:jc w:val="both"/>
              <w:rPr>
                <w:color w:val="222222"/>
                <w:sz w:val="22"/>
                <w:szCs w:val="22"/>
                <w:shd w:val="clear" w:color="auto" w:fill="FFFFFF"/>
              </w:rPr>
            </w:pPr>
            <w:r>
              <w:rPr>
                <w:color w:val="222222"/>
                <w:sz w:val="22"/>
                <w:szCs w:val="22"/>
                <w:shd w:val="clear" w:color="auto" w:fill="FFFFFF"/>
              </w:rPr>
              <w:t>Jõudlus 30mJ/cm</w:t>
            </w:r>
            <w:r w:rsidRPr="00D4119C">
              <w:rPr>
                <w:color w:val="222222"/>
                <w:sz w:val="22"/>
                <w:szCs w:val="22"/>
                <w:shd w:val="clear" w:color="auto" w:fill="FFFFFF"/>
                <w:vertAlign w:val="superscript"/>
              </w:rPr>
              <w:t>2</w:t>
            </w:r>
          </w:p>
        </w:tc>
        <w:tc>
          <w:tcPr>
            <w:tcW w:w="3260" w:type="dxa"/>
          </w:tcPr>
          <w:p w14:paraId="52A11318" w14:textId="77777777" w:rsidR="008D2217" w:rsidRDefault="008D2217" w:rsidP="006C340A">
            <w:pPr>
              <w:jc w:val="both"/>
              <w:rPr>
                <w:color w:val="222222"/>
                <w:sz w:val="22"/>
                <w:szCs w:val="22"/>
                <w:shd w:val="clear" w:color="auto" w:fill="FFFFFF"/>
              </w:rPr>
            </w:pPr>
            <w:r>
              <w:rPr>
                <w:color w:val="222222"/>
                <w:sz w:val="22"/>
                <w:szCs w:val="22"/>
                <w:shd w:val="clear" w:color="auto" w:fill="FFFFFF"/>
              </w:rPr>
              <w:t>60 m</w:t>
            </w:r>
            <w:r w:rsidRPr="00D4119C">
              <w:rPr>
                <w:color w:val="222222"/>
                <w:sz w:val="22"/>
                <w:szCs w:val="22"/>
                <w:shd w:val="clear" w:color="auto" w:fill="FFFFFF"/>
                <w:vertAlign w:val="superscript"/>
              </w:rPr>
              <w:t>3</w:t>
            </w:r>
            <w:r>
              <w:rPr>
                <w:color w:val="222222"/>
                <w:sz w:val="22"/>
                <w:szCs w:val="22"/>
                <w:shd w:val="clear" w:color="auto" w:fill="FFFFFF"/>
              </w:rPr>
              <w:t>/h</w:t>
            </w:r>
          </w:p>
        </w:tc>
      </w:tr>
      <w:tr w:rsidR="008D2217" w14:paraId="5C8770FF" w14:textId="77777777" w:rsidTr="006C340A">
        <w:tc>
          <w:tcPr>
            <w:tcW w:w="3256" w:type="dxa"/>
          </w:tcPr>
          <w:p w14:paraId="5B2A41BD" w14:textId="77777777" w:rsidR="008D2217" w:rsidRDefault="008D2217" w:rsidP="006C340A">
            <w:pPr>
              <w:jc w:val="both"/>
              <w:rPr>
                <w:color w:val="222222"/>
                <w:sz w:val="22"/>
                <w:szCs w:val="22"/>
                <w:shd w:val="clear" w:color="auto" w:fill="FFFFFF"/>
              </w:rPr>
            </w:pPr>
            <w:r>
              <w:rPr>
                <w:color w:val="222222"/>
                <w:sz w:val="22"/>
                <w:szCs w:val="22"/>
                <w:shd w:val="clear" w:color="auto" w:fill="FFFFFF"/>
              </w:rPr>
              <w:t>Jõudlus 40mJ/cm</w:t>
            </w:r>
            <w:r w:rsidRPr="00D4119C">
              <w:rPr>
                <w:color w:val="222222"/>
                <w:sz w:val="22"/>
                <w:szCs w:val="22"/>
                <w:shd w:val="clear" w:color="auto" w:fill="FFFFFF"/>
                <w:vertAlign w:val="superscript"/>
              </w:rPr>
              <w:t>2</w:t>
            </w:r>
          </w:p>
        </w:tc>
        <w:tc>
          <w:tcPr>
            <w:tcW w:w="3260" w:type="dxa"/>
          </w:tcPr>
          <w:p w14:paraId="7F28D52F" w14:textId="77777777" w:rsidR="008D2217" w:rsidRDefault="008D2217" w:rsidP="006C340A">
            <w:pPr>
              <w:jc w:val="both"/>
              <w:rPr>
                <w:color w:val="222222"/>
                <w:sz w:val="22"/>
                <w:szCs w:val="22"/>
                <w:shd w:val="clear" w:color="auto" w:fill="FFFFFF"/>
              </w:rPr>
            </w:pPr>
            <w:r>
              <w:rPr>
                <w:color w:val="222222"/>
                <w:sz w:val="22"/>
                <w:szCs w:val="22"/>
                <w:shd w:val="clear" w:color="auto" w:fill="FFFFFF"/>
              </w:rPr>
              <w:t>49 m</w:t>
            </w:r>
            <w:r w:rsidRPr="00D4119C">
              <w:rPr>
                <w:color w:val="222222"/>
                <w:sz w:val="22"/>
                <w:szCs w:val="22"/>
                <w:shd w:val="clear" w:color="auto" w:fill="FFFFFF"/>
                <w:vertAlign w:val="superscript"/>
              </w:rPr>
              <w:t>3</w:t>
            </w:r>
            <w:r>
              <w:rPr>
                <w:color w:val="222222"/>
                <w:sz w:val="22"/>
                <w:szCs w:val="22"/>
                <w:shd w:val="clear" w:color="auto" w:fill="FFFFFF"/>
              </w:rPr>
              <w:t>/h</w:t>
            </w:r>
          </w:p>
        </w:tc>
      </w:tr>
      <w:tr w:rsidR="008D2217" w14:paraId="3043618B" w14:textId="77777777" w:rsidTr="006C340A">
        <w:tc>
          <w:tcPr>
            <w:tcW w:w="3256" w:type="dxa"/>
          </w:tcPr>
          <w:p w14:paraId="5306C977" w14:textId="77777777" w:rsidR="008D2217" w:rsidRDefault="008D2217" w:rsidP="006C340A">
            <w:pPr>
              <w:jc w:val="both"/>
              <w:rPr>
                <w:color w:val="222222"/>
                <w:sz w:val="22"/>
                <w:szCs w:val="22"/>
                <w:shd w:val="clear" w:color="auto" w:fill="FFFFFF"/>
              </w:rPr>
            </w:pPr>
            <w:r>
              <w:rPr>
                <w:color w:val="222222"/>
                <w:sz w:val="22"/>
                <w:szCs w:val="22"/>
                <w:shd w:val="clear" w:color="auto" w:fill="FFFFFF"/>
              </w:rPr>
              <w:t>Jõudlus 60mJ/cm</w:t>
            </w:r>
            <w:r w:rsidRPr="00D4119C">
              <w:rPr>
                <w:color w:val="222222"/>
                <w:sz w:val="22"/>
                <w:szCs w:val="22"/>
                <w:shd w:val="clear" w:color="auto" w:fill="FFFFFF"/>
                <w:vertAlign w:val="superscript"/>
              </w:rPr>
              <w:t>2</w:t>
            </w:r>
          </w:p>
        </w:tc>
        <w:tc>
          <w:tcPr>
            <w:tcW w:w="3260" w:type="dxa"/>
          </w:tcPr>
          <w:p w14:paraId="466BCA79" w14:textId="77777777" w:rsidR="008D2217" w:rsidRDefault="008D2217" w:rsidP="006C340A">
            <w:pPr>
              <w:jc w:val="both"/>
              <w:rPr>
                <w:color w:val="222222"/>
                <w:sz w:val="22"/>
                <w:szCs w:val="22"/>
                <w:shd w:val="clear" w:color="auto" w:fill="FFFFFF"/>
              </w:rPr>
            </w:pPr>
            <w:r>
              <w:rPr>
                <w:color w:val="222222"/>
                <w:sz w:val="22"/>
                <w:szCs w:val="22"/>
                <w:shd w:val="clear" w:color="auto" w:fill="FFFFFF"/>
              </w:rPr>
              <w:t>33 m</w:t>
            </w:r>
            <w:r w:rsidRPr="00D4119C">
              <w:rPr>
                <w:color w:val="222222"/>
                <w:sz w:val="22"/>
                <w:szCs w:val="22"/>
                <w:shd w:val="clear" w:color="auto" w:fill="FFFFFF"/>
                <w:vertAlign w:val="superscript"/>
              </w:rPr>
              <w:t>3</w:t>
            </w:r>
            <w:r>
              <w:rPr>
                <w:color w:val="222222"/>
                <w:sz w:val="22"/>
                <w:szCs w:val="22"/>
                <w:shd w:val="clear" w:color="auto" w:fill="FFFFFF"/>
              </w:rPr>
              <w:t>/h</w:t>
            </w:r>
          </w:p>
        </w:tc>
      </w:tr>
      <w:tr w:rsidR="008D2217" w14:paraId="6CD11AB8" w14:textId="77777777" w:rsidTr="006C340A">
        <w:tc>
          <w:tcPr>
            <w:tcW w:w="3256" w:type="dxa"/>
          </w:tcPr>
          <w:p w14:paraId="2401E651" w14:textId="77777777" w:rsidR="008D2217" w:rsidRDefault="008D2217" w:rsidP="006C340A">
            <w:pPr>
              <w:jc w:val="both"/>
              <w:rPr>
                <w:color w:val="222222"/>
                <w:sz w:val="22"/>
                <w:szCs w:val="22"/>
                <w:shd w:val="clear" w:color="auto" w:fill="FFFFFF"/>
              </w:rPr>
            </w:pPr>
            <w:r>
              <w:rPr>
                <w:color w:val="222222"/>
                <w:sz w:val="22"/>
                <w:szCs w:val="22"/>
                <w:shd w:val="clear" w:color="auto" w:fill="FFFFFF"/>
              </w:rPr>
              <w:t>Toruühendused</w:t>
            </w:r>
          </w:p>
        </w:tc>
        <w:tc>
          <w:tcPr>
            <w:tcW w:w="3260" w:type="dxa"/>
          </w:tcPr>
          <w:p w14:paraId="77ED7C93" w14:textId="77777777" w:rsidR="008D2217" w:rsidRDefault="008D2217" w:rsidP="006C340A">
            <w:pPr>
              <w:jc w:val="both"/>
              <w:rPr>
                <w:color w:val="222222"/>
                <w:sz w:val="22"/>
                <w:szCs w:val="22"/>
                <w:shd w:val="clear" w:color="auto" w:fill="FFFFFF"/>
              </w:rPr>
            </w:pPr>
            <w:r>
              <w:rPr>
                <w:color w:val="222222"/>
                <w:sz w:val="22"/>
                <w:szCs w:val="22"/>
                <w:shd w:val="clear" w:color="auto" w:fill="FFFFFF"/>
              </w:rPr>
              <w:t>DN100</w:t>
            </w:r>
          </w:p>
        </w:tc>
      </w:tr>
    </w:tbl>
    <w:p w14:paraId="2CFB06D9" w14:textId="77777777" w:rsidR="008D2217" w:rsidRDefault="008D2217" w:rsidP="008D2217"/>
    <w:p w14:paraId="79B2E7FE" w14:textId="3583F466" w:rsidR="00606730" w:rsidRDefault="00606730" w:rsidP="008D2217">
      <w:pPr>
        <w:jc w:val="both"/>
      </w:pPr>
      <w:r>
        <w:t>Tapa II astme pumpla vajab rekonstrueerimist, sh küttelahenduse uuendamist.</w:t>
      </w:r>
    </w:p>
    <w:p w14:paraId="23D38E3D" w14:textId="2F572776" w:rsidR="008D2217" w:rsidRPr="00176E50" w:rsidRDefault="008D2217" w:rsidP="00176E50">
      <w:pPr>
        <w:rPr>
          <w:b/>
          <w:bCs/>
        </w:rPr>
      </w:pPr>
      <w:r w:rsidRPr="00176E50">
        <w:rPr>
          <w:b/>
          <w:bCs/>
        </w:rPr>
        <w:lastRenderedPageBreak/>
        <w:t>Joogivee kvaliteet</w:t>
      </w:r>
    </w:p>
    <w:p w14:paraId="06048D09" w14:textId="352789C5" w:rsidR="008D2217" w:rsidRDefault="008D2217" w:rsidP="008D2217">
      <w:pPr>
        <w:jc w:val="both"/>
      </w:pPr>
      <w:r>
        <w:t>Joogivee mikrobioloogilised ja keemilised kvaliteedinäitajad ning organoleptilisi omadusi mõjutavad, üldist reostust iseloomustavad näitajad ja radioloogilised näitajad (indikaatorid) ei tohi ületada sotsiaalministri määruses nr 61 esitatud piirsisaldusi. Kui lubatust kõrgemate näitajate puhul ei kaasne ohtu inimese tervisele, võib seda vett kasutada joogiveena. Piirsisalduste ületamisel korraldab Terviseamet koostöös ekspertidega terviseriski hindamise ja abinõude programmi väljatöötamise, mille kulud katab joogivee käitleja.</w:t>
      </w:r>
    </w:p>
    <w:p w14:paraId="77A341B2" w14:textId="6C52ABF6" w:rsidR="008D2217" w:rsidRDefault="00815EF1" w:rsidP="00815EF1">
      <w:pPr>
        <w:jc w:val="both"/>
      </w:pPr>
      <w:r>
        <w:t xml:space="preserve">Tapa linna ühisveevärgist aastatel 2023-2024 võetud veeanalüüside võetud veeanalüüside tulemused on toodud tabelis 5.4. </w:t>
      </w:r>
      <w:r w:rsidR="008D2217">
        <w:t xml:space="preserve">Ülejäänud analüüside tulemused on kättesaadavad Terviseameti andmebaasis aadressil: http://vtiav.sm.ee. </w:t>
      </w:r>
    </w:p>
    <w:p w14:paraId="1722AAB5" w14:textId="77777777" w:rsidR="008D2217" w:rsidRDefault="008D2217" w:rsidP="008D2217">
      <w:pPr>
        <w:jc w:val="both"/>
      </w:pPr>
      <w:r>
        <w:t>21.12.2022 võetud veeproovile AS Hoolekandeteenused Tapa Kodust, Loode tn 12 teostati radioloogiline analüüs. Efektiivdoosiks saadi &lt;0,008 mSv/aastas (piirnorm 0,10 mSv/aastas).</w:t>
      </w:r>
    </w:p>
    <w:p w14:paraId="27FBADF5" w14:textId="77777777" w:rsidR="008D2217" w:rsidRDefault="008D2217" w:rsidP="008D2217">
      <w:pPr>
        <w:jc w:val="both"/>
      </w:pPr>
      <w:r>
        <w:t>28.11.2019, 08.12.2020, 27.12.2021, 21.12.2022 ja 18.12.2023 võeti veeproovid pestitsiidijääkide määramiseks Tapa linnas Loode tn 12 (AS Hoolekandeteenused Tapa Kodu). Pestitsiidijääke ei leitud.</w:t>
      </w:r>
    </w:p>
    <w:p w14:paraId="7208E6EB" w14:textId="5E0C3281" w:rsidR="008D2217" w:rsidRDefault="008D2217" w:rsidP="00326752">
      <w:pPr>
        <w:jc w:val="both"/>
      </w:pPr>
      <w:r>
        <w:t>Terviseameti 1</w:t>
      </w:r>
      <w:r w:rsidR="002E4316">
        <w:t>2</w:t>
      </w:r>
      <w:r>
        <w:t>.</w:t>
      </w:r>
      <w:r w:rsidR="002E4316">
        <w:t>1</w:t>
      </w:r>
      <w:r>
        <w:t>1.202</w:t>
      </w:r>
      <w:r w:rsidR="002E4316">
        <w:t>4</w:t>
      </w:r>
      <w:r>
        <w:t xml:space="preserve"> üldhinnangu alusel on Tapa linna ühisveevärgi veekvaliteet vastav.</w:t>
      </w:r>
    </w:p>
    <w:p w14:paraId="241F8736" w14:textId="77777777" w:rsidR="008D2217" w:rsidRDefault="008D2217" w:rsidP="008D2217">
      <w:pPr>
        <w:jc w:val="both"/>
      </w:pPr>
    </w:p>
    <w:p w14:paraId="6F579129" w14:textId="77777777" w:rsidR="008D2217" w:rsidRDefault="008D2217" w:rsidP="008D2217">
      <w:pPr>
        <w:jc w:val="both"/>
      </w:pPr>
    </w:p>
    <w:p w14:paraId="2B99085C" w14:textId="77777777" w:rsidR="008D2217" w:rsidRDefault="008D2217" w:rsidP="008D2217">
      <w:pPr>
        <w:jc w:val="both"/>
        <w:sectPr w:rsidR="008D2217" w:rsidSect="002801A6">
          <w:footerReference w:type="default" r:id="rId15"/>
          <w:pgSz w:w="12240" w:h="15840"/>
          <w:pgMar w:top="1440" w:right="1440" w:bottom="1440" w:left="1440" w:header="720" w:footer="720" w:gutter="0"/>
          <w:cols w:space="720"/>
          <w:titlePg/>
          <w:docGrid w:linePitch="360"/>
        </w:sectPr>
      </w:pPr>
    </w:p>
    <w:p w14:paraId="2EA2926A" w14:textId="12B6881D" w:rsidR="008D2217" w:rsidRPr="00AE7363" w:rsidRDefault="008D2217" w:rsidP="008D2217">
      <w:pPr>
        <w:rPr>
          <w:b/>
          <w:bCs/>
        </w:rPr>
      </w:pPr>
      <w:r w:rsidRPr="00AE7363">
        <w:rPr>
          <w:b/>
          <w:bCs/>
        </w:rPr>
        <w:lastRenderedPageBreak/>
        <w:t xml:space="preserve">Tabel </w:t>
      </w:r>
      <w:r w:rsidR="00AE7363" w:rsidRPr="00AE7363">
        <w:rPr>
          <w:b/>
          <w:bCs/>
        </w:rPr>
        <w:t>5.4.</w:t>
      </w:r>
      <w:r w:rsidRPr="00AE7363">
        <w:rPr>
          <w:b/>
          <w:bCs/>
        </w:rPr>
        <w:t xml:space="preserve"> Tapa linna joogivee kvaliteet</w:t>
      </w:r>
    </w:p>
    <w:tbl>
      <w:tblPr>
        <w:tblW w:w="125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1"/>
        <w:gridCol w:w="992"/>
        <w:gridCol w:w="1470"/>
        <w:gridCol w:w="1389"/>
        <w:gridCol w:w="1260"/>
        <w:gridCol w:w="1260"/>
        <w:gridCol w:w="1260"/>
        <w:gridCol w:w="1170"/>
        <w:gridCol w:w="1170"/>
        <w:gridCol w:w="1349"/>
      </w:tblGrid>
      <w:tr w:rsidR="008D2217" w14:paraId="1466AF71" w14:textId="77777777" w:rsidTr="00B12EFF">
        <w:trPr>
          <w:cantSplit/>
          <w:trHeight w:val="254"/>
          <w:tblHeader/>
        </w:trPr>
        <w:tc>
          <w:tcPr>
            <w:tcW w:w="1271" w:type="dxa"/>
            <w:vMerge w:val="restart"/>
            <w:tcBorders>
              <w:top w:val="single" w:sz="4" w:space="0" w:color="auto"/>
              <w:left w:val="single" w:sz="4" w:space="0" w:color="auto"/>
              <w:right w:val="single" w:sz="4" w:space="0" w:color="auto"/>
            </w:tcBorders>
            <w:shd w:val="clear" w:color="auto" w:fill="D9D9D9"/>
          </w:tcPr>
          <w:p w14:paraId="2DD7BFAE" w14:textId="77777777" w:rsidR="008D2217" w:rsidRPr="00CE1335" w:rsidRDefault="008D2217" w:rsidP="006C340A">
            <w:pPr>
              <w:pStyle w:val="Ala-ala-alapealkiri"/>
              <w:keepNext/>
              <w:keepLines/>
              <w:spacing w:before="0"/>
              <w:rPr>
                <w:b w:val="0"/>
                <w:bCs w:val="0"/>
                <w:sz w:val="22"/>
                <w:szCs w:val="22"/>
              </w:rPr>
            </w:pPr>
          </w:p>
          <w:p w14:paraId="48E14183" w14:textId="77777777" w:rsidR="008D2217" w:rsidRPr="00CE1335" w:rsidRDefault="008D2217" w:rsidP="006C340A">
            <w:pPr>
              <w:keepNext/>
              <w:keepLines/>
              <w:jc w:val="both"/>
            </w:pPr>
          </w:p>
          <w:p w14:paraId="049B2D7D" w14:textId="77777777" w:rsidR="008D2217" w:rsidRPr="00CE1335" w:rsidRDefault="008D2217" w:rsidP="006C340A">
            <w:pPr>
              <w:keepNext/>
              <w:keepLines/>
              <w:jc w:val="both"/>
            </w:pPr>
            <w:r w:rsidRPr="00CE1335">
              <w:t>Näitaja</w:t>
            </w:r>
          </w:p>
        </w:tc>
        <w:tc>
          <w:tcPr>
            <w:tcW w:w="992" w:type="dxa"/>
            <w:vMerge w:val="restart"/>
            <w:tcBorders>
              <w:top w:val="single" w:sz="4" w:space="0" w:color="auto"/>
              <w:left w:val="single" w:sz="4" w:space="0" w:color="auto"/>
              <w:right w:val="single" w:sz="4" w:space="0" w:color="auto"/>
            </w:tcBorders>
            <w:shd w:val="clear" w:color="auto" w:fill="D9D9D9"/>
          </w:tcPr>
          <w:p w14:paraId="502CC14B" w14:textId="77777777" w:rsidR="008D2217" w:rsidRPr="00CE1335" w:rsidRDefault="008D2217" w:rsidP="006C340A">
            <w:pPr>
              <w:keepNext/>
              <w:keepLines/>
              <w:jc w:val="both"/>
            </w:pPr>
          </w:p>
          <w:p w14:paraId="60002C84" w14:textId="77777777" w:rsidR="008D2217" w:rsidRPr="00CE1335" w:rsidRDefault="008D2217" w:rsidP="006C340A">
            <w:pPr>
              <w:keepNext/>
              <w:keepLines/>
              <w:jc w:val="both"/>
            </w:pPr>
          </w:p>
          <w:p w14:paraId="01B8AEBB" w14:textId="77777777" w:rsidR="008D2217" w:rsidRPr="00CE1335" w:rsidRDefault="008D2217" w:rsidP="006C340A">
            <w:pPr>
              <w:keepNext/>
              <w:keepLines/>
              <w:jc w:val="both"/>
            </w:pPr>
            <w:r w:rsidRPr="00CE1335">
              <w:t>Ühik</w:t>
            </w:r>
          </w:p>
        </w:tc>
        <w:tc>
          <w:tcPr>
            <w:tcW w:w="1470" w:type="dxa"/>
            <w:vMerge w:val="restart"/>
            <w:tcBorders>
              <w:top w:val="single" w:sz="4" w:space="0" w:color="auto"/>
              <w:left w:val="single" w:sz="4" w:space="0" w:color="auto"/>
              <w:right w:val="single" w:sz="4" w:space="0" w:color="auto"/>
            </w:tcBorders>
            <w:shd w:val="clear" w:color="auto" w:fill="D9D9D9"/>
            <w:vAlign w:val="center"/>
          </w:tcPr>
          <w:p w14:paraId="2513E931" w14:textId="77777777" w:rsidR="008D2217" w:rsidRPr="00CE1335" w:rsidRDefault="008D2217" w:rsidP="006C340A">
            <w:pPr>
              <w:keepNext/>
              <w:keepLines/>
              <w:jc w:val="center"/>
            </w:pPr>
            <w:r w:rsidRPr="00CE1335">
              <w:t>Piirsisaldus</w:t>
            </w:r>
          </w:p>
        </w:tc>
        <w:tc>
          <w:tcPr>
            <w:tcW w:w="1389" w:type="dxa"/>
            <w:tcBorders>
              <w:top w:val="single" w:sz="4" w:space="0" w:color="auto"/>
              <w:left w:val="single" w:sz="4" w:space="0" w:color="auto"/>
              <w:bottom w:val="single" w:sz="4" w:space="0" w:color="auto"/>
              <w:right w:val="single" w:sz="4" w:space="0" w:color="auto"/>
            </w:tcBorders>
            <w:shd w:val="clear" w:color="auto" w:fill="D9D9D9"/>
          </w:tcPr>
          <w:p w14:paraId="07E5CB8E" w14:textId="77777777" w:rsidR="008D2217" w:rsidRPr="00CE1335" w:rsidRDefault="008D2217" w:rsidP="006C340A">
            <w:pPr>
              <w:jc w:val="center"/>
            </w:pPr>
            <w:r>
              <w:t>Tapa Gümnaasium, Pargi tn 12</w:t>
            </w:r>
          </w:p>
        </w:tc>
        <w:tc>
          <w:tcPr>
            <w:tcW w:w="1260" w:type="dxa"/>
            <w:tcBorders>
              <w:top w:val="single" w:sz="4" w:space="0" w:color="auto"/>
              <w:left w:val="single" w:sz="4" w:space="0" w:color="auto"/>
              <w:bottom w:val="single" w:sz="4" w:space="0" w:color="auto"/>
              <w:right w:val="single" w:sz="4" w:space="0" w:color="auto"/>
            </w:tcBorders>
            <w:shd w:val="clear" w:color="auto" w:fill="D9D9D9"/>
          </w:tcPr>
          <w:p w14:paraId="15BECD65" w14:textId="339C73AE" w:rsidR="008D2217" w:rsidRPr="00CE1335" w:rsidRDefault="008D2217" w:rsidP="006C340A">
            <w:pPr>
              <w:jc w:val="center"/>
            </w:pPr>
            <w:r>
              <w:t>AS Hoole</w:t>
            </w:r>
            <w:r w:rsidR="00815EF1">
              <w:t>-</w:t>
            </w:r>
            <w:r>
              <w:t>kande</w:t>
            </w:r>
            <w:r w:rsidR="00815EF1">
              <w:t>-</w:t>
            </w:r>
            <w:r>
              <w:t>teenused Tapa Kodu</w:t>
            </w:r>
          </w:p>
        </w:tc>
        <w:tc>
          <w:tcPr>
            <w:tcW w:w="1260" w:type="dxa"/>
            <w:tcBorders>
              <w:top w:val="single" w:sz="4" w:space="0" w:color="auto"/>
              <w:left w:val="single" w:sz="4" w:space="0" w:color="auto"/>
              <w:bottom w:val="single" w:sz="4" w:space="0" w:color="auto"/>
              <w:right w:val="single" w:sz="4" w:space="0" w:color="auto"/>
            </w:tcBorders>
            <w:shd w:val="clear" w:color="auto" w:fill="D9D9D9"/>
          </w:tcPr>
          <w:p w14:paraId="53DA681E" w14:textId="77777777" w:rsidR="008D2217" w:rsidRDefault="008D2217" w:rsidP="006C340A">
            <w:pPr>
              <w:jc w:val="center"/>
            </w:pPr>
            <w:r>
              <w:t>Tapa Keelekümbluskool, Nooruse tn 2</w:t>
            </w:r>
          </w:p>
        </w:tc>
        <w:tc>
          <w:tcPr>
            <w:tcW w:w="1260" w:type="dxa"/>
            <w:tcBorders>
              <w:top w:val="single" w:sz="4" w:space="0" w:color="auto"/>
              <w:left w:val="single" w:sz="4" w:space="0" w:color="auto"/>
              <w:bottom w:val="single" w:sz="4" w:space="0" w:color="auto"/>
              <w:right w:val="single" w:sz="4" w:space="0" w:color="auto"/>
            </w:tcBorders>
            <w:shd w:val="clear" w:color="auto" w:fill="D9D9D9"/>
          </w:tcPr>
          <w:p w14:paraId="7CD92B39" w14:textId="1140FDDE" w:rsidR="008D2217" w:rsidRPr="00CE1335" w:rsidRDefault="008D2217" w:rsidP="006C340A">
            <w:pPr>
              <w:jc w:val="center"/>
            </w:pPr>
            <w:r>
              <w:t>Tapa Keele</w:t>
            </w:r>
            <w:r w:rsidR="00815EF1">
              <w:t>-</w:t>
            </w:r>
            <w:r>
              <w:t>kümblus</w:t>
            </w:r>
            <w:r w:rsidR="00815EF1">
              <w:t>-</w:t>
            </w:r>
            <w:r>
              <w:t>kool, Nooruse tn 2</w:t>
            </w:r>
          </w:p>
        </w:tc>
        <w:tc>
          <w:tcPr>
            <w:tcW w:w="1170" w:type="dxa"/>
            <w:tcBorders>
              <w:top w:val="single" w:sz="4" w:space="0" w:color="auto"/>
              <w:left w:val="single" w:sz="4" w:space="0" w:color="auto"/>
              <w:bottom w:val="single" w:sz="4" w:space="0" w:color="auto"/>
              <w:right w:val="single" w:sz="4" w:space="0" w:color="auto"/>
            </w:tcBorders>
            <w:shd w:val="clear" w:color="auto" w:fill="D9D9D9"/>
          </w:tcPr>
          <w:p w14:paraId="325C323A" w14:textId="77777777" w:rsidR="008D2217" w:rsidRDefault="008D2217" w:rsidP="006C340A">
            <w:pPr>
              <w:jc w:val="center"/>
            </w:pPr>
            <w:r>
              <w:t>Tapa Keele-kümblus-kool</w:t>
            </w:r>
          </w:p>
        </w:tc>
        <w:tc>
          <w:tcPr>
            <w:tcW w:w="1170" w:type="dxa"/>
            <w:tcBorders>
              <w:top w:val="single" w:sz="4" w:space="0" w:color="auto"/>
              <w:left w:val="single" w:sz="4" w:space="0" w:color="auto"/>
              <w:bottom w:val="single" w:sz="4" w:space="0" w:color="auto"/>
              <w:right w:val="single" w:sz="4" w:space="0" w:color="auto"/>
            </w:tcBorders>
            <w:shd w:val="clear" w:color="auto" w:fill="D9D9D9"/>
          </w:tcPr>
          <w:p w14:paraId="15FFB31D" w14:textId="0557DA3C" w:rsidR="008D2217" w:rsidRDefault="008D2217" w:rsidP="006C340A">
            <w:pPr>
              <w:jc w:val="center"/>
            </w:pPr>
            <w:r>
              <w:t>Tapa Pihla</w:t>
            </w:r>
            <w:r w:rsidR="00815EF1">
              <w:t>-</w:t>
            </w:r>
            <w:r>
              <w:t>kodu, Valgejõe pst 14</w:t>
            </w:r>
          </w:p>
        </w:tc>
        <w:tc>
          <w:tcPr>
            <w:tcW w:w="1349" w:type="dxa"/>
            <w:tcBorders>
              <w:top w:val="single" w:sz="4" w:space="0" w:color="auto"/>
              <w:left w:val="single" w:sz="4" w:space="0" w:color="auto"/>
              <w:bottom w:val="single" w:sz="4" w:space="0" w:color="auto"/>
              <w:right w:val="single" w:sz="4" w:space="0" w:color="auto"/>
            </w:tcBorders>
            <w:shd w:val="clear" w:color="auto" w:fill="D9D9D9"/>
          </w:tcPr>
          <w:p w14:paraId="0D87236C" w14:textId="77777777" w:rsidR="008D2217" w:rsidRDefault="008D2217" w:rsidP="006C340A">
            <w:pPr>
              <w:jc w:val="center"/>
            </w:pPr>
            <w:r>
              <w:t>Tapa Pihlakodu, Valgejõe pst 14</w:t>
            </w:r>
          </w:p>
        </w:tc>
      </w:tr>
      <w:tr w:rsidR="008D2217" w:rsidRPr="00CE1335" w14:paraId="3DA6CAAA" w14:textId="77777777" w:rsidTr="00B12EFF">
        <w:trPr>
          <w:cantSplit/>
          <w:trHeight w:val="527"/>
          <w:tblHeader/>
        </w:trPr>
        <w:tc>
          <w:tcPr>
            <w:tcW w:w="1271" w:type="dxa"/>
            <w:vMerge/>
            <w:tcBorders>
              <w:left w:val="single" w:sz="4" w:space="0" w:color="auto"/>
              <w:bottom w:val="single" w:sz="4" w:space="0" w:color="auto"/>
              <w:right w:val="single" w:sz="4" w:space="0" w:color="auto"/>
            </w:tcBorders>
            <w:shd w:val="clear" w:color="auto" w:fill="D9D9D9"/>
          </w:tcPr>
          <w:p w14:paraId="42654749" w14:textId="77777777" w:rsidR="008D2217" w:rsidRPr="00CE1335" w:rsidRDefault="008D2217" w:rsidP="006C340A">
            <w:pPr>
              <w:pStyle w:val="Ala-ala-alapealkiri"/>
              <w:keepNext/>
              <w:keepLines/>
              <w:spacing w:before="0"/>
              <w:rPr>
                <w:b w:val="0"/>
                <w:bCs w:val="0"/>
                <w:sz w:val="22"/>
                <w:szCs w:val="22"/>
              </w:rPr>
            </w:pPr>
          </w:p>
        </w:tc>
        <w:tc>
          <w:tcPr>
            <w:tcW w:w="992" w:type="dxa"/>
            <w:vMerge/>
            <w:tcBorders>
              <w:left w:val="single" w:sz="4" w:space="0" w:color="auto"/>
              <w:bottom w:val="single" w:sz="4" w:space="0" w:color="auto"/>
              <w:right w:val="single" w:sz="4" w:space="0" w:color="auto"/>
            </w:tcBorders>
            <w:shd w:val="clear" w:color="auto" w:fill="D9D9D9"/>
          </w:tcPr>
          <w:p w14:paraId="426C8F11" w14:textId="77777777" w:rsidR="008D2217" w:rsidRPr="00CE1335" w:rsidRDefault="008D2217" w:rsidP="006C340A">
            <w:pPr>
              <w:keepNext/>
              <w:keepLines/>
              <w:jc w:val="both"/>
            </w:pPr>
          </w:p>
        </w:tc>
        <w:tc>
          <w:tcPr>
            <w:tcW w:w="1470" w:type="dxa"/>
            <w:vMerge/>
            <w:tcBorders>
              <w:left w:val="single" w:sz="4" w:space="0" w:color="auto"/>
              <w:bottom w:val="single" w:sz="4" w:space="0" w:color="auto"/>
              <w:right w:val="single" w:sz="4" w:space="0" w:color="auto"/>
            </w:tcBorders>
            <w:shd w:val="clear" w:color="auto" w:fill="D9D9D9"/>
            <w:vAlign w:val="center"/>
          </w:tcPr>
          <w:p w14:paraId="59B946F5" w14:textId="77777777" w:rsidR="008D2217" w:rsidRPr="00CE1335" w:rsidRDefault="008D2217" w:rsidP="006C340A">
            <w:pPr>
              <w:pStyle w:val="Ala-ala-alapealkiri"/>
              <w:keepNext/>
              <w:keepLines/>
              <w:spacing w:before="0"/>
              <w:jc w:val="center"/>
              <w:rPr>
                <w:b w:val="0"/>
                <w:bCs w:val="0"/>
                <w:sz w:val="22"/>
                <w:szCs w:val="22"/>
              </w:rPr>
            </w:pPr>
          </w:p>
        </w:tc>
        <w:tc>
          <w:tcPr>
            <w:tcW w:w="1389" w:type="dxa"/>
            <w:tcBorders>
              <w:top w:val="single" w:sz="4" w:space="0" w:color="auto"/>
              <w:left w:val="single" w:sz="4" w:space="0" w:color="auto"/>
              <w:bottom w:val="single" w:sz="4" w:space="0" w:color="auto"/>
              <w:right w:val="single" w:sz="4" w:space="0" w:color="auto"/>
            </w:tcBorders>
            <w:shd w:val="clear" w:color="auto" w:fill="D9D9D9"/>
            <w:vAlign w:val="center"/>
          </w:tcPr>
          <w:p w14:paraId="33E3FF4B" w14:textId="77777777" w:rsidR="008D2217" w:rsidRPr="00CE1335" w:rsidRDefault="008D2217" w:rsidP="006C340A">
            <w:pPr>
              <w:jc w:val="center"/>
            </w:pPr>
            <w:r>
              <w:t>28.09.23</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tcPr>
          <w:p w14:paraId="4CC5B55D" w14:textId="77777777" w:rsidR="008D2217" w:rsidRPr="00CE1335" w:rsidRDefault="008D2217" w:rsidP="006C340A">
            <w:pPr>
              <w:jc w:val="center"/>
            </w:pPr>
            <w:r>
              <w:t>18.12.23</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tcPr>
          <w:p w14:paraId="57CB97CF" w14:textId="0A835DD4" w:rsidR="008D2217" w:rsidRDefault="008D2217" w:rsidP="006C340A">
            <w:pPr>
              <w:jc w:val="center"/>
            </w:pPr>
            <w:r>
              <w:t>16.02.23</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tcPr>
          <w:p w14:paraId="388BD709" w14:textId="77777777" w:rsidR="008D2217" w:rsidRPr="00CE1335" w:rsidRDefault="008D2217" w:rsidP="006C340A">
            <w:pPr>
              <w:jc w:val="center"/>
            </w:pPr>
            <w:r>
              <w:t>19.10.23</w:t>
            </w:r>
          </w:p>
        </w:tc>
        <w:tc>
          <w:tcPr>
            <w:tcW w:w="1170" w:type="dxa"/>
            <w:tcBorders>
              <w:top w:val="single" w:sz="4" w:space="0" w:color="auto"/>
              <w:left w:val="single" w:sz="4" w:space="0" w:color="auto"/>
              <w:bottom w:val="single" w:sz="4" w:space="0" w:color="auto"/>
              <w:right w:val="single" w:sz="4" w:space="0" w:color="auto"/>
            </w:tcBorders>
            <w:shd w:val="clear" w:color="auto" w:fill="D9D9D9"/>
            <w:vAlign w:val="center"/>
          </w:tcPr>
          <w:p w14:paraId="67C55141" w14:textId="47AD895D" w:rsidR="008D2217" w:rsidRPr="00CE1335" w:rsidRDefault="008D2217" w:rsidP="006C340A">
            <w:pPr>
              <w:jc w:val="center"/>
            </w:pPr>
            <w:r>
              <w:t>29.0</w:t>
            </w:r>
            <w:r w:rsidR="00D45636">
              <w:t>2</w:t>
            </w:r>
            <w:r>
              <w:t>.24</w:t>
            </w:r>
          </w:p>
        </w:tc>
        <w:tc>
          <w:tcPr>
            <w:tcW w:w="1170" w:type="dxa"/>
            <w:tcBorders>
              <w:top w:val="single" w:sz="4" w:space="0" w:color="auto"/>
              <w:left w:val="single" w:sz="4" w:space="0" w:color="auto"/>
              <w:bottom w:val="single" w:sz="4" w:space="0" w:color="auto"/>
              <w:right w:val="single" w:sz="4" w:space="0" w:color="auto"/>
            </w:tcBorders>
            <w:shd w:val="clear" w:color="auto" w:fill="D9D9D9"/>
            <w:vAlign w:val="center"/>
          </w:tcPr>
          <w:p w14:paraId="17CB146A" w14:textId="77777777" w:rsidR="008D2217" w:rsidRDefault="008D2217" w:rsidP="006C340A">
            <w:pPr>
              <w:jc w:val="center"/>
            </w:pPr>
            <w:r>
              <w:t>11.05.23</w:t>
            </w:r>
          </w:p>
        </w:tc>
        <w:tc>
          <w:tcPr>
            <w:tcW w:w="1349" w:type="dxa"/>
            <w:tcBorders>
              <w:top w:val="single" w:sz="4" w:space="0" w:color="auto"/>
              <w:left w:val="single" w:sz="4" w:space="0" w:color="auto"/>
              <w:bottom w:val="single" w:sz="4" w:space="0" w:color="auto"/>
              <w:right w:val="single" w:sz="4" w:space="0" w:color="auto"/>
            </w:tcBorders>
            <w:shd w:val="clear" w:color="auto" w:fill="D9D9D9"/>
            <w:vAlign w:val="center"/>
          </w:tcPr>
          <w:p w14:paraId="64DAEC44" w14:textId="77777777" w:rsidR="008D2217" w:rsidRPr="00CE1335" w:rsidRDefault="008D2217" w:rsidP="006C340A">
            <w:pPr>
              <w:jc w:val="center"/>
            </w:pPr>
            <w:r>
              <w:t>13.06.24</w:t>
            </w:r>
          </w:p>
        </w:tc>
      </w:tr>
      <w:tr w:rsidR="008D2217" w:rsidRPr="00CE1335" w14:paraId="3F2975E5"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42B9AD0E" w14:textId="77777777" w:rsidR="008D2217" w:rsidRPr="00CE1335" w:rsidRDefault="008D2217" w:rsidP="006C340A">
            <w:pPr>
              <w:pStyle w:val="FootnoteText"/>
              <w:keepNext/>
              <w:keepLines/>
              <w:spacing w:before="0"/>
              <w:jc w:val="left"/>
              <w:rPr>
                <w:rFonts w:ascii="Times New Roman" w:hAnsi="Times New Roman" w:cs="Times New Roman"/>
                <w:sz w:val="22"/>
                <w:szCs w:val="22"/>
              </w:rPr>
            </w:pPr>
            <w:r w:rsidRPr="00CE1335">
              <w:rPr>
                <w:rFonts w:ascii="Times New Roman" w:hAnsi="Times New Roman" w:cs="Times New Roman"/>
                <w:sz w:val="22"/>
                <w:szCs w:val="22"/>
              </w:rPr>
              <w:t>Lõhn</w:t>
            </w:r>
          </w:p>
        </w:tc>
        <w:tc>
          <w:tcPr>
            <w:tcW w:w="992" w:type="dxa"/>
            <w:tcBorders>
              <w:top w:val="single" w:sz="4" w:space="0" w:color="auto"/>
              <w:left w:val="single" w:sz="4" w:space="0" w:color="auto"/>
              <w:bottom w:val="single" w:sz="4" w:space="0" w:color="auto"/>
              <w:right w:val="single" w:sz="4" w:space="0" w:color="auto"/>
            </w:tcBorders>
            <w:vAlign w:val="center"/>
          </w:tcPr>
          <w:p w14:paraId="6830CEFF" w14:textId="77777777" w:rsidR="008D2217" w:rsidRPr="00CE1335" w:rsidRDefault="008D2217" w:rsidP="006C340A">
            <w:pPr>
              <w:keepNext/>
              <w:keepLines/>
            </w:pPr>
            <w:r w:rsidRPr="00CE1335">
              <w:t>lahjen-dusaste</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3381EF78" w14:textId="77777777" w:rsidR="008D2217" w:rsidRPr="00CE1335" w:rsidRDefault="008D2217" w:rsidP="006C340A">
            <w:pPr>
              <w:keepNext/>
              <w:keepLines/>
            </w:pPr>
            <w:r w:rsidRPr="00CE1335">
              <w:t>Tarbijale vastuvõetav, ebaloomulike muutusteta</w:t>
            </w:r>
          </w:p>
        </w:tc>
        <w:tc>
          <w:tcPr>
            <w:tcW w:w="1389" w:type="dxa"/>
            <w:tcBorders>
              <w:top w:val="single" w:sz="4" w:space="0" w:color="auto"/>
              <w:left w:val="single" w:sz="4" w:space="0" w:color="auto"/>
              <w:bottom w:val="single" w:sz="4" w:space="0" w:color="auto"/>
              <w:right w:val="single" w:sz="4" w:space="0" w:color="auto"/>
            </w:tcBorders>
            <w:vAlign w:val="center"/>
          </w:tcPr>
          <w:p w14:paraId="1ACC987A" w14:textId="77777777" w:rsidR="008D2217" w:rsidRPr="00CE1335" w:rsidRDefault="008D2217" w:rsidP="006C340A">
            <w:pPr>
              <w:jc w:val="center"/>
            </w:pPr>
            <w:r>
              <w:t>1</w:t>
            </w:r>
          </w:p>
        </w:tc>
        <w:tc>
          <w:tcPr>
            <w:tcW w:w="1260" w:type="dxa"/>
            <w:tcBorders>
              <w:top w:val="single" w:sz="4" w:space="0" w:color="auto"/>
              <w:left w:val="single" w:sz="4" w:space="0" w:color="auto"/>
              <w:bottom w:val="single" w:sz="4" w:space="0" w:color="auto"/>
              <w:right w:val="single" w:sz="4" w:space="0" w:color="auto"/>
            </w:tcBorders>
            <w:vAlign w:val="center"/>
          </w:tcPr>
          <w:p w14:paraId="3602378B" w14:textId="77777777" w:rsidR="008D2217" w:rsidRPr="00CE1335" w:rsidRDefault="008D2217" w:rsidP="006C340A">
            <w:pPr>
              <w:jc w:val="center"/>
            </w:pPr>
            <w:r>
              <w:t>1</w:t>
            </w:r>
          </w:p>
        </w:tc>
        <w:tc>
          <w:tcPr>
            <w:tcW w:w="1260" w:type="dxa"/>
            <w:tcBorders>
              <w:top w:val="single" w:sz="4" w:space="0" w:color="auto"/>
              <w:left w:val="single" w:sz="4" w:space="0" w:color="auto"/>
              <w:bottom w:val="single" w:sz="4" w:space="0" w:color="auto"/>
              <w:right w:val="single" w:sz="4" w:space="0" w:color="auto"/>
            </w:tcBorders>
            <w:vAlign w:val="center"/>
          </w:tcPr>
          <w:p w14:paraId="0E19A451" w14:textId="77777777" w:rsidR="008D2217" w:rsidRDefault="008D2217" w:rsidP="006C340A">
            <w:pPr>
              <w:jc w:val="center"/>
            </w:pPr>
            <w:r>
              <w:t>1</w:t>
            </w:r>
          </w:p>
        </w:tc>
        <w:tc>
          <w:tcPr>
            <w:tcW w:w="1260" w:type="dxa"/>
            <w:tcBorders>
              <w:top w:val="single" w:sz="4" w:space="0" w:color="auto"/>
              <w:left w:val="single" w:sz="4" w:space="0" w:color="auto"/>
              <w:bottom w:val="single" w:sz="4" w:space="0" w:color="auto"/>
              <w:right w:val="single" w:sz="4" w:space="0" w:color="auto"/>
            </w:tcBorders>
            <w:vAlign w:val="center"/>
          </w:tcPr>
          <w:p w14:paraId="08C18295" w14:textId="77777777" w:rsidR="008D2217" w:rsidRPr="00CE1335" w:rsidRDefault="008D2217" w:rsidP="006C340A">
            <w:pPr>
              <w:jc w:val="center"/>
            </w:pPr>
            <w:r>
              <w:t>1</w:t>
            </w:r>
          </w:p>
        </w:tc>
        <w:tc>
          <w:tcPr>
            <w:tcW w:w="1170" w:type="dxa"/>
            <w:tcBorders>
              <w:top w:val="single" w:sz="4" w:space="0" w:color="auto"/>
              <w:left w:val="single" w:sz="4" w:space="0" w:color="auto"/>
              <w:bottom w:val="single" w:sz="4" w:space="0" w:color="auto"/>
              <w:right w:val="single" w:sz="4" w:space="0" w:color="auto"/>
            </w:tcBorders>
            <w:vAlign w:val="center"/>
          </w:tcPr>
          <w:p w14:paraId="02BB48BA" w14:textId="77777777" w:rsidR="008D2217" w:rsidRPr="00CE1335" w:rsidRDefault="008D2217" w:rsidP="006C340A">
            <w:pPr>
              <w:jc w:val="center"/>
            </w:pPr>
            <w:r>
              <w:t>2</w:t>
            </w:r>
          </w:p>
        </w:tc>
        <w:tc>
          <w:tcPr>
            <w:tcW w:w="1170" w:type="dxa"/>
            <w:tcBorders>
              <w:top w:val="single" w:sz="4" w:space="0" w:color="auto"/>
              <w:left w:val="single" w:sz="4" w:space="0" w:color="auto"/>
              <w:bottom w:val="single" w:sz="4" w:space="0" w:color="auto"/>
              <w:right w:val="single" w:sz="4" w:space="0" w:color="auto"/>
            </w:tcBorders>
            <w:vAlign w:val="center"/>
          </w:tcPr>
          <w:p w14:paraId="65E1BCB1" w14:textId="77777777" w:rsidR="008D2217" w:rsidRDefault="008D2217" w:rsidP="006C340A">
            <w:pPr>
              <w:jc w:val="center"/>
            </w:pPr>
            <w:r>
              <w:t>1</w:t>
            </w:r>
          </w:p>
        </w:tc>
        <w:tc>
          <w:tcPr>
            <w:tcW w:w="1349" w:type="dxa"/>
            <w:tcBorders>
              <w:top w:val="single" w:sz="4" w:space="0" w:color="auto"/>
              <w:left w:val="single" w:sz="4" w:space="0" w:color="auto"/>
              <w:bottom w:val="single" w:sz="4" w:space="0" w:color="auto"/>
              <w:right w:val="single" w:sz="4" w:space="0" w:color="auto"/>
            </w:tcBorders>
            <w:vAlign w:val="center"/>
          </w:tcPr>
          <w:p w14:paraId="2010CA31" w14:textId="77777777" w:rsidR="008D2217" w:rsidRPr="00CE1335" w:rsidRDefault="008D2217" w:rsidP="006C340A">
            <w:pPr>
              <w:jc w:val="center"/>
            </w:pPr>
            <w:r>
              <w:t>1</w:t>
            </w:r>
          </w:p>
        </w:tc>
      </w:tr>
      <w:tr w:rsidR="008D2217" w:rsidRPr="00CE1335" w14:paraId="64B56818"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349C9F98" w14:textId="77777777" w:rsidR="008D2217" w:rsidRPr="00CE1335" w:rsidRDefault="008D2217" w:rsidP="006C340A">
            <w:r w:rsidRPr="00CE1335">
              <w:t>Maitse</w:t>
            </w:r>
          </w:p>
        </w:tc>
        <w:tc>
          <w:tcPr>
            <w:tcW w:w="992" w:type="dxa"/>
            <w:tcBorders>
              <w:top w:val="single" w:sz="4" w:space="0" w:color="auto"/>
              <w:left w:val="single" w:sz="4" w:space="0" w:color="auto"/>
              <w:bottom w:val="single" w:sz="4" w:space="0" w:color="auto"/>
              <w:right w:val="single" w:sz="4" w:space="0" w:color="auto"/>
            </w:tcBorders>
            <w:vAlign w:val="center"/>
          </w:tcPr>
          <w:p w14:paraId="77A3560B" w14:textId="77777777" w:rsidR="008D2217" w:rsidRPr="00CE1335" w:rsidRDefault="008D2217" w:rsidP="006C340A">
            <w:r w:rsidRPr="00CE1335">
              <w:t>lahjen-dusaste</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5028DD4E" w14:textId="77777777" w:rsidR="008D2217" w:rsidRPr="00CE1335" w:rsidRDefault="008D2217" w:rsidP="006C340A">
            <w:r w:rsidRPr="00CE1335">
              <w:t>Tarbijale vastuvõetav, ebaloomulike muutusteta</w:t>
            </w:r>
          </w:p>
        </w:tc>
        <w:tc>
          <w:tcPr>
            <w:tcW w:w="1389" w:type="dxa"/>
            <w:tcBorders>
              <w:top w:val="single" w:sz="4" w:space="0" w:color="auto"/>
              <w:left w:val="single" w:sz="4" w:space="0" w:color="auto"/>
              <w:bottom w:val="single" w:sz="4" w:space="0" w:color="auto"/>
              <w:right w:val="single" w:sz="4" w:space="0" w:color="auto"/>
            </w:tcBorders>
            <w:vAlign w:val="center"/>
          </w:tcPr>
          <w:p w14:paraId="4ABED62C" w14:textId="77777777" w:rsidR="008D2217" w:rsidRPr="00CE1335" w:rsidRDefault="008D2217" w:rsidP="006C340A">
            <w:pPr>
              <w:jc w:val="center"/>
            </w:pPr>
            <w:r>
              <w:t>1</w:t>
            </w:r>
          </w:p>
        </w:tc>
        <w:tc>
          <w:tcPr>
            <w:tcW w:w="1260" w:type="dxa"/>
            <w:tcBorders>
              <w:top w:val="single" w:sz="4" w:space="0" w:color="auto"/>
              <w:left w:val="single" w:sz="4" w:space="0" w:color="auto"/>
              <w:bottom w:val="single" w:sz="4" w:space="0" w:color="auto"/>
              <w:right w:val="single" w:sz="4" w:space="0" w:color="auto"/>
            </w:tcBorders>
            <w:vAlign w:val="center"/>
          </w:tcPr>
          <w:p w14:paraId="162B31D9" w14:textId="77777777" w:rsidR="008D2217" w:rsidRPr="00CE1335" w:rsidRDefault="008D2217" w:rsidP="006C340A">
            <w:pPr>
              <w:jc w:val="center"/>
            </w:pPr>
            <w:r>
              <w:t>1</w:t>
            </w:r>
          </w:p>
        </w:tc>
        <w:tc>
          <w:tcPr>
            <w:tcW w:w="1260" w:type="dxa"/>
            <w:tcBorders>
              <w:top w:val="single" w:sz="4" w:space="0" w:color="auto"/>
              <w:left w:val="single" w:sz="4" w:space="0" w:color="auto"/>
              <w:bottom w:val="single" w:sz="4" w:space="0" w:color="auto"/>
              <w:right w:val="single" w:sz="4" w:space="0" w:color="auto"/>
            </w:tcBorders>
            <w:vAlign w:val="center"/>
          </w:tcPr>
          <w:p w14:paraId="12241FD6" w14:textId="77777777" w:rsidR="008D2217" w:rsidRDefault="008D2217" w:rsidP="006C340A">
            <w:pPr>
              <w:jc w:val="center"/>
            </w:pPr>
            <w:r>
              <w:t>1</w:t>
            </w:r>
          </w:p>
        </w:tc>
        <w:tc>
          <w:tcPr>
            <w:tcW w:w="1260" w:type="dxa"/>
            <w:tcBorders>
              <w:top w:val="single" w:sz="4" w:space="0" w:color="auto"/>
              <w:left w:val="single" w:sz="4" w:space="0" w:color="auto"/>
              <w:bottom w:val="single" w:sz="4" w:space="0" w:color="auto"/>
              <w:right w:val="single" w:sz="4" w:space="0" w:color="auto"/>
            </w:tcBorders>
            <w:vAlign w:val="center"/>
          </w:tcPr>
          <w:p w14:paraId="0EE60B98" w14:textId="77777777" w:rsidR="008D2217" w:rsidRPr="00CE1335" w:rsidRDefault="008D2217" w:rsidP="006C340A">
            <w:pPr>
              <w:jc w:val="center"/>
            </w:pPr>
            <w:r>
              <w:t>1</w:t>
            </w:r>
          </w:p>
        </w:tc>
        <w:tc>
          <w:tcPr>
            <w:tcW w:w="1170" w:type="dxa"/>
            <w:tcBorders>
              <w:top w:val="single" w:sz="4" w:space="0" w:color="auto"/>
              <w:left w:val="single" w:sz="4" w:space="0" w:color="auto"/>
              <w:bottom w:val="single" w:sz="4" w:space="0" w:color="auto"/>
              <w:right w:val="single" w:sz="4" w:space="0" w:color="auto"/>
            </w:tcBorders>
            <w:vAlign w:val="center"/>
          </w:tcPr>
          <w:p w14:paraId="2A577833" w14:textId="77777777" w:rsidR="008D2217" w:rsidRPr="00CE1335" w:rsidRDefault="008D2217" w:rsidP="006C340A">
            <w:pPr>
              <w:jc w:val="center"/>
            </w:pPr>
            <w:r>
              <w:t>2</w:t>
            </w:r>
          </w:p>
        </w:tc>
        <w:tc>
          <w:tcPr>
            <w:tcW w:w="1170" w:type="dxa"/>
            <w:tcBorders>
              <w:top w:val="single" w:sz="4" w:space="0" w:color="auto"/>
              <w:left w:val="single" w:sz="4" w:space="0" w:color="auto"/>
              <w:bottom w:val="single" w:sz="4" w:space="0" w:color="auto"/>
              <w:right w:val="single" w:sz="4" w:space="0" w:color="auto"/>
            </w:tcBorders>
            <w:vAlign w:val="center"/>
          </w:tcPr>
          <w:p w14:paraId="78AAF5EB" w14:textId="77777777" w:rsidR="008D2217" w:rsidRDefault="008D2217" w:rsidP="006C340A">
            <w:pPr>
              <w:jc w:val="center"/>
            </w:pPr>
            <w:r>
              <w:t>1</w:t>
            </w:r>
          </w:p>
        </w:tc>
        <w:tc>
          <w:tcPr>
            <w:tcW w:w="1349" w:type="dxa"/>
            <w:tcBorders>
              <w:top w:val="single" w:sz="4" w:space="0" w:color="auto"/>
              <w:left w:val="single" w:sz="4" w:space="0" w:color="auto"/>
              <w:bottom w:val="single" w:sz="4" w:space="0" w:color="auto"/>
              <w:right w:val="single" w:sz="4" w:space="0" w:color="auto"/>
            </w:tcBorders>
            <w:vAlign w:val="center"/>
          </w:tcPr>
          <w:p w14:paraId="51A93DD1" w14:textId="77777777" w:rsidR="008D2217" w:rsidRPr="00CE1335" w:rsidRDefault="008D2217" w:rsidP="006C340A">
            <w:pPr>
              <w:jc w:val="center"/>
            </w:pPr>
            <w:r>
              <w:t>1</w:t>
            </w:r>
          </w:p>
        </w:tc>
      </w:tr>
      <w:tr w:rsidR="008D2217" w:rsidRPr="00CE1335" w14:paraId="63622D61"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1E675383" w14:textId="77777777" w:rsidR="008D2217" w:rsidRPr="00CE1335" w:rsidRDefault="008D2217" w:rsidP="006C340A">
            <w:r w:rsidRPr="00CE1335">
              <w:t>Värvus</w:t>
            </w:r>
          </w:p>
        </w:tc>
        <w:tc>
          <w:tcPr>
            <w:tcW w:w="992" w:type="dxa"/>
            <w:tcBorders>
              <w:top w:val="single" w:sz="4" w:space="0" w:color="auto"/>
              <w:left w:val="single" w:sz="4" w:space="0" w:color="auto"/>
              <w:bottom w:val="single" w:sz="4" w:space="0" w:color="auto"/>
              <w:right w:val="single" w:sz="4" w:space="0" w:color="auto"/>
            </w:tcBorders>
            <w:vAlign w:val="center"/>
          </w:tcPr>
          <w:p w14:paraId="7CFB868D" w14:textId="77777777" w:rsidR="008D2217" w:rsidRPr="00CE1335" w:rsidRDefault="008D2217" w:rsidP="006C340A">
            <w:r>
              <w:t>mg/l Pt</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5865D7BE" w14:textId="77777777" w:rsidR="008D2217" w:rsidRPr="00CE1335" w:rsidRDefault="008D2217" w:rsidP="006C340A">
            <w:r w:rsidRPr="00CE1335">
              <w:t>Tarbijale vastuvõetav, ebaloomulike muutusteta</w:t>
            </w:r>
          </w:p>
        </w:tc>
        <w:tc>
          <w:tcPr>
            <w:tcW w:w="1389" w:type="dxa"/>
            <w:tcBorders>
              <w:top w:val="single" w:sz="4" w:space="0" w:color="auto"/>
              <w:left w:val="single" w:sz="4" w:space="0" w:color="auto"/>
              <w:bottom w:val="single" w:sz="4" w:space="0" w:color="auto"/>
              <w:right w:val="single" w:sz="4" w:space="0" w:color="auto"/>
            </w:tcBorders>
            <w:vAlign w:val="center"/>
          </w:tcPr>
          <w:p w14:paraId="56126C10" w14:textId="77777777" w:rsidR="008D2217" w:rsidRPr="00CE1335" w:rsidRDefault="008D2217" w:rsidP="006C340A">
            <w:pPr>
              <w:jc w:val="center"/>
            </w:pPr>
            <w:r>
              <w:t>13</w:t>
            </w:r>
          </w:p>
        </w:tc>
        <w:tc>
          <w:tcPr>
            <w:tcW w:w="1260" w:type="dxa"/>
            <w:tcBorders>
              <w:top w:val="single" w:sz="4" w:space="0" w:color="auto"/>
              <w:left w:val="single" w:sz="4" w:space="0" w:color="auto"/>
              <w:bottom w:val="single" w:sz="4" w:space="0" w:color="auto"/>
              <w:right w:val="single" w:sz="4" w:space="0" w:color="auto"/>
            </w:tcBorders>
            <w:vAlign w:val="center"/>
          </w:tcPr>
          <w:p w14:paraId="1BC88C10" w14:textId="77777777" w:rsidR="008D2217" w:rsidRPr="00CE1335" w:rsidRDefault="008D2217" w:rsidP="006C340A">
            <w:pPr>
              <w:jc w:val="center"/>
            </w:pPr>
            <w:r>
              <w:t>4,7</w:t>
            </w:r>
          </w:p>
        </w:tc>
        <w:tc>
          <w:tcPr>
            <w:tcW w:w="1260" w:type="dxa"/>
            <w:tcBorders>
              <w:top w:val="single" w:sz="4" w:space="0" w:color="auto"/>
              <w:left w:val="single" w:sz="4" w:space="0" w:color="auto"/>
              <w:bottom w:val="single" w:sz="4" w:space="0" w:color="auto"/>
              <w:right w:val="single" w:sz="4" w:space="0" w:color="auto"/>
            </w:tcBorders>
            <w:vAlign w:val="center"/>
          </w:tcPr>
          <w:p w14:paraId="77B20B04" w14:textId="77777777" w:rsidR="008D2217" w:rsidRDefault="008D2217" w:rsidP="006C340A">
            <w:pPr>
              <w:jc w:val="center"/>
            </w:pPr>
            <w:r w:rsidRPr="00532011">
              <w:t>&lt;</w:t>
            </w:r>
            <w:r>
              <w:t>3</w:t>
            </w:r>
          </w:p>
        </w:tc>
        <w:tc>
          <w:tcPr>
            <w:tcW w:w="1260" w:type="dxa"/>
            <w:tcBorders>
              <w:top w:val="single" w:sz="4" w:space="0" w:color="auto"/>
              <w:left w:val="single" w:sz="4" w:space="0" w:color="auto"/>
              <w:bottom w:val="single" w:sz="4" w:space="0" w:color="auto"/>
              <w:right w:val="single" w:sz="4" w:space="0" w:color="auto"/>
            </w:tcBorders>
            <w:vAlign w:val="center"/>
          </w:tcPr>
          <w:p w14:paraId="045D840E" w14:textId="77777777" w:rsidR="008D2217" w:rsidRPr="00CE1335" w:rsidRDefault="008D2217" w:rsidP="006C340A">
            <w:pPr>
              <w:jc w:val="center"/>
            </w:pPr>
            <w:r>
              <w:t>11</w:t>
            </w:r>
          </w:p>
        </w:tc>
        <w:tc>
          <w:tcPr>
            <w:tcW w:w="1170" w:type="dxa"/>
            <w:tcBorders>
              <w:top w:val="single" w:sz="4" w:space="0" w:color="auto"/>
              <w:left w:val="single" w:sz="4" w:space="0" w:color="auto"/>
              <w:bottom w:val="single" w:sz="4" w:space="0" w:color="auto"/>
              <w:right w:val="single" w:sz="4" w:space="0" w:color="auto"/>
            </w:tcBorders>
            <w:vAlign w:val="center"/>
          </w:tcPr>
          <w:p w14:paraId="129FBA45" w14:textId="77777777" w:rsidR="008D2217" w:rsidRPr="00CE1335" w:rsidRDefault="008D2217" w:rsidP="006C340A">
            <w:pPr>
              <w:jc w:val="center"/>
            </w:pPr>
            <w:r>
              <w:t>5</w:t>
            </w:r>
          </w:p>
        </w:tc>
        <w:tc>
          <w:tcPr>
            <w:tcW w:w="1170" w:type="dxa"/>
            <w:tcBorders>
              <w:top w:val="single" w:sz="4" w:space="0" w:color="auto"/>
              <w:left w:val="single" w:sz="4" w:space="0" w:color="auto"/>
              <w:bottom w:val="single" w:sz="4" w:space="0" w:color="auto"/>
              <w:right w:val="single" w:sz="4" w:space="0" w:color="auto"/>
            </w:tcBorders>
            <w:vAlign w:val="center"/>
          </w:tcPr>
          <w:p w14:paraId="14B9B0DA" w14:textId="77777777" w:rsidR="008D2217" w:rsidRDefault="008D2217" w:rsidP="006C340A">
            <w:pPr>
              <w:jc w:val="center"/>
            </w:pPr>
            <w:r>
              <w:t>5,1</w:t>
            </w:r>
          </w:p>
        </w:tc>
        <w:tc>
          <w:tcPr>
            <w:tcW w:w="1349" w:type="dxa"/>
            <w:tcBorders>
              <w:top w:val="single" w:sz="4" w:space="0" w:color="auto"/>
              <w:left w:val="single" w:sz="4" w:space="0" w:color="auto"/>
              <w:bottom w:val="single" w:sz="4" w:space="0" w:color="auto"/>
              <w:right w:val="single" w:sz="4" w:space="0" w:color="auto"/>
            </w:tcBorders>
            <w:vAlign w:val="center"/>
          </w:tcPr>
          <w:p w14:paraId="32C24F1F" w14:textId="77777777" w:rsidR="008D2217" w:rsidRPr="00CE1335" w:rsidRDefault="008D2217" w:rsidP="006C340A">
            <w:pPr>
              <w:jc w:val="center"/>
            </w:pPr>
            <w:r>
              <w:t>4,2</w:t>
            </w:r>
          </w:p>
        </w:tc>
      </w:tr>
      <w:tr w:rsidR="008D2217" w:rsidRPr="00CE1335" w14:paraId="5ACF9C1F"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4873C944" w14:textId="77777777" w:rsidR="008D2217" w:rsidRPr="00CE1335" w:rsidRDefault="008D2217" w:rsidP="006C340A">
            <w:r w:rsidRPr="00CE1335">
              <w:t>Hägusus</w:t>
            </w:r>
          </w:p>
        </w:tc>
        <w:tc>
          <w:tcPr>
            <w:tcW w:w="992" w:type="dxa"/>
            <w:tcBorders>
              <w:top w:val="single" w:sz="4" w:space="0" w:color="auto"/>
              <w:left w:val="single" w:sz="4" w:space="0" w:color="auto"/>
              <w:bottom w:val="single" w:sz="4" w:space="0" w:color="auto"/>
              <w:right w:val="single" w:sz="4" w:space="0" w:color="auto"/>
            </w:tcBorders>
            <w:vAlign w:val="center"/>
          </w:tcPr>
          <w:p w14:paraId="1CFD062E" w14:textId="77777777" w:rsidR="008D2217" w:rsidRPr="00CE1335" w:rsidRDefault="008D2217" w:rsidP="006C340A">
            <w:r w:rsidRPr="00CE1335">
              <w:t xml:space="preserve">NHÜ </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31E2C956" w14:textId="77777777" w:rsidR="008D2217" w:rsidRPr="00CE1335" w:rsidRDefault="008D2217" w:rsidP="006C340A">
            <w:r w:rsidRPr="00CE1335">
              <w:t>Tarbijale vastuvõetav, ebaloomulike muutusteta</w:t>
            </w:r>
          </w:p>
        </w:tc>
        <w:tc>
          <w:tcPr>
            <w:tcW w:w="1389" w:type="dxa"/>
            <w:tcBorders>
              <w:top w:val="single" w:sz="4" w:space="0" w:color="auto"/>
              <w:left w:val="single" w:sz="4" w:space="0" w:color="auto"/>
              <w:bottom w:val="single" w:sz="4" w:space="0" w:color="auto"/>
              <w:right w:val="single" w:sz="4" w:space="0" w:color="auto"/>
            </w:tcBorders>
            <w:vAlign w:val="center"/>
          </w:tcPr>
          <w:p w14:paraId="6452ABAD" w14:textId="77777777" w:rsidR="008D2217" w:rsidRPr="00CE1335" w:rsidRDefault="008D2217" w:rsidP="006C340A">
            <w:pPr>
              <w:jc w:val="center"/>
            </w:pPr>
            <w:r>
              <w:t>0,51</w:t>
            </w:r>
          </w:p>
        </w:tc>
        <w:tc>
          <w:tcPr>
            <w:tcW w:w="1260" w:type="dxa"/>
            <w:tcBorders>
              <w:top w:val="single" w:sz="4" w:space="0" w:color="auto"/>
              <w:left w:val="single" w:sz="4" w:space="0" w:color="auto"/>
              <w:bottom w:val="single" w:sz="4" w:space="0" w:color="auto"/>
              <w:right w:val="single" w:sz="4" w:space="0" w:color="auto"/>
            </w:tcBorders>
            <w:vAlign w:val="center"/>
          </w:tcPr>
          <w:p w14:paraId="5290F7F8" w14:textId="77777777" w:rsidR="008D2217" w:rsidRPr="00CE1335" w:rsidRDefault="008D2217" w:rsidP="006C340A">
            <w:pPr>
              <w:jc w:val="center"/>
            </w:pPr>
            <w:r w:rsidRPr="00532011">
              <w:t>&lt;0</w:t>
            </w:r>
            <w:r>
              <w:t>,</w:t>
            </w:r>
            <w:r w:rsidRPr="00532011">
              <w:t>5</w:t>
            </w:r>
          </w:p>
        </w:tc>
        <w:tc>
          <w:tcPr>
            <w:tcW w:w="1260" w:type="dxa"/>
            <w:tcBorders>
              <w:top w:val="single" w:sz="4" w:space="0" w:color="auto"/>
              <w:left w:val="single" w:sz="4" w:space="0" w:color="auto"/>
              <w:bottom w:val="single" w:sz="4" w:space="0" w:color="auto"/>
              <w:right w:val="single" w:sz="4" w:space="0" w:color="auto"/>
            </w:tcBorders>
            <w:vAlign w:val="center"/>
          </w:tcPr>
          <w:p w14:paraId="1E85C30E" w14:textId="77777777" w:rsidR="008D2217" w:rsidRPr="00532011" w:rsidRDefault="008D2217" w:rsidP="006C340A">
            <w:pPr>
              <w:jc w:val="center"/>
            </w:pPr>
            <w:r w:rsidRPr="00532011">
              <w:t>&lt;0</w:t>
            </w:r>
            <w:r>
              <w:t>,</w:t>
            </w:r>
            <w:r w:rsidRPr="00532011">
              <w:t>5</w:t>
            </w:r>
          </w:p>
        </w:tc>
        <w:tc>
          <w:tcPr>
            <w:tcW w:w="1260" w:type="dxa"/>
            <w:tcBorders>
              <w:top w:val="single" w:sz="4" w:space="0" w:color="auto"/>
              <w:left w:val="single" w:sz="4" w:space="0" w:color="auto"/>
              <w:bottom w:val="single" w:sz="4" w:space="0" w:color="auto"/>
              <w:right w:val="single" w:sz="4" w:space="0" w:color="auto"/>
            </w:tcBorders>
            <w:vAlign w:val="center"/>
          </w:tcPr>
          <w:p w14:paraId="0C98C163" w14:textId="77777777" w:rsidR="008D2217" w:rsidRPr="00CE1335" w:rsidRDefault="008D2217" w:rsidP="006C340A">
            <w:pPr>
              <w:jc w:val="center"/>
            </w:pPr>
            <w:r w:rsidRPr="00532011">
              <w:t>&lt;0</w:t>
            </w:r>
            <w:r>
              <w:t>,</w:t>
            </w:r>
            <w:r w:rsidRPr="00532011">
              <w:t>5</w:t>
            </w:r>
          </w:p>
        </w:tc>
        <w:tc>
          <w:tcPr>
            <w:tcW w:w="1170" w:type="dxa"/>
            <w:tcBorders>
              <w:top w:val="single" w:sz="4" w:space="0" w:color="auto"/>
              <w:left w:val="single" w:sz="4" w:space="0" w:color="auto"/>
              <w:bottom w:val="single" w:sz="4" w:space="0" w:color="auto"/>
              <w:right w:val="single" w:sz="4" w:space="0" w:color="auto"/>
            </w:tcBorders>
            <w:vAlign w:val="center"/>
          </w:tcPr>
          <w:p w14:paraId="5B3FA983" w14:textId="77777777" w:rsidR="008D2217" w:rsidRPr="00CE1335" w:rsidRDefault="008D2217" w:rsidP="006C340A">
            <w:pPr>
              <w:jc w:val="center"/>
            </w:pPr>
            <w:r w:rsidRPr="00532011">
              <w:t>&lt;0</w:t>
            </w:r>
            <w:r>
              <w:t>,</w:t>
            </w:r>
            <w:r w:rsidRPr="00532011">
              <w:t>5</w:t>
            </w:r>
          </w:p>
        </w:tc>
        <w:tc>
          <w:tcPr>
            <w:tcW w:w="1170" w:type="dxa"/>
            <w:tcBorders>
              <w:top w:val="single" w:sz="4" w:space="0" w:color="auto"/>
              <w:left w:val="single" w:sz="4" w:space="0" w:color="auto"/>
              <w:bottom w:val="single" w:sz="4" w:space="0" w:color="auto"/>
              <w:right w:val="single" w:sz="4" w:space="0" w:color="auto"/>
            </w:tcBorders>
            <w:vAlign w:val="center"/>
          </w:tcPr>
          <w:p w14:paraId="3456E96C" w14:textId="77777777" w:rsidR="008D2217" w:rsidRPr="00532011" w:rsidRDefault="008D2217" w:rsidP="006C340A">
            <w:pPr>
              <w:jc w:val="center"/>
            </w:pPr>
            <w:r w:rsidRPr="00532011">
              <w:t>&lt;0</w:t>
            </w:r>
            <w:r>
              <w:t>,</w:t>
            </w:r>
            <w:r w:rsidRPr="00532011">
              <w:t>5</w:t>
            </w:r>
          </w:p>
        </w:tc>
        <w:tc>
          <w:tcPr>
            <w:tcW w:w="1349" w:type="dxa"/>
            <w:tcBorders>
              <w:top w:val="single" w:sz="4" w:space="0" w:color="auto"/>
              <w:left w:val="single" w:sz="4" w:space="0" w:color="auto"/>
              <w:bottom w:val="single" w:sz="4" w:space="0" w:color="auto"/>
              <w:right w:val="single" w:sz="4" w:space="0" w:color="auto"/>
            </w:tcBorders>
            <w:vAlign w:val="center"/>
          </w:tcPr>
          <w:p w14:paraId="05459E1E" w14:textId="77777777" w:rsidR="008D2217" w:rsidRPr="00CE1335" w:rsidRDefault="008D2217" w:rsidP="006C340A">
            <w:pPr>
              <w:jc w:val="center"/>
            </w:pPr>
            <w:r w:rsidRPr="00532011">
              <w:t>&lt;0</w:t>
            </w:r>
            <w:r>
              <w:t>,</w:t>
            </w:r>
            <w:r w:rsidRPr="00532011">
              <w:t>5</w:t>
            </w:r>
          </w:p>
        </w:tc>
      </w:tr>
      <w:tr w:rsidR="008D2217" w:rsidRPr="00CE1335" w14:paraId="010B8C75"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69A52614" w14:textId="77777777" w:rsidR="008D2217" w:rsidRPr="00CE1335" w:rsidRDefault="008D2217" w:rsidP="006C340A">
            <w:r w:rsidRPr="00CE1335">
              <w:t>pH</w:t>
            </w:r>
          </w:p>
        </w:tc>
        <w:tc>
          <w:tcPr>
            <w:tcW w:w="992" w:type="dxa"/>
            <w:tcBorders>
              <w:top w:val="single" w:sz="4" w:space="0" w:color="auto"/>
              <w:left w:val="single" w:sz="4" w:space="0" w:color="auto"/>
              <w:bottom w:val="single" w:sz="4" w:space="0" w:color="auto"/>
              <w:right w:val="single" w:sz="4" w:space="0" w:color="auto"/>
            </w:tcBorders>
            <w:vAlign w:val="center"/>
          </w:tcPr>
          <w:p w14:paraId="7FB2BEC7" w14:textId="77777777" w:rsidR="008D2217" w:rsidRPr="00CE1335" w:rsidRDefault="008D2217" w:rsidP="006C340A">
            <w:r w:rsidRPr="00CE1335">
              <w:t>mg/l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074DDF9E" w14:textId="77777777" w:rsidR="008D2217" w:rsidRPr="00CE1335" w:rsidRDefault="008D2217" w:rsidP="006C340A">
            <w:pPr>
              <w:jc w:val="center"/>
            </w:pPr>
            <w:r w:rsidRPr="00CE1335">
              <w:t>6,5≤pH≤9,5</w:t>
            </w:r>
          </w:p>
        </w:tc>
        <w:tc>
          <w:tcPr>
            <w:tcW w:w="1389" w:type="dxa"/>
            <w:tcBorders>
              <w:top w:val="single" w:sz="4" w:space="0" w:color="auto"/>
              <w:left w:val="single" w:sz="4" w:space="0" w:color="auto"/>
              <w:bottom w:val="single" w:sz="4" w:space="0" w:color="auto"/>
              <w:right w:val="single" w:sz="4" w:space="0" w:color="auto"/>
            </w:tcBorders>
            <w:vAlign w:val="center"/>
          </w:tcPr>
          <w:p w14:paraId="518865AC" w14:textId="77777777" w:rsidR="008D2217" w:rsidRPr="00CE1335" w:rsidRDefault="008D2217" w:rsidP="006C340A">
            <w:pPr>
              <w:pStyle w:val="BodyTextIndentBodyTextige"/>
              <w:spacing w:before="0"/>
              <w:jc w:val="center"/>
              <w:rPr>
                <w:sz w:val="22"/>
                <w:szCs w:val="22"/>
              </w:rPr>
            </w:pPr>
            <w:r>
              <w:rPr>
                <w:sz w:val="22"/>
                <w:szCs w:val="22"/>
              </w:rPr>
              <w:t>7,34</w:t>
            </w:r>
          </w:p>
        </w:tc>
        <w:tc>
          <w:tcPr>
            <w:tcW w:w="1260" w:type="dxa"/>
            <w:tcBorders>
              <w:top w:val="single" w:sz="4" w:space="0" w:color="auto"/>
              <w:left w:val="single" w:sz="4" w:space="0" w:color="auto"/>
              <w:bottom w:val="single" w:sz="4" w:space="0" w:color="auto"/>
              <w:right w:val="single" w:sz="4" w:space="0" w:color="auto"/>
            </w:tcBorders>
            <w:vAlign w:val="center"/>
          </w:tcPr>
          <w:p w14:paraId="78B156F1" w14:textId="77777777" w:rsidR="008D2217" w:rsidRPr="00CE1335" w:rsidRDefault="008D2217" w:rsidP="006C340A">
            <w:pPr>
              <w:pStyle w:val="BodyTextIndentBodyTextige"/>
              <w:spacing w:before="0"/>
              <w:jc w:val="center"/>
              <w:rPr>
                <w:sz w:val="22"/>
                <w:szCs w:val="22"/>
              </w:rPr>
            </w:pPr>
            <w:r>
              <w:rPr>
                <w:sz w:val="22"/>
                <w:szCs w:val="22"/>
              </w:rPr>
              <w:t>7,53</w:t>
            </w:r>
          </w:p>
        </w:tc>
        <w:tc>
          <w:tcPr>
            <w:tcW w:w="1260" w:type="dxa"/>
            <w:tcBorders>
              <w:top w:val="single" w:sz="4" w:space="0" w:color="auto"/>
              <w:left w:val="single" w:sz="4" w:space="0" w:color="auto"/>
              <w:bottom w:val="single" w:sz="4" w:space="0" w:color="auto"/>
              <w:right w:val="single" w:sz="4" w:space="0" w:color="auto"/>
            </w:tcBorders>
            <w:vAlign w:val="center"/>
          </w:tcPr>
          <w:p w14:paraId="46614520" w14:textId="77777777" w:rsidR="008D2217" w:rsidRDefault="008D2217" w:rsidP="006C340A">
            <w:pPr>
              <w:pStyle w:val="BodyTextIndentBodyTextige"/>
              <w:spacing w:before="0"/>
              <w:jc w:val="center"/>
              <w:rPr>
                <w:sz w:val="22"/>
                <w:szCs w:val="22"/>
              </w:rPr>
            </w:pPr>
            <w:r>
              <w:rPr>
                <w:sz w:val="22"/>
                <w:szCs w:val="22"/>
              </w:rPr>
              <w:t>7,44</w:t>
            </w:r>
          </w:p>
        </w:tc>
        <w:tc>
          <w:tcPr>
            <w:tcW w:w="1260" w:type="dxa"/>
            <w:tcBorders>
              <w:top w:val="single" w:sz="4" w:space="0" w:color="auto"/>
              <w:left w:val="single" w:sz="4" w:space="0" w:color="auto"/>
              <w:bottom w:val="single" w:sz="4" w:space="0" w:color="auto"/>
              <w:right w:val="single" w:sz="4" w:space="0" w:color="auto"/>
            </w:tcBorders>
            <w:vAlign w:val="center"/>
          </w:tcPr>
          <w:p w14:paraId="1CA5B3EB" w14:textId="77777777" w:rsidR="008D2217" w:rsidRPr="00CE1335" w:rsidRDefault="008D2217" w:rsidP="006C340A">
            <w:pPr>
              <w:pStyle w:val="BodyTextIndentBodyTextige"/>
              <w:spacing w:before="0"/>
              <w:jc w:val="center"/>
              <w:rPr>
                <w:sz w:val="22"/>
                <w:szCs w:val="22"/>
              </w:rPr>
            </w:pPr>
            <w:r>
              <w:rPr>
                <w:sz w:val="22"/>
                <w:szCs w:val="22"/>
              </w:rPr>
              <w:t>7,46</w:t>
            </w:r>
          </w:p>
        </w:tc>
        <w:tc>
          <w:tcPr>
            <w:tcW w:w="1170" w:type="dxa"/>
            <w:tcBorders>
              <w:top w:val="single" w:sz="4" w:space="0" w:color="auto"/>
              <w:left w:val="single" w:sz="4" w:space="0" w:color="auto"/>
              <w:bottom w:val="single" w:sz="4" w:space="0" w:color="auto"/>
              <w:right w:val="single" w:sz="4" w:space="0" w:color="auto"/>
            </w:tcBorders>
            <w:vAlign w:val="center"/>
          </w:tcPr>
          <w:p w14:paraId="1BF4094D" w14:textId="77777777" w:rsidR="008D2217" w:rsidRPr="00CE1335" w:rsidRDefault="008D2217" w:rsidP="006C340A">
            <w:pPr>
              <w:pStyle w:val="BodyTextIndentBodyTextige"/>
              <w:spacing w:before="0"/>
              <w:jc w:val="center"/>
              <w:rPr>
                <w:sz w:val="22"/>
                <w:szCs w:val="22"/>
              </w:rPr>
            </w:pPr>
            <w:r>
              <w:rPr>
                <w:sz w:val="22"/>
                <w:szCs w:val="22"/>
              </w:rPr>
              <w:t>7,35</w:t>
            </w:r>
          </w:p>
        </w:tc>
        <w:tc>
          <w:tcPr>
            <w:tcW w:w="1170" w:type="dxa"/>
            <w:tcBorders>
              <w:top w:val="single" w:sz="4" w:space="0" w:color="auto"/>
              <w:left w:val="single" w:sz="4" w:space="0" w:color="auto"/>
              <w:bottom w:val="single" w:sz="4" w:space="0" w:color="auto"/>
              <w:right w:val="single" w:sz="4" w:space="0" w:color="auto"/>
            </w:tcBorders>
            <w:vAlign w:val="center"/>
          </w:tcPr>
          <w:p w14:paraId="7C159B06" w14:textId="77777777" w:rsidR="008D2217" w:rsidRDefault="008D2217" w:rsidP="006C340A">
            <w:pPr>
              <w:pStyle w:val="BodyTextIndentBodyTextige"/>
              <w:spacing w:before="0"/>
              <w:jc w:val="center"/>
              <w:rPr>
                <w:sz w:val="22"/>
                <w:szCs w:val="22"/>
              </w:rPr>
            </w:pPr>
            <w:r>
              <w:rPr>
                <w:sz w:val="22"/>
                <w:szCs w:val="22"/>
              </w:rPr>
              <w:t>7,38</w:t>
            </w:r>
          </w:p>
        </w:tc>
        <w:tc>
          <w:tcPr>
            <w:tcW w:w="1349" w:type="dxa"/>
            <w:tcBorders>
              <w:top w:val="single" w:sz="4" w:space="0" w:color="auto"/>
              <w:left w:val="single" w:sz="4" w:space="0" w:color="auto"/>
              <w:bottom w:val="single" w:sz="4" w:space="0" w:color="auto"/>
              <w:right w:val="single" w:sz="4" w:space="0" w:color="auto"/>
            </w:tcBorders>
            <w:vAlign w:val="center"/>
          </w:tcPr>
          <w:p w14:paraId="63E91D07" w14:textId="77777777" w:rsidR="008D2217" w:rsidRPr="00CE1335" w:rsidRDefault="008D2217" w:rsidP="006C340A">
            <w:pPr>
              <w:pStyle w:val="BodyTextIndentBodyTextige"/>
              <w:spacing w:before="0"/>
              <w:jc w:val="center"/>
              <w:rPr>
                <w:sz w:val="22"/>
                <w:szCs w:val="22"/>
              </w:rPr>
            </w:pPr>
            <w:r>
              <w:rPr>
                <w:sz w:val="22"/>
                <w:szCs w:val="22"/>
              </w:rPr>
              <w:t>7,43</w:t>
            </w:r>
          </w:p>
        </w:tc>
      </w:tr>
      <w:tr w:rsidR="008D2217" w:rsidRPr="00CE1335" w14:paraId="04F68808"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33182219" w14:textId="77777777" w:rsidR="008D2217" w:rsidRPr="00CE1335" w:rsidRDefault="008D2217" w:rsidP="006C340A">
            <w:pPr>
              <w:ind w:right="-125"/>
            </w:pPr>
            <w:r w:rsidRPr="00CE1335">
              <w:t>Ammoonium</w:t>
            </w:r>
          </w:p>
        </w:tc>
        <w:tc>
          <w:tcPr>
            <w:tcW w:w="992" w:type="dxa"/>
            <w:tcBorders>
              <w:top w:val="single" w:sz="4" w:space="0" w:color="auto"/>
              <w:left w:val="single" w:sz="4" w:space="0" w:color="auto"/>
              <w:bottom w:val="single" w:sz="4" w:space="0" w:color="auto"/>
              <w:right w:val="single" w:sz="4" w:space="0" w:color="auto"/>
            </w:tcBorders>
            <w:vAlign w:val="center"/>
          </w:tcPr>
          <w:p w14:paraId="3FE0D866" w14:textId="77777777" w:rsidR="008D2217" w:rsidRPr="00CE1335" w:rsidRDefault="008D2217" w:rsidP="006C340A">
            <w:r w:rsidRPr="00CE1335">
              <w:t>mg/l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2FDA92B1" w14:textId="77777777" w:rsidR="008D2217" w:rsidRPr="00CE1335" w:rsidRDefault="008D2217" w:rsidP="006C340A">
            <w:pPr>
              <w:jc w:val="center"/>
            </w:pPr>
            <w:r w:rsidRPr="00CE1335">
              <w:t>0,50</w:t>
            </w:r>
          </w:p>
        </w:tc>
        <w:tc>
          <w:tcPr>
            <w:tcW w:w="1389" w:type="dxa"/>
            <w:tcBorders>
              <w:top w:val="single" w:sz="4" w:space="0" w:color="auto"/>
              <w:left w:val="single" w:sz="4" w:space="0" w:color="auto"/>
              <w:bottom w:val="single" w:sz="4" w:space="0" w:color="auto"/>
              <w:right w:val="single" w:sz="4" w:space="0" w:color="auto"/>
            </w:tcBorders>
            <w:vAlign w:val="center"/>
          </w:tcPr>
          <w:p w14:paraId="6F3A52FC"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2B8E80B7" w14:textId="77777777" w:rsidR="008D2217" w:rsidRPr="00CE1335" w:rsidRDefault="008D2217" w:rsidP="006C340A">
            <w:pPr>
              <w:jc w:val="center"/>
            </w:pPr>
            <w:r w:rsidRPr="00532011">
              <w:t>&lt;0</w:t>
            </w:r>
            <w:r>
              <w:t>,08</w:t>
            </w:r>
          </w:p>
        </w:tc>
        <w:tc>
          <w:tcPr>
            <w:tcW w:w="1260" w:type="dxa"/>
            <w:tcBorders>
              <w:top w:val="single" w:sz="4" w:space="0" w:color="auto"/>
              <w:left w:val="single" w:sz="4" w:space="0" w:color="auto"/>
              <w:bottom w:val="single" w:sz="4" w:space="0" w:color="auto"/>
              <w:right w:val="single" w:sz="4" w:space="0" w:color="auto"/>
            </w:tcBorders>
            <w:vAlign w:val="center"/>
          </w:tcPr>
          <w:p w14:paraId="14ECA701" w14:textId="77777777" w:rsidR="008D2217" w:rsidRPr="00532011"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5CF7F85" w14:textId="77777777" w:rsidR="008D2217" w:rsidRPr="00CE1335" w:rsidRDefault="008D2217" w:rsidP="006C340A">
            <w:pPr>
              <w:jc w:val="center"/>
            </w:pPr>
            <w:r w:rsidRPr="00532011">
              <w:t>&lt;0</w:t>
            </w:r>
            <w:r>
              <w:t>,08</w:t>
            </w:r>
          </w:p>
        </w:tc>
        <w:tc>
          <w:tcPr>
            <w:tcW w:w="1170" w:type="dxa"/>
            <w:tcBorders>
              <w:top w:val="single" w:sz="4" w:space="0" w:color="auto"/>
              <w:left w:val="single" w:sz="4" w:space="0" w:color="auto"/>
              <w:bottom w:val="single" w:sz="4" w:space="0" w:color="auto"/>
              <w:right w:val="single" w:sz="4" w:space="0" w:color="auto"/>
            </w:tcBorders>
            <w:vAlign w:val="center"/>
          </w:tcPr>
          <w:p w14:paraId="145BE6F6"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24B83673"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vAlign w:val="center"/>
          </w:tcPr>
          <w:p w14:paraId="4A0D8D67" w14:textId="77777777" w:rsidR="008D2217" w:rsidRPr="00CE1335" w:rsidRDefault="008D2217" w:rsidP="006C340A">
            <w:pPr>
              <w:jc w:val="center"/>
            </w:pPr>
          </w:p>
        </w:tc>
      </w:tr>
      <w:tr w:rsidR="008D2217" w:rsidRPr="00CE1335" w14:paraId="0A76F6EA"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00CD45B2" w14:textId="77777777" w:rsidR="008D2217" w:rsidRPr="00CE1335" w:rsidRDefault="008D2217" w:rsidP="006C340A">
            <w:r w:rsidRPr="00CE1335">
              <w:t>Nitritid</w:t>
            </w:r>
          </w:p>
        </w:tc>
        <w:tc>
          <w:tcPr>
            <w:tcW w:w="992" w:type="dxa"/>
            <w:tcBorders>
              <w:top w:val="single" w:sz="4" w:space="0" w:color="auto"/>
              <w:left w:val="single" w:sz="4" w:space="0" w:color="auto"/>
              <w:bottom w:val="single" w:sz="4" w:space="0" w:color="auto"/>
              <w:right w:val="single" w:sz="4" w:space="0" w:color="auto"/>
            </w:tcBorders>
            <w:vAlign w:val="center"/>
          </w:tcPr>
          <w:p w14:paraId="5DF76646" w14:textId="77777777" w:rsidR="008D2217" w:rsidRPr="00CE1335" w:rsidRDefault="008D2217" w:rsidP="006C340A">
            <w:r w:rsidRPr="00CE1335">
              <w:t>mg/l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771B7680" w14:textId="77777777" w:rsidR="008D2217" w:rsidRPr="00CE1335" w:rsidRDefault="008D2217" w:rsidP="006C340A">
            <w:pPr>
              <w:jc w:val="center"/>
            </w:pPr>
            <w:r w:rsidRPr="00CE1335">
              <w:t>0,50</w:t>
            </w:r>
          </w:p>
        </w:tc>
        <w:tc>
          <w:tcPr>
            <w:tcW w:w="1389" w:type="dxa"/>
            <w:tcBorders>
              <w:top w:val="single" w:sz="4" w:space="0" w:color="auto"/>
              <w:left w:val="single" w:sz="4" w:space="0" w:color="auto"/>
              <w:bottom w:val="single" w:sz="4" w:space="0" w:color="auto"/>
              <w:right w:val="single" w:sz="4" w:space="0" w:color="auto"/>
            </w:tcBorders>
            <w:vAlign w:val="center"/>
          </w:tcPr>
          <w:p w14:paraId="739E0774"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1090F032" w14:textId="77777777" w:rsidR="008D2217" w:rsidRPr="00CE1335" w:rsidRDefault="008D2217" w:rsidP="006C340A">
            <w:pPr>
              <w:jc w:val="center"/>
            </w:pPr>
            <w:r w:rsidRPr="00532011">
              <w:t>&lt;0</w:t>
            </w:r>
            <w:r>
              <w:t>,004</w:t>
            </w:r>
          </w:p>
        </w:tc>
        <w:tc>
          <w:tcPr>
            <w:tcW w:w="1260" w:type="dxa"/>
            <w:tcBorders>
              <w:top w:val="single" w:sz="4" w:space="0" w:color="auto"/>
              <w:left w:val="single" w:sz="4" w:space="0" w:color="auto"/>
              <w:bottom w:val="single" w:sz="4" w:space="0" w:color="auto"/>
              <w:right w:val="single" w:sz="4" w:space="0" w:color="auto"/>
            </w:tcBorders>
            <w:vAlign w:val="center"/>
          </w:tcPr>
          <w:p w14:paraId="235B55CE"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01F776B0"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0D90EFEB"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0C50C3C6"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vAlign w:val="center"/>
          </w:tcPr>
          <w:p w14:paraId="11732C4B" w14:textId="77777777" w:rsidR="008D2217" w:rsidRPr="00CE1335" w:rsidRDefault="008D2217" w:rsidP="006C340A">
            <w:pPr>
              <w:jc w:val="center"/>
            </w:pPr>
          </w:p>
        </w:tc>
      </w:tr>
      <w:tr w:rsidR="008D2217" w:rsidRPr="00CE1335" w14:paraId="06DD3F66"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10EB354B" w14:textId="77777777" w:rsidR="008D2217" w:rsidRPr="00CE1335" w:rsidRDefault="008D2217" w:rsidP="006C340A">
            <w:r w:rsidRPr="00CE1335">
              <w:t>Nitraadid</w:t>
            </w:r>
          </w:p>
        </w:tc>
        <w:tc>
          <w:tcPr>
            <w:tcW w:w="992" w:type="dxa"/>
            <w:tcBorders>
              <w:top w:val="single" w:sz="4" w:space="0" w:color="auto"/>
              <w:left w:val="single" w:sz="4" w:space="0" w:color="auto"/>
              <w:bottom w:val="single" w:sz="4" w:space="0" w:color="auto"/>
              <w:right w:val="single" w:sz="4" w:space="0" w:color="auto"/>
            </w:tcBorders>
            <w:vAlign w:val="center"/>
          </w:tcPr>
          <w:p w14:paraId="2A684042" w14:textId="77777777" w:rsidR="008D2217" w:rsidRPr="00CE1335" w:rsidRDefault="008D2217" w:rsidP="006C340A">
            <w:pPr>
              <w:pStyle w:val="FootnoteText"/>
              <w:spacing w:before="0"/>
              <w:jc w:val="left"/>
              <w:rPr>
                <w:rFonts w:ascii="Times New Roman" w:hAnsi="Times New Roman" w:cs="Times New Roman"/>
                <w:sz w:val="22"/>
                <w:szCs w:val="22"/>
              </w:rPr>
            </w:pPr>
            <w:r w:rsidRPr="00CE1335">
              <w:rPr>
                <w:rFonts w:ascii="Times New Roman" w:hAnsi="Times New Roman" w:cs="Times New Roman"/>
                <w:sz w:val="22"/>
                <w:szCs w:val="22"/>
              </w:rPr>
              <w:t>mg/l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7C75FEC9" w14:textId="77777777" w:rsidR="008D2217" w:rsidRPr="00CE1335" w:rsidRDefault="008D2217" w:rsidP="006C340A">
            <w:pPr>
              <w:jc w:val="center"/>
            </w:pPr>
            <w:r w:rsidRPr="00CE1335">
              <w:t>50</w:t>
            </w:r>
          </w:p>
        </w:tc>
        <w:tc>
          <w:tcPr>
            <w:tcW w:w="1389" w:type="dxa"/>
            <w:tcBorders>
              <w:top w:val="single" w:sz="4" w:space="0" w:color="auto"/>
              <w:left w:val="single" w:sz="4" w:space="0" w:color="auto"/>
              <w:bottom w:val="single" w:sz="4" w:space="0" w:color="auto"/>
              <w:right w:val="single" w:sz="4" w:space="0" w:color="auto"/>
            </w:tcBorders>
            <w:vAlign w:val="center"/>
          </w:tcPr>
          <w:p w14:paraId="55BC6AEA" w14:textId="77777777" w:rsidR="008D2217" w:rsidRPr="00CE1335" w:rsidRDefault="008D2217" w:rsidP="006C340A">
            <w:pPr>
              <w:pStyle w:val="xl73"/>
              <w:pBdr>
                <w:left w:val="none" w:sz="0" w:space="0" w:color="auto"/>
                <w:bottom w:val="none" w:sz="0" w:space="0" w:color="auto"/>
                <w:right w:val="none" w:sz="0" w:space="0" w:color="auto"/>
              </w:pBdr>
              <w:spacing w:before="0" w:beforeAutospacing="0" w:after="0" w:afterAutospacing="0"/>
              <w:rPr>
                <w:rFonts w:ascii="Times New Roman" w:hAnsi="Times New Roman" w:cs="Times New Roman"/>
                <w:b w:val="0"/>
                <w:bCs w:val="0"/>
                <w:sz w:val="22"/>
                <w:szCs w:val="22"/>
                <w:lang w:val="et-EE"/>
              </w:rPr>
            </w:pPr>
          </w:p>
        </w:tc>
        <w:tc>
          <w:tcPr>
            <w:tcW w:w="1260" w:type="dxa"/>
            <w:tcBorders>
              <w:top w:val="single" w:sz="4" w:space="0" w:color="auto"/>
              <w:left w:val="single" w:sz="4" w:space="0" w:color="auto"/>
              <w:bottom w:val="single" w:sz="4" w:space="0" w:color="auto"/>
              <w:right w:val="single" w:sz="4" w:space="0" w:color="auto"/>
            </w:tcBorders>
            <w:vAlign w:val="center"/>
          </w:tcPr>
          <w:p w14:paraId="385E83A0" w14:textId="77777777" w:rsidR="008D2217" w:rsidRPr="00CE1335" w:rsidRDefault="008D2217" w:rsidP="006C340A">
            <w:pPr>
              <w:pStyle w:val="xl73"/>
              <w:pBdr>
                <w:left w:val="none" w:sz="0" w:space="0" w:color="auto"/>
                <w:bottom w:val="none" w:sz="0" w:space="0" w:color="auto"/>
                <w:right w:val="none" w:sz="0" w:space="0" w:color="auto"/>
              </w:pBdr>
              <w:spacing w:before="0" w:beforeAutospacing="0" w:after="0" w:afterAutospacing="0"/>
              <w:rPr>
                <w:rFonts w:ascii="Times New Roman" w:hAnsi="Times New Roman" w:cs="Times New Roman"/>
                <w:b w:val="0"/>
                <w:bCs w:val="0"/>
                <w:sz w:val="22"/>
                <w:szCs w:val="22"/>
                <w:lang w:val="et-EE"/>
              </w:rPr>
            </w:pPr>
            <w:r>
              <w:rPr>
                <w:rFonts w:ascii="Times New Roman" w:hAnsi="Times New Roman" w:cs="Times New Roman"/>
                <w:b w:val="0"/>
                <w:bCs w:val="0"/>
                <w:sz w:val="22"/>
                <w:szCs w:val="22"/>
                <w:lang w:val="et-EE"/>
              </w:rPr>
              <w:t>1,7</w:t>
            </w:r>
          </w:p>
        </w:tc>
        <w:tc>
          <w:tcPr>
            <w:tcW w:w="1260" w:type="dxa"/>
            <w:tcBorders>
              <w:top w:val="single" w:sz="4" w:space="0" w:color="auto"/>
              <w:left w:val="single" w:sz="4" w:space="0" w:color="auto"/>
              <w:bottom w:val="single" w:sz="4" w:space="0" w:color="auto"/>
              <w:right w:val="single" w:sz="4" w:space="0" w:color="auto"/>
            </w:tcBorders>
            <w:vAlign w:val="center"/>
          </w:tcPr>
          <w:p w14:paraId="1CEC6B31" w14:textId="77777777" w:rsidR="008D2217" w:rsidRPr="00CE1335" w:rsidRDefault="008D2217" w:rsidP="006C340A">
            <w:pPr>
              <w:pStyle w:val="xl73"/>
              <w:pBdr>
                <w:left w:val="none" w:sz="0" w:space="0" w:color="auto"/>
                <w:bottom w:val="none" w:sz="0" w:space="0" w:color="auto"/>
                <w:right w:val="none" w:sz="0" w:space="0" w:color="auto"/>
              </w:pBdr>
              <w:spacing w:before="0" w:beforeAutospacing="0" w:after="0" w:afterAutospacing="0"/>
              <w:rPr>
                <w:rFonts w:ascii="Times New Roman" w:hAnsi="Times New Roman" w:cs="Times New Roman"/>
                <w:b w:val="0"/>
                <w:bCs w:val="0"/>
                <w:sz w:val="22"/>
                <w:szCs w:val="22"/>
                <w:lang w:val="et-EE"/>
              </w:rPr>
            </w:pPr>
          </w:p>
        </w:tc>
        <w:tc>
          <w:tcPr>
            <w:tcW w:w="1260" w:type="dxa"/>
            <w:tcBorders>
              <w:top w:val="single" w:sz="4" w:space="0" w:color="auto"/>
              <w:left w:val="single" w:sz="4" w:space="0" w:color="auto"/>
              <w:bottom w:val="single" w:sz="4" w:space="0" w:color="auto"/>
              <w:right w:val="single" w:sz="4" w:space="0" w:color="auto"/>
            </w:tcBorders>
            <w:vAlign w:val="center"/>
          </w:tcPr>
          <w:p w14:paraId="34D8F704" w14:textId="77777777" w:rsidR="008D2217" w:rsidRPr="00CE1335" w:rsidRDefault="008D2217" w:rsidP="006C340A">
            <w:pPr>
              <w:pStyle w:val="xl73"/>
              <w:pBdr>
                <w:left w:val="none" w:sz="0" w:space="0" w:color="auto"/>
                <w:bottom w:val="none" w:sz="0" w:space="0" w:color="auto"/>
                <w:right w:val="none" w:sz="0" w:space="0" w:color="auto"/>
              </w:pBdr>
              <w:spacing w:before="0" w:beforeAutospacing="0" w:after="0" w:afterAutospacing="0"/>
              <w:rPr>
                <w:rFonts w:ascii="Times New Roman" w:hAnsi="Times New Roman" w:cs="Times New Roman"/>
                <w:b w:val="0"/>
                <w:bCs w:val="0"/>
                <w:sz w:val="22"/>
                <w:szCs w:val="22"/>
                <w:lang w:val="et-EE"/>
              </w:rPr>
            </w:pPr>
          </w:p>
        </w:tc>
        <w:tc>
          <w:tcPr>
            <w:tcW w:w="1170" w:type="dxa"/>
            <w:tcBorders>
              <w:top w:val="single" w:sz="4" w:space="0" w:color="auto"/>
              <w:left w:val="single" w:sz="4" w:space="0" w:color="auto"/>
              <w:bottom w:val="single" w:sz="4" w:space="0" w:color="auto"/>
              <w:right w:val="single" w:sz="4" w:space="0" w:color="auto"/>
            </w:tcBorders>
            <w:vAlign w:val="center"/>
          </w:tcPr>
          <w:p w14:paraId="0289217C" w14:textId="77777777" w:rsidR="008D2217" w:rsidRPr="00CE1335" w:rsidRDefault="008D2217" w:rsidP="006C340A">
            <w:pPr>
              <w:pStyle w:val="xl73"/>
              <w:pBdr>
                <w:left w:val="none" w:sz="0" w:space="0" w:color="auto"/>
                <w:bottom w:val="none" w:sz="0" w:space="0" w:color="auto"/>
                <w:right w:val="none" w:sz="0" w:space="0" w:color="auto"/>
              </w:pBdr>
              <w:spacing w:before="0" w:beforeAutospacing="0" w:after="0" w:afterAutospacing="0"/>
              <w:rPr>
                <w:rFonts w:ascii="Times New Roman" w:hAnsi="Times New Roman" w:cs="Times New Roman"/>
                <w:b w:val="0"/>
                <w:bCs w:val="0"/>
                <w:sz w:val="22"/>
                <w:szCs w:val="22"/>
                <w:lang w:val="et-EE"/>
              </w:rPr>
            </w:pPr>
          </w:p>
        </w:tc>
        <w:tc>
          <w:tcPr>
            <w:tcW w:w="1170" w:type="dxa"/>
            <w:tcBorders>
              <w:top w:val="single" w:sz="4" w:space="0" w:color="auto"/>
              <w:left w:val="single" w:sz="4" w:space="0" w:color="auto"/>
              <w:bottom w:val="single" w:sz="4" w:space="0" w:color="auto"/>
              <w:right w:val="single" w:sz="4" w:space="0" w:color="auto"/>
            </w:tcBorders>
            <w:vAlign w:val="center"/>
          </w:tcPr>
          <w:p w14:paraId="61D63B08" w14:textId="77777777" w:rsidR="008D2217" w:rsidRPr="00CE1335" w:rsidRDefault="008D2217" w:rsidP="006C340A">
            <w:pPr>
              <w:pStyle w:val="xl73"/>
              <w:pBdr>
                <w:left w:val="none" w:sz="0" w:space="0" w:color="auto"/>
                <w:bottom w:val="none" w:sz="0" w:space="0" w:color="auto"/>
                <w:right w:val="none" w:sz="0" w:space="0" w:color="auto"/>
              </w:pBdr>
              <w:spacing w:before="0" w:beforeAutospacing="0" w:after="0" w:afterAutospacing="0"/>
              <w:rPr>
                <w:rFonts w:ascii="Times New Roman" w:hAnsi="Times New Roman" w:cs="Times New Roman"/>
                <w:b w:val="0"/>
                <w:bCs w:val="0"/>
                <w:sz w:val="22"/>
                <w:szCs w:val="22"/>
                <w:lang w:val="et-EE"/>
              </w:rPr>
            </w:pPr>
          </w:p>
        </w:tc>
        <w:tc>
          <w:tcPr>
            <w:tcW w:w="1349" w:type="dxa"/>
            <w:tcBorders>
              <w:top w:val="single" w:sz="4" w:space="0" w:color="auto"/>
              <w:left w:val="single" w:sz="4" w:space="0" w:color="auto"/>
              <w:bottom w:val="single" w:sz="4" w:space="0" w:color="auto"/>
              <w:right w:val="single" w:sz="4" w:space="0" w:color="auto"/>
            </w:tcBorders>
            <w:vAlign w:val="center"/>
          </w:tcPr>
          <w:p w14:paraId="72A38975" w14:textId="77777777" w:rsidR="008D2217" w:rsidRPr="00CE1335" w:rsidRDefault="008D2217" w:rsidP="006C340A">
            <w:pPr>
              <w:pStyle w:val="xl73"/>
              <w:pBdr>
                <w:left w:val="none" w:sz="0" w:space="0" w:color="auto"/>
                <w:bottom w:val="none" w:sz="0" w:space="0" w:color="auto"/>
                <w:right w:val="none" w:sz="0" w:space="0" w:color="auto"/>
              </w:pBdr>
              <w:spacing w:before="0" w:beforeAutospacing="0" w:after="0" w:afterAutospacing="0"/>
              <w:rPr>
                <w:rFonts w:ascii="Times New Roman" w:hAnsi="Times New Roman" w:cs="Times New Roman"/>
                <w:b w:val="0"/>
                <w:bCs w:val="0"/>
                <w:sz w:val="22"/>
                <w:szCs w:val="22"/>
                <w:lang w:val="et-EE"/>
              </w:rPr>
            </w:pPr>
          </w:p>
        </w:tc>
      </w:tr>
      <w:tr w:rsidR="008D2217" w:rsidRPr="00CE1335" w14:paraId="0A60C7EA"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70D5E320" w14:textId="77777777" w:rsidR="008D2217" w:rsidRPr="00CE1335" w:rsidRDefault="008D2217" w:rsidP="006C340A">
            <w:r w:rsidRPr="00CE1335">
              <w:t>Kloriidid</w:t>
            </w:r>
          </w:p>
        </w:tc>
        <w:tc>
          <w:tcPr>
            <w:tcW w:w="992" w:type="dxa"/>
            <w:tcBorders>
              <w:top w:val="single" w:sz="4" w:space="0" w:color="auto"/>
              <w:left w:val="single" w:sz="4" w:space="0" w:color="auto"/>
              <w:bottom w:val="single" w:sz="4" w:space="0" w:color="auto"/>
              <w:right w:val="single" w:sz="4" w:space="0" w:color="auto"/>
            </w:tcBorders>
            <w:vAlign w:val="center"/>
          </w:tcPr>
          <w:p w14:paraId="58772FDF" w14:textId="77777777" w:rsidR="008D2217" w:rsidRPr="00CE1335" w:rsidRDefault="008D2217" w:rsidP="006C340A">
            <w:r w:rsidRPr="00CE1335">
              <w:t>mg/l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6F74518E" w14:textId="77777777" w:rsidR="008D2217" w:rsidRPr="00CE1335" w:rsidRDefault="008D2217" w:rsidP="006C340A">
            <w:pPr>
              <w:jc w:val="center"/>
            </w:pPr>
            <w:r w:rsidRPr="00CE1335">
              <w:t>250</w:t>
            </w:r>
          </w:p>
        </w:tc>
        <w:tc>
          <w:tcPr>
            <w:tcW w:w="1389" w:type="dxa"/>
            <w:tcBorders>
              <w:top w:val="single" w:sz="4" w:space="0" w:color="auto"/>
              <w:left w:val="single" w:sz="4" w:space="0" w:color="auto"/>
              <w:bottom w:val="single" w:sz="4" w:space="0" w:color="auto"/>
              <w:right w:val="single" w:sz="4" w:space="0" w:color="auto"/>
            </w:tcBorders>
            <w:vAlign w:val="center"/>
          </w:tcPr>
          <w:p w14:paraId="5C69A2BB"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B94BA5F" w14:textId="77777777" w:rsidR="008D2217" w:rsidRPr="00CE1335" w:rsidRDefault="008D2217" w:rsidP="006C340A">
            <w:pPr>
              <w:jc w:val="center"/>
            </w:pPr>
            <w:r>
              <w:t>12,7</w:t>
            </w:r>
          </w:p>
        </w:tc>
        <w:tc>
          <w:tcPr>
            <w:tcW w:w="1260" w:type="dxa"/>
            <w:tcBorders>
              <w:top w:val="single" w:sz="4" w:space="0" w:color="auto"/>
              <w:left w:val="single" w:sz="4" w:space="0" w:color="auto"/>
              <w:bottom w:val="single" w:sz="4" w:space="0" w:color="auto"/>
              <w:right w:val="single" w:sz="4" w:space="0" w:color="auto"/>
            </w:tcBorders>
            <w:vAlign w:val="center"/>
          </w:tcPr>
          <w:p w14:paraId="73BEB190" w14:textId="77777777" w:rsidR="008D2217"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5AEE675" w14:textId="77777777" w:rsidR="008D2217" w:rsidRPr="00CE1335" w:rsidRDefault="008D2217" w:rsidP="006C340A">
            <w:pPr>
              <w:jc w:val="center"/>
            </w:pPr>
            <w:r>
              <w:t>10,7</w:t>
            </w:r>
          </w:p>
        </w:tc>
        <w:tc>
          <w:tcPr>
            <w:tcW w:w="1170" w:type="dxa"/>
            <w:tcBorders>
              <w:top w:val="single" w:sz="4" w:space="0" w:color="auto"/>
              <w:left w:val="single" w:sz="4" w:space="0" w:color="auto"/>
              <w:bottom w:val="single" w:sz="4" w:space="0" w:color="auto"/>
              <w:right w:val="single" w:sz="4" w:space="0" w:color="auto"/>
            </w:tcBorders>
            <w:vAlign w:val="center"/>
          </w:tcPr>
          <w:p w14:paraId="51CC0E2A"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1C483E3F"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vAlign w:val="center"/>
          </w:tcPr>
          <w:p w14:paraId="1A88BA53" w14:textId="77777777" w:rsidR="008D2217" w:rsidRPr="00CE1335" w:rsidRDefault="008D2217" w:rsidP="006C340A">
            <w:pPr>
              <w:jc w:val="center"/>
            </w:pPr>
          </w:p>
        </w:tc>
      </w:tr>
      <w:tr w:rsidR="008D2217" w:rsidRPr="00CE1335" w14:paraId="58317B18"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3DE2139B" w14:textId="77777777" w:rsidR="008D2217" w:rsidRPr="00CE1335" w:rsidRDefault="008D2217" w:rsidP="006C340A">
            <w:r w:rsidRPr="00CE1335">
              <w:t>Sulfaadid</w:t>
            </w:r>
          </w:p>
        </w:tc>
        <w:tc>
          <w:tcPr>
            <w:tcW w:w="992" w:type="dxa"/>
            <w:tcBorders>
              <w:top w:val="single" w:sz="4" w:space="0" w:color="auto"/>
              <w:left w:val="single" w:sz="4" w:space="0" w:color="auto"/>
              <w:bottom w:val="single" w:sz="4" w:space="0" w:color="auto"/>
              <w:right w:val="single" w:sz="4" w:space="0" w:color="auto"/>
            </w:tcBorders>
            <w:vAlign w:val="center"/>
          </w:tcPr>
          <w:p w14:paraId="2516F29C" w14:textId="77777777" w:rsidR="008D2217" w:rsidRPr="00CE1335" w:rsidRDefault="008D2217" w:rsidP="006C340A">
            <w:r w:rsidRPr="00CE1335">
              <w:t>mg/l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7C660137" w14:textId="77777777" w:rsidR="008D2217" w:rsidRPr="00CE1335" w:rsidRDefault="008D2217" w:rsidP="006C340A">
            <w:pPr>
              <w:jc w:val="center"/>
            </w:pPr>
            <w:r w:rsidRPr="00CE1335">
              <w:t>250</w:t>
            </w:r>
          </w:p>
        </w:tc>
        <w:tc>
          <w:tcPr>
            <w:tcW w:w="1389" w:type="dxa"/>
            <w:tcBorders>
              <w:top w:val="single" w:sz="4" w:space="0" w:color="auto"/>
              <w:left w:val="single" w:sz="4" w:space="0" w:color="auto"/>
              <w:bottom w:val="single" w:sz="4" w:space="0" w:color="auto"/>
              <w:right w:val="single" w:sz="4" w:space="0" w:color="auto"/>
            </w:tcBorders>
            <w:vAlign w:val="center"/>
          </w:tcPr>
          <w:p w14:paraId="7049A42C"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42C1C4D" w14:textId="77777777" w:rsidR="008D2217" w:rsidRPr="00CE1335" w:rsidRDefault="008D2217" w:rsidP="006C340A">
            <w:pPr>
              <w:jc w:val="center"/>
            </w:pPr>
            <w:r>
              <w:t>12,4</w:t>
            </w:r>
          </w:p>
        </w:tc>
        <w:tc>
          <w:tcPr>
            <w:tcW w:w="1260" w:type="dxa"/>
            <w:tcBorders>
              <w:top w:val="single" w:sz="4" w:space="0" w:color="auto"/>
              <w:left w:val="single" w:sz="4" w:space="0" w:color="auto"/>
              <w:bottom w:val="single" w:sz="4" w:space="0" w:color="auto"/>
              <w:right w:val="single" w:sz="4" w:space="0" w:color="auto"/>
            </w:tcBorders>
            <w:vAlign w:val="center"/>
          </w:tcPr>
          <w:p w14:paraId="3B469A9A"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1EA5DD9D"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5C339771"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4245A7DC"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vAlign w:val="center"/>
          </w:tcPr>
          <w:p w14:paraId="05458CA6" w14:textId="77777777" w:rsidR="008D2217" w:rsidRPr="00CE1335" w:rsidRDefault="008D2217" w:rsidP="006C340A">
            <w:pPr>
              <w:jc w:val="center"/>
            </w:pPr>
          </w:p>
        </w:tc>
      </w:tr>
      <w:tr w:rsidR="008D2217" w:rsidRPr="00CE1335" w14:paraId="4DBFB716"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7D4C29CC" w14:textId="77777777" w:rsidR="008D2217" w:rsidRPr="00CE1335" w:rsidRDefault="008D2217" w:rsidP="006C340A">
            <w:r w:rsidRPr="00CE1335">
              <w:t>Raud</w:t>
            </w:r>
          </w:p>
        </w:tc>
        <w:tc>
          <w:tcPr>
            <w:tcW w:w="992" w:type="dxa"/>
            <w:tcBorders>
              <w:top w:val="single" w:sz="4" w:space="0" w:color="auto"/>
              <w:left w:val="single" w:sz="4" w:space="0" w:color="auto"/>
              <w:bottom w:val="single" w:sz="4" w:space="0" w:color="auto"/>
              <w:right w:val="single" w:sz="4" w:space="0" w:color="auto"/>
            </w:tcBorders>
            <w:vAlign w:val="center"/>
          </w:tcPr>
          <w:p w14:paraId="6DEC6E65" w14:textId="77777777" w:rsidR="008D2217" w:rsidRPr="00CE1335" w:rsidRDefault="008D2217" w:rsidP="006C340A">
            <w:r w:rsidRPr="00CE1335">
              <w:t>mg/l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2253F920" w14:textId="77777777" w:rsidR="008D2217" w:rsidRPr="00CE1335" w:rsidRDefault="008D2217" w:rsidP="006C340A">
            <w:pPr>
              <w:jc w:val="center"/>
            </w:pPr>
            <w:r w:rsidRPr="00CE1335">
              <w:t>0,2</w:t>
            </w:r>
          </w:p>
        </w:tc>
        <w:tc>
          <w:tcPr>
            <w:tcW w:w="1389" w:type="dxa"/>
            <w:tcBorders>
              <w:top w:val="single" w:sz="4" w:space="0" w:color="auto"/>
              <w:left w:val="single" w:sz="4" w:space="0" w:color="auto"/>
              <w:bottom w:val="single" w:sz="4" w:space="0" w:color="auto"/>
              <w:right w:val="single" w:sz="4" w:space="0" w:color="auto"/>
            </w:tcBorders>
            <w:vAlign w:val="center"/>
          </w:tcPr>
          <w:p w14:paraId="0A8911C7"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477BA7E7" w14:textId="77777777" w:rsidR="008D2217" w:rsidRPr="00CE1335" w:rsidRDefault="008D2217" w:rsidP="006C340A">
            <w:pPr>
              <w:jc w:val="center"/>
            </w:pPr>
            <w:r w:rsidRPr="00532011">
              <w:t>&lt;</w:t>
            </w:r>
            <w:r>
              <w:t>40</w:t>
            </w:r>
          </w:p>
        </w:tc>
        <w:tc>
          <w:tcPr>
            <w:tcW w:w="1260" w:type="dxa"/>
            <w:tcBorders>
              <w:top w:val="single" w:sz="4" w:space="0" w:color="auto"/>
              <w:left w:val="single" w:sz="4" w:space="0" w:color="auto"/>
              <w:bottom w:val="single" w:sz="4" w:space="0" w:color="auto"/>
              <w:right w:val="single" w:sz="4" w:space="0" w:color="auto"/>
            </w:tcBorders>
            <w:vAlign w:val="center"/>
          </w:tcPr>
          <w:p w14:paraId="6DE533FD" w14:textId="77777777" w:rsidR="008D2217" w:rsidRPr="00532011"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0D086068" w14:textId="77777777" w:rsidR="008D2217" w:rsidRPr="00CE1335" w:rsidRDefault="008D2217" w:rsidP="006C340A">
            <w:pPr>
              <w:jc w:val="center"/>
            </w:pPr>
            <w:r w:rsidRPr="00532011">
              <w:t>&lt;</w:t>
            </w:r>
            <w:r>
              <w:t>40</w:t>
            </w:r>
          </w:p>
        </w:tc>
        <w:tc>
          <w:tcPr>
            <w:tcW w:w="1170" w:type="dxa"/>
            <w:tcBorders>
              <w:top w:val="single" w:sz="4" w:space="0" w:color="auto"/>
              <w:left w:val="single" w:sz="4" w:space="0" w:color="auto"/>
              <w:bottom w:val="single" w:sz="4" w:space="0" w:color="auto"/>
              <w:right w:val="single" w:sz="4" w:space="0" w:color="auto"/>
            </w:tcBorders>
            <w:vAlign w:val="center"/>
          </w:tcPr>
          <w:p w14:paraId="1567340D"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33448807"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vAlign w:val="center"/>
          </w:tcPr>
          <w:p w14:paraId="67233BF3" w14:textId="77777777" w:rsidR="008D2217" w:rsidRPr="00CE1335" w:rsidRDefault="008D2217" w:rsidP="006C340A">
            <w:pPr>
              <w:jc w:val="center"/>
            </w:pPr>
          </w:p>
        </w:tc>
      </w:tr>
      <w:tr w:rsidR="008D2217" w:rsidRPr="00CE1335" w14:paraId="05B4AACC"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4EDFB0B7" w14:textId="77777777" w:rsidR="008D2217" w:rsidRPr="00CE1335" w:rsidRDefault="008D2217" w:rsidP="006C340A">
            <w:r w:rsidRPr="00CE1335">
              <w:lastRenderedPageBreak/>
              <w:t>Fluoriid</w:t>
            </w:r>
          </w:p>
        </w:tc>
        <w:tc>
          <w:tcPr>
            <w:tcW w:w="992" w:type="dxa"/>
            <w:tcBorders>
              <w:top w:val="single" w:sz="4" w:space="0" w:color="auto"/>
              <w:left w:val="single" w:sz="4" w:space="0" w:color="auto"/>
              <w:bottom w:val="single" w:sz="4" w:space="0" w:color="auto"/>
              <w:right w:val="single" w:sz="4" w:space="0" w:color="auto"/>
            </w:tcBorders>
            <w:vAlign w:val="center"/>
          </w:tcPr>
          <w:p w14:paraId="768B41A1" w14:textId="77777777" w:rsidR="008D2217" w:rsidRPr="00CE1335" w:rsidRDefault="008D2217" w:rsidP="006C340A">
            <w:r w:rsidRPr="00CE1335">
              <w:t>mg/l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5761C5EE" w14:textId="77777777" w:rsidR="008D2217" w:rsidRPr="00CE1335" w:rsidRDefault="008D2217" w:rsidP="006C340A">
            <w:pPr>
              <w:jc w:val="center"/>
            </w:pPr>
            <w:r w:rsidRPr="00CE1335">
              <w:t>1,5</w:t>
            </w:r>
          </w:p>
        </w:tc>
        <w:tc>
          <w:tcPr>
            <w:tcW w:w="1389" w:type="dxa"/>
            <w:tcBorders>
              <w:top w:val="single" w:sz="4" w:space="0" w:color="auto"/>
              <w:left w:val="single" w:sz="4" w:space="0" w:color="auto"/>
              <w:bottom w:val="single" w:sz="4" w:space="0" w:color="auto"/>
              <w:right w:val="single" w:sz="4" w:space="0" w:color="auto"/>
            </w:tcBorders>
            <w:vAlign w:val="center"/>
          </w:tcPr>
          <w:p w14:paraId="5CF332D2"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8F189B0" w14:textId="77777777" w:rsidR="008D2217" w:rsidRPr="00CE1335" w:rsidRDefault="008D2217" w:rsidP="006C340A">
            <w:pPr>
              <w:jc w:val="center"/>
            </w:pPr>
            <w:r>
              <w:t>0,25</w:t>
            </w:r>
          </w:p>
        </w:tc>
        <w:tc>
          <w:tcPr>
            <w:tcW w:w="1260" w:type="dxa"/>
            <w:tcBorders>
              <w:top w:val="single" w:sz="4" w:space="0" w:color="auto"/>
              <w:left w:val="single" w:sz="4" w:space="0" w:color="auto"/>
              <w:bottom w:val="single" w:sz="4" w:space="0" w:color="auto"/>
              <w:right w:val="single" w:sz="4" w:space="0" w:color="auto"/>
            </w:tcBorders>
            <w:vAlign w:val="center"/>
          </w:tcPr>
          <w:p w14:paraId="653C1840"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4D7B3E12"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0C0904D2"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510A9C51"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vAlign w:val="center"/>
          </w:tcPr>
          <w:p w14:paraId="1F1BB9D4" w14:textId="77777777" w:rsidR="008D2217" w:rsidRPr="00CE1335" w:rsidRDefault="008D2217" w:rsidP="006C340A">
            <w:pPr>
              <w:jc w:val="center"/>
            </w:pPr>
          </w:p>
        </w:tc>
      </w:tr>
      <w:tr w:rsidR="008D2217" w:rsidRPr="00CE1335" w14:paraId="393F5975"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7F091119" w14:textId="77777777" w:rsidR="008D2217" w:rsidRPr="00CE1335" w:rsidRDefault="008D2217" w:rsidP="006C340A">
            <w:r w:rsidRPr="00CE1335">
              <w:t>Mangaan</w:t>
            </w:r>
          </w:p>
        </w:tc>
        <w:tc>
          <w:tcPr>
            <w:tcW w:w="992" w:type="dxa"/>
            <w:tcBorders>
              <w:top w:val="single" w:sz="4" w:space="0" w:color="auto"/>
              <w:left w:val="single" w:sz="4" w:space="0" w:color="auto"/>
              <w:bottom w:val="single" w:sz="4" w:space="0" w:color="auto"/>
              <w:right w:val="single" w:sz="4" w:space="0" w:color="auto"/>
            </w:tcBorders>
            <w:vAlign w:val="center"/>
          </w:tcPr>
          <w:p w14:paraId="19E1E6BE" w14:textId="77777777" w:rsidR="008D2217" w:rsidRPr="00CE1335" w:rsidRDefault="008D2217" w:rsidP="006C340A">
            <w:r w:rsidRPr="00CE1335">
              <w:t>mg/l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0A5DC7D7" w14:textId="77777777" w:rsidR="008D2217" w:rsidRPr="00CE1335" w:rsidRDefault="008D2217" w:rsidP="006C340A">
            <w:pPr>
              <w:jc w:val="center"/>
            </w:pPr>
            <w:r w:rsidRPr="00CE1335">
              <w:t>0,05</w:t>
            </w:r>
          </w:p>
        </w:tc>
        <w:tc>
          <w:tcPr>
            <w:tcW w:w="1389" w:type="dxa"/>
            <w:tcBorders>
              <w:top w:val="single" w:sz="4" w:space="0" w:color="auto"/>
              <w:left w:val="single" w:sz="4" w:space="0" w:color="auto"/>
              <w:bottom w:val="single" w:sz="4" w:space="0" w:color="auto"/>
              <w:right w:val="single" w:sz="4" w:space="0" w:color="auto"/>
            </w:tcBorders>
            <w:vAlign w:val="center"/>
          </w:tcPr>
          <w:p w14:paraId="4AC83B27"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E921BE9" w14:textId="77777777" w:rsidR="008D2217" w:rsidRPr="00CE1335" w:rsidRDefault="008D2217" w:rsidP="006C340A">
            <w:pPr>
              <w:jc w:val="center"/>
            </w:pPr>
            <w:r w:rsidRPr="00532011">
              <w:t>&lt;</w:t>
            </w:r>
            <w:r>
              <w:t>30</w:t>
            </w:r>
          </w:p>
        </w:tc>
        <w:tc>
          <w:tcPr>
            <w:tcW w:w="1260" w:type="dxa"/>
            <w:tcBorders>
              <w:top w:val="single" w:sz="4" w:space="0" w:color="auto"/>
              <w:left w:val="single" w:sz="4" w:space="0" w:color="auto"/>
              <w:bottom w:val="single" w:sz="4" w:space="0" w:color="auto"/>
              <w:right w:val="single" w:sz="4" w:space="0" w:color="auto"/>
            </w:tcBorders>
            <w:vAlign w:val="center"/>
          </w:tcPr>
          <w:p w14:paraId="4645A431" w14:textId="77777777" w:rsidR="008D2217" w:rsidRPr="00532011"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8B8D107" w14:textId="77777777" w:rsidR="008D2217" w:rsidRPr="00CE1335" w:rsidRDefault="008D2217" w:rsidP="006C340A">
            <w:pPr>
              <w:jc w:val="center"/>
            </w:pPr>
            <w:r w:rsidRPr="00532011">
              <w:t>&lt;</w:t>
            </w:r>
            <w:r>
              <w:t>30</w:t>
            </w:r>
          </w:p>
        </w:tc>
        <w:tc>
          <w:tcPr>
            <w:tcW w:w="1170" w:type="dxa"/>
            <w:tcBorders>
              <w:top w:val="single" w:sz="4" w:space="0" w:color="auto"/>
              <w:left w:val="single" w:sz="4" w:space="0" w:color="auto"/>
              <w:bottom w:val="single" w:sz="4" w:space="0" w:color="auto"/>
              <w:right w:val="single" w:sz="4" w:space="0" w:color="auto"/>
            </w:tcBorders>
            <w:vAlign w:val="center"/>
          </w:tcPr>
          <w:p w14:paraId="6537E297"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2BFCAE2C"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vAlign w:val="center"/>
          </w:tcPr>
          <w:p w14:paraId="17B2965E" w14:textId="77777777" w:rsidR="008D2217" w:rsidRPr="00CE1335" w:rsidRDefault="008D2217" w:rsidP="006C340A">
            <w:pPr>
              <w:jc w:val="center"/>
            </w:pPr>
          </w:p>
        </w:tc>
      </w:tr>
      <w:tr w:rsidR="008D2217" w:rsidRPr="00CE1335" w14:paraId="735823D8"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4E57B804" w14:textId="77777777" w:rsidR="008D2217" w:rsidRPr="00CE1335" w:rsidRDefault="008D2217" w:rsidP="006C340A">
            <w:r w:rsidRPr="00CE1335">
              <w:t>Elektri-juhtivus</w:t>
            </w:r>
          </w:p>
        </w:tc>
        <w:tc>
          <w:tcPr>
            <w:tcW w:w="992" w:type="dxa"/>
            <w:tcBorders>
              <w:top w:val="single" w:sz="4" w:space="0" w:color="auto"/>
              <w:left w:val="single" w:sz="4" w:space="0" w:color="auto"/>
              <w:bottom w:val="single" w:sz="4" w:space="0" w:color="auto"/>
              <w:right w:val="single" w:sz="4" w:space="0" w:color="auto"/>
            </w:tcBorders>
            <w:vAlign w:val="center"/>
          </w:tcPr>
          <w:p w14:paraId="163B5B7B" w14:textId="77777777" w:rsidR="008D2217" w:rsidRPr="00CE1335" w:rsidRDefault="008D2217" w:rsidP="006C340A">
            <w:pPr>
              <w:rPr>
                <w:vertAlign w:val="superscript"/>
              </w:rPr>
            </w:pPr>
            <w:r w:rsidRPr="00CE1335">
              <w:t>μS cm</w:t>
            </w:r>
            <w:r w:rsidRPr="00CE1335">
              <w:rPr>
                <w:vertAlign w:val="superscript"/>
              </w:rPr>
              <w:t>-1</w:t>
            </w:r>
          </w:p>
          <w:p w14:paraId="7E3131FB" w14:textId="77777777" w:rsidR="008D2217" w:rsidRPr="00CE1335" w:rsidRDefault="008D2217" w:rsidP="006C340A">
            <w:r w:rsidRPr="00CE1335">
              <w:t>20˚C</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40576225" w14:textId="77777777" w:rsidR="008D2217" w:rsidRPr="00CE1335" w:rsidRDefault="008D2217" w:rsidP="006C340A">
            <w:pPr>
              <w:jc w:val="center"/>
            </w:pPr>
            <w:r w:rsidRPr="00CE1335">
              <w:t>2500</w:t>
            </w:r>
          </w:p>
        </w:tc>
        <w:tc>
          <w:tcPr>
            <w:tcW w:w="1389" w:type="dxa"/>
            <w:tcBorders>
              <w:top w:val="single" w:sz="4" w:space="0" w:color="auto"/>
              <w:left w:val="single" w:sz="4" w:space="0" w:color="auto"/>
              <w:bottom w:val="single" w:sz="4" w:space="0" w:color="auto"/>
              <w:right w:val="single" w:sz="4" w:space="0" w:color="auto"/>
            </w:tcBorders>
            <w:vAlign w:val="center"/>
          </w:tcPr>
          <w:p w14:paraId="735CF7EF" w14:textId="77777777" w:rsidR="008D2217" w:rsidRPr="00CE1335" w:rsidRDefault="008D2217" w:rsidP="006C340A">
            <w:pPr>
              <w:jc w:val="center"/>
            </w:pPr>
            <w:r>
              <w:t>573</w:t>
            </w:r>
          </w:p>
        </w:tc>
        <w:tc>
          <w:tcPr>
            <w:tcW w:w="1260" w:type="dxa"/>
            <w:tcBorders>
              <w:top w:val="single" w:sz="4" w:space="0" w:color="auto"/>
              <w:left w:val="single" w:sz="4" w:space="0" w:color="auto"/>
              <w:bottom w:val="single" w:sz="4" w:space="0" w:color="auto"/>
              <w:right w:val="single" w:sz="4" w:space="0" w:color="auto"/>
            </w:tcBorders>
            <w:vAlign w:val="center"/>
          </w:tcPr>
          <w:p w14:paraId="50A08B80" w14:textId="77777777" w:rsidR="008D2217" w:rsidRPr="00CE1335" w:rsidRDefault="008D2217" w:rsidP="006C340A">
            <w:pPr>
              <w:jc w:val="center"/>
            </w:pPr>
            <w:r>
              <w:t>584</w:t>
            </w:r>
          </w:p>
        </w:tc>
        <w:tc>
          <w:tcPr>
            <w:tcW w:w="1260" w:type="dxa"/>
            <w:tcBorders>
              <w:top w:val="single" w:sz="4" w:space="0" w:color="auto"/>
              <w:left w:val="single" w:sz="4" w:space="0" w:color="auto"/>
              <w:bottom w:val="single" w:sz="4" w:space="0" w:color="auto"/>
              <w:right w:val="single" w:sz="4" w:space="0" w:color="auto"/>
            </w:tcBorders>
            <w:vAlign w:val="center"/>
          </w:tcPr>
          <w:p w14:paraId="3A149B1F" w14:textId="77777777" w:rsidR="008D2217" w:rsidRDefault="008D2217" w:rsidP="006C340A">
            <w:pPr>
              <w:jc w:val="center"/>
            </w:pPr>
            <w:r>
              <w:t>575</w:t>
            </w:r>
          </w:p>
        </w:tc>
        <w:tc>
          <w:tcPr>
            <w:tcW w:w="1260" w:type="dxa"/>
            <w:tcBorders>
              <w:top w:val="single" w:sz="4" w:space="0" w:color="auto"/>
              <w:left w:val="single" w:sz="4" w:space="0" w:color="auto"/>
              <w:bottom w:val="single" w:sz="4" w:space="0" w:color="auto"/>
              <w:right w:val="single" w:sz="4" w:space="0" w:color="auto"/>
            </w:tcBorders>
            <w:vAlign w:val="center"/>
          </w:tcPr>
          <w:p w14:paraId="438FC423" w14:textId="77777777" w:rsidR="008D2217" w:rsidRPr="00CE1335" w:rsidRDefault="008D2217" w:rsidP="006C340A">
            <w:pPr>
              <w:jc w:val="center"/>
            </w:pPr>
            <w:r>
              <w:t>567</w:t>
            </w:r>
          </w:p>
        </w:tc>
        <w:tc>
          <w:tcPr>
            <w:tcW w:w="1170" w:type="dxa"/>
            <w:tcBorders>
              <w:top w:val="single" w:sz="4" w:space="0" w:color="auto"/>
              <w:left w:val="single" w:sz="4" w:space="0" w:color="auto"/>
              <w:bottom w:val="single" w:sz="4" w:space="0" w:color="auto"/>
              <w:right w:val="single" w:sz="4" w:space="0" w:color="auto"/>
            </w:tcBorders>
            <w:vAlign w:val="center"/>
          </w:tcPr>
          <w:p w14:paraId="7D643E50" w14:textId="77777777" w:rsidR="008D2217" w:rsidRPr="00CE1335" w:rsidRDefault="008D2217" w:rsidP="006C340A">
            <w:pPr>
              <w:jc w:val="center"/>
            </w:pPr>
            <w:r>
              <w:t>563</w:t>
            </w:r>
          </w:p>
        </w:tc>
        <w:tc>
          <w:tcPr>
            <w:tcW w:w="1170" w:type="dxa"/>
            <w:tcBorders>
              <w:top w:val="single" w:sz="4" w:space="0" w:color="auto"/>
              <w:left w:val="single" w:sz="4" w:space="0" w:color="auto"/>
              <w:bottom w:val="single" w:sz="4" w:space="0" w:color="auto"/>
              <w:right w:val="single" w:sz="4" w:space="0" w:color="auto"/>
            </w:tcBorders>
            <w:vAlign w:val="center"/>
          </w:tcPr>
          <w:p w14:paraId="09B78DD5" w14:textId="77777777" w:rsidR="008D2217" w:rsidRDefault="008D2217" w:rsidP="006C340A">
            <w:pPr>
              <w:jc w:val="center"/>
            </w:pPr>
            <w:r>
              <w:t>576</w:t>
            </w:r>
          </w:p>
        </w:tc>
        <w:tc>
          <w:tcPr>
            <w:tcW w:w="1349" w:type="dxa"/>
            <w:tcBorders>
              <w:top w:val="single" w:sz="4" w:space="0" w:color="auto"/>
              <w:left w:val="single" w:sz="4" w:space="0" w:color="auto"/>
              <w:bottom w:val="single" w:sz="4" w:space="0" w:color="auto"/>
              <w:right w:val="single" w:sz="4" w:space="0" w:color="auto"/>
            </w:tcBorders>
            <w:vAlign w:val="center"/>
          </w:tcPr>
          <w:p w14:paraId="61C8E723" w14:textId="77777777" w:rsidR="008D2217" w:rsidRPr="00CE1335" w:rsidRDefault="008D2217" w:rsidP="006C340A">
            <w:pPr>
              <w:jc w:val="center"/>
            </w:pPr>
            <w:r>
              <w:t>559</w:t>
            </w:r>
          </w:p>
        </w:tc>
      </w:tr>
      <w:tr w:rsidR="008D2217" w:rsidRPr="00CE1335" w14:paraId="37F2353F"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17641885" w14:textId="77777777" w:rsidR="008D2217" w:rsidRPr="00CE1335" w:rsidRDefault="008D2217" w:rsidP="006C340A">
            <w:r w:rsidRPr="00CE1335">
              <w:t>Boor</w:t>
            </w:r>
          </w:p>
        </w:tc>
        <w:tc>
          <w:tcPr>
            <w:tcW w:w="992" w:type="dxa"/>
            <w:tcBorders>
              <w:top w:val="single" w:sz="4" w:space="0" w:color="auto"/>
              <w:left w:val="single" w:sz="4" w:space="0" w:color="auto"/>
              <w:bottom w:val="single" w:sz="4" w:space="0" w:color="auto"/>
              <w:right w:val="single" w:sz="4" w:space="0" w:color="auto"/>
            </w:tcBorders>
            <w:vAlign w:val="center"/>
          </w:tcPr>
          <w:p w14:paraId="760D7450" w14:textId="77777777" w:rsidR="008D2217" w:rsidRPr="00CE1335" w:rsidRDefault="008D2217" w:rsidP="006C340A">
            <w:r w:rsidRPr="00CE1335">
              <w:t>mg/l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7D3424A2" w14:textId="77777777" w:rsidR="008D2217" w:rsidRPr="00CE1335" w:rsidRDefault="008D2217" w:rsidP="006C340A">
            <w:pPr>
              <w:jc w:val="center"/>
            </w:pPr>
            <w:r w:rsidRPr="00CE1335">
              <w:t>1</w:t>
            </w:r>
          </w:p>
        </w:tc>
        <w:tc>
          <w:tcPr>
            <w:tcW w:w="1389" w:type="dxa"/>
            <w:tcBorders>
              <w:top w:val="single" w:sz="4" w:space="0" w:color="auto"/>
              <w:left w:val="single" w:sz="4" w:space="0" w:color="auto"/>
              <w:bottom w:val="single" w:sz="4" w:space="0" w:color="auto"/>
              <w:right w:val="single" w:sz="4" w:space="0" w:color="auto"/>
            </w:tcBorders>
            <w:vAlign w:val="center"/>
          </w:tcPr>
          <w:p w14:paraId="546E598E"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286E7C6C" w14:textId="77777777" w:rsidR="008D2217" w:rsidRPr="00CE1335" w:rsidRDefault="008D2217" w:rsidP="006C340A">
            <w:pPr>
              <w:jc w:val="center"/>
            </w:pPr>
            <w:r>
              <w:t>0,024</w:t>
            </w:r>
          </w:p>
        </w:tc>
        <w:tc>
          <w:tcPr>
            <w:tcW w:w="1260" w:type="dxa"/>
            <w:tcBorders>
              <w:top w:val="single" w:sz="4" w:space="0" w:color="auto"/>
              <w:left w:val="single" w:sz="4" w:space="0" w:color="auto"/>
              <w:bottom w:val="single" w:sz="4" w:space="0" w:color="auto"/>
              <w:right w:val="single" w:sz="4" w:space="0" w:color="auto"/>
            </w:tcBorders>
          </w:tcPr>
          <w:p w14:paraId="31A7FAED"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145218B6"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2C8AC3F4"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628C2634"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35A28C6E" w14:textId="77777777" w:rsidR="008D2217" w:rsidRPr="00CE1335" w:rsidRDefault="008D2217" w:rsidP="006C340A">
            <w:pPr>
              <w:jc w:val="center"/>
            </w:pPr>
          </w:p>
        </w:tc>
      </w:tr>
      <w:tr w:rsidR="008D2217" w:rsidRPr="00CE1335" w14:paraId="710F40D0"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61F19132" w14:textId="77777777" w:rsidR="008D2217" w:rsidRPr="00CE1335" w:rsidRDefault="008D2217" w:rsidP="006C340A">
            <w:r w:rsidRPr="00CE1335">
              <w:t>Alumiinium</w:t>
            </w:r>
          </w:p>
        </w:tc>
        <w:tc>
          <w:tcPr>
            <w:tcW w:w="992" w:type="dxa"/>
            <w:tcBorders>
              <w:top w:val="single" w:sz="4" w:space="0" w:color="auto"/>
              <w:left w:val="single" w:sz="4" w:space="0" w:color="auto"/>
              <w:bottom w:val="single" w:sz="4" w:space="0" w:color="auto"/>
              <w:right w:val="single" w:sz="4" w:space="0" w:color="auto"/>
            </w:tcBorders>
            <w:vAlign w:val="center"/>
          </w:tcPr>
          <w:p w14:paraId="0B5C06CE" w14:textId="77777777" w:rsidR="008D2217" w:rsidRPr="00CE1335" w:rsidRDefault="008D2217" w:rsidP="006C340A">
            <w:r w:rsidRPr="00CE1335">
              <w:t>μg/l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647DC5EE" w14:textId="77777777" w:rsidR="008D2217" w:rsidRPr="00CE1335" w:rsidRDefault="008D2217" w:rsidP="006C340A">
            <w:pPr>
              <w:jc w:val="center"/>
            </w:pPr>
            <w:r w:rsidRPr="00CE1335">
              <w:t>200</w:t>
            </w:r>
          </w:p>
        </w:tc>
        <w:tc>
          <w:tcPr>
            <w:tcW w:w="1389" w:type="dxa"/>
            <w:tcBorders>
              <w:top w:val="single" w:sz="4" w:space="0" w:color="auto"/>
              <w:left w:val="single" w:sz="4" w:space="0" w:color="auto"/>
              <w:bottom w:val="single" w:sz="4" w:space="0" w:color="auto"/>
              <w:right w:val="single" w:sz="4" w:space="0" w:color="auto"/>
            </w:tcBorders>
            <w:vAlign w:val="center"/>
          </w:tcPr>
          <w:p w14:paraId="481F2509"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6DDCA17C" w14:textId="77777777" w:rsidR="008D2217" w:rsidRPr="00CE1335" w:rsidRDefault="008D2217" w:rsidP="006C340A">
            <w:pPr>
              <w:jc w:val="center"/>
            </w:pPr>
            <w:r w:rsidRPr="00532011">
              <w:t>&lt;</w:t>
            </w:r>
            <w:r>
              <w:t>8</w:t>
            </w:r>
          </w:p>
        </w:tc>
        <w:tc>
          <w:tcPr>
            <w:tcW w:w="1260" w:type="dxa"/>
            <w:tcBorders>
              <w:top w:val="single" w:sz="4" w:space="0" w:color="auto"/>
              <w:left w:val="single" w:sz="4" w:space="0" w:color="auto"/>
              <w:bottom w:val="single" w:sz="4" w:space="0" w:color="auto"/>
              <w:right w:val="single" w:sz="4" w:space="0" w:color="auto"/>
            </w:tcBorders>
          </w:tcPr>
          <w:p w14:paraId="442BFC5F"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667D98C2"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7B5A38EB"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4F468588"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5F7D9D7A" w14:textId="77777777" w:rsidR="008D2217" w:rsidRPr="00CE1335" w:rsidRDefault="008D2217" w:rsidP="006C340A">
            <w:pPr>
              <w:jc w:val="center"/>
            </w:pPr>
          </w:p>
        </w:tc>
      </w:tr>
      <w:tr w:rsidR="008D2217" w:rsidRPr="00CE1335" w14:paraId="4B961E2C"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71365030" w14:textId="77777777" w:rsidR="008D2217" w:rsidRPr="00CE1335" w:rsidRDefault="008D2217" w:rsidP="006C340A">
            <w:r w:rsidRPr="00CE1335">
              <w:t>Naatrium</w:t>
            </w:r>
          </w:p>
        </w:tc>
        <w:tc>
          <w:tcPr>
            <w:tcW w:w="992" w:type="dxa"/>
            <w:tcBorders>
              <w:top w:val="single" w:sz="4" w:space="0" w:color="auto"/>
              <w:left w:val="single" w:sz="4" w:space="0" w:color="auto"/>
              <w:bottom w:val="single" w:sz="4" w:space="0" w:color="auto"/>
              <w:right w:val="single" w:sz="4" w:space="0" w:color="auto"/>
            </w:tcBorders>
            <w:vAlign w:val="center"/>
          </w:tcPr>
          <w:p w14:paraId="4BAF3F8B" w14:textId="77777777" w:rsidR="008D2217" w:rsidRPr="00CE1335" w:rsidRDefault="008D2217" w:rsidP="006C340A">
            <w:r w:rsidRPr="00CE1335">
              <w:t>mg/l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1D2585F3" w14:textId="77777777" w:rsidR="008D2217" w:rsidRPr="00CE1335" w:rsidRDefault="008D2217" w:rsidP="006C340A">
            <w:pPr>
              <w:jc w:val="center"/>
            </w:pPr>
            <w:r w:rsidRPr="00CE1335">
              <w:t>200</w:t>
            </w:r>
          </w:p>
        </w:tc>
        <w:tc>
          <w:tcPr>
            <w:tcW w:w="1389" w:type="dxa"/>
            <w:tcBorders>
              <w:top w:val="single" w:sz="4" w:space="0" w:color="auto"/>
              <w:left w:val="single" w:sz="4" w:space="0" w:color="auto"/>
              <w:bottom w:val="single" w:sz="4" w:space="0" w:color="auto"/>
              <w:right w:val="single" w:sz="4" w:space="0" w:color="auto"/>
            </w:tcBorders>
            <w:vAlign w:val="center"/>
          </w:tcPr>
          <w:p w14:paraId="43907592"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17FB4805" w14:textId="77777777" w:rsidR="008D2217" w:rsidRPr="00CE1335" w:rsidRDefault="008D2217" w:rsidP="006C340A">
            <w:pPr>
              <w:jc w:val="center"/>
            </w:pPr>
            <w:r>
              <w:t>4,2</w:t>
            </w:r>
          </w:p>
        </w:tc>
        <w:tc>
          <w:tcPr>
            <w:tcW w:w="1260" w:type="dxa"/>
            <w:tcBorders>
              <w:top w:val="single" w:sz="4" w:space="0" w:color="auto"/>
              <w:left w:val="single" w:sz="4" w:space="0" w:color="auto"/>
              <w:bottom w:val="single" w:sz="4" w:space="0" w:color="auto"/>
              <w:right w:val="single" w:sz="4" w:space="0" w:color="auto"/>
            </w:tcBorders>
          </w:tcPr>
          <w:p w14:paraId="1E06A376"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FB9AFD1"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119AEFD9"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7FF00250"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3595B6E4" w14:textId="77777777" w:rsidR="008D2217" w:rsidRPr="00CE1335" w:rsidRDefault="008D2217" w:rsidP="006C340A">
            <w:pPr>
              <w:jc w:val="center"/>
            </w:pPr>
          </w:p>
        </w:tc>
      </w:tr>
      <w:tr w:rsidR="008D2217" w:rsidRPr="00CE1335" w14:paraId="14354248"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5910538D" w14:textId="77777777" w:rsidR="008D2217" w:rsidRPr="00CE1335" w:rsidRDefault="008D2217" w:rsidP="006C340A">
            <w:r w:rsidRPr="00CE1335">
              <w:t>Tsüaniidid</w:t>
            </w:r>
          </w:p>
        </w:tc>
        <w:tc>
          <w:tcPr>
            <w:tcW w:w="992" w:type="dxa"/>
            <w:tcBorders>
              <w:top w:val="single" w:sz="4" w:space="0" w:color="auto"/>
              <w:left w:val="single" w:sz="4" w:space="0" w:color="auto"/>
              <w:bottom w:val="single" w:sz="4" w:space="0" w:color="auto"/>
              <w:right w:val="single" w:sz="4" w:space="0" w:color="auto"/>
            </w:tcBorders>
            <w:vAlign w:val="center"/>
          </w:tcPr>
          <w:p w14:paraId="626232B2" w14:textId="77777777" w:rsidR="008D2217" w:rsidRPr="00CE1335" w:rsidRDefault="008D2217" w:rsidP="006C340A">
            <w:r w:rsidRPr="00CE1335">
              <w:t>μg/l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6C3FB4C6" w14:textId="77777777" w:rsidR="008D2217" w:rsidRPr="00CE1335" w:rsidRDefault="008D2217" w:rsidP="006C340A">
            <w:pPr>
              <w:jc w:val="center"/>
            </w:pPr>
            <w:r w:rsidRPr="00CE1335">
              <w:t>50</w:t>
            </w:r>
          </w:p>
        </w:tc>
        <w:tc>
          <w:tcPr>
            <w:tcW w:w="1389" w:type="dxa"/>
            <w:tcBorders>
              <w:top w:val="single" w:sz="4" w:space="0" w:color="auto"/>
              <w:left w:val="single" w:sz="4" w:space="0" w:color="auto"/>
              <w:bottom w:val="single" w:sz="4" w:space="0" w:color="auto"/>
              <w:right w:val="single" w:sz="4" w:space="0" w:color="auto"/>
            </w:tcBorders>
            <w:vAlign w:val="center"/>
          </w:tcPr>
          <w:p w14:paraId="6306EF29"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1C11F301" w14:textId="77777777" w:rsidR="008D2217" w:rsidRPr="00CE1335" w:rsidRDefault="008D2217" w:rsidP="006C340A">
            <w:pPr>
              <w:jc w:val="center"/>
            </w:pPr>
            <w:r w:rsidRPr="00532011">
              <w:t>&lt;</w:t>
            </w:r>
            <w:r>
              <w:t>3</w:t>
            </w:r>
          </w:p>
        </w:tc>
        <w:tc>
          <w:tcPr>
            <w:tcW w:w="1260" w:type="dxa"/>
            <w:tcBorders>
              <w:top w:val="single" w:sz="4" w:space="0" w:color="auto"/>
              <w:left w:val="single" w:sz="4" w:space="0" w:color="auto"/>
              <w:bottom w:val="single" w:sz="4" w:space="0" w:color="auto"/>
              <w:right w:val="single" w:sz="4" w:space="0" w:color="auto"/>
            </w:tcBorders>
          </w:tcPr>
          <w:p w14:paraId="77A4318C"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10DACEF"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34B04E60"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6ABB94F6"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394E8446" w14:textId="77777777" w:rsidR="008D2217" w:rsidRPr="00CE1335" w:rsidRDefault="008D2217" w:rsidP="006C340A">
            <w:pPr>
              <w:jc w:val="center"/>
            </w:pPr>
          </w:p>
        </w:tc>
      </w:tr>
      <w:tr w:rsidR="008D2217" w:rsidRPr="00CE1335" w14:paraId="4B289637"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5A3C7742" w14:textId="77777777" w:rsidR="008D2217" w:rsidRPr="00CE1335" w:rsidRDefault="008D2217" w:rsidP="006C340A">
            <w:pPr>
              <w:ind w:right="-125"/>
            </w:pPr>
            <w:r w:rsidRPr="00CE1335">
              <w:t>PAH</w:t>
            </w:r>
            <w:r>
              <w:t xml:space="preserve"> </w:t>
            </w:r>
            <w:r w:rsidRPr="00CE1335">
              <w:t>summa*</w:t>
            </w:r>
          </w:p>
        </w:tc>
        <w:tc>
          <w:tcPr>
            <w:tcW w:w="992" w:type="dxa"/>
            <w:tcBorders>
              <w:top w:val="single" w:sz="4" w:space="0" w:color="auto"/>
              <w:left w:val="single" w:sz="4" w:space="0" w:color="auto"/>
              <w:bottom w:val="single" w:sz="4" w:space="0" w:color="auto"/>
              <w:right w:val="single" w:sz="4" w:space="0" w:color="auto"/>
            </w:tcBorders>
            <w:vAlign w:val="center"/>
          </w:tcPr>
          <w:p w14:paraId="5CB7F42B" w14:textId="77777777" w:rsidR="008D2217" w:rsidRPr="00CE1335" w:rsidRDefault="008D2217" w:rsidP="006C340A">
            <w:r w:rsidRPr="00CE1335">
              <w:t>μg/l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181F039E" w14:textId="77777777" w:rsidR="008D2217" w:rsidRPr="00CE1335" w:rsidRDefault="008D2217" w:rsidP="006C340A">
            <w:pPr>
              <w:jc w:val="center"/>
            </w:pPr>
            <w:r w:rsidRPr="00CE1335">
              <w:t>0,1</w:t>
            </w:r>
          </w:p>
        </w:tc>
        <w:tc>
          <w:tcPr>
            <w:tcW w:w="1389" w:type="dxa"/>
            <w:tcBorders>
              <w:top w:val="single" w:sz="4" w:space="0" w:color="auto"/>
              <w:left w:val="single" w:sz="4" w:space="0" w:color="auto"/>
              <w:bottom w:val="single" w:sz="4" w:space="0" w:color="auto"/>
              <w:right w:val="single" w:sz="4" w:space="0" w:color="auto"/>
            </w:tcBorders>
            <w:vAlign w:val="center"/>
          </w:tcPr>
          <w:p w14:paraId="78DA90BF"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3EFF31C" w14:textId="77777777" w:rsidR="008D2217" w:rsidRPr="00CE1335" w:rsidRDefault="008D2217" w:rsidP="006C340A">
            <w:pPr>
              <w:jc w:val="center"/>
            </w:pPr>
            <w:r w:rsidRPr="00532011">
              <w:t>&lt;0</w:t>
            </w:r>
            <w:r>
              <w:t>,0</w:t>
            </w:r>
            <w:r w:rsidRPr="00532011">
              <w:t>5</w:t>
            </w:r>
          </w:p>
        </w:tc>
        <w:tc>
          <w:tcPr>
            <w:tcW w:w="1260" w:type="dxa"/>
            <w:tcBorders>
              <w:top w:val="single" w:sz="4" w:space="0" w:color="auto"/>
              <w:left w:val="single" w:sz="4" w:space="0" w:color="auto"/>
              <w:bottom w:val="single" w:sz="4" w:space="0" w:color="auto"/>
              <w:right w:val="single" w:sz="4" w:space="0" w:color="auto"/>
            </w:tcBorders>
          </w:tcPr>
          <w:p w14:paraId="574E5F99"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4B6561B"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12124EBC"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63633EC3"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716BAF14" w14:textId="77777777" w:rsidR="008D2217" w:rsidRPr="00CE1335" w:rsidRDefault="008D2217" w:rsidP="006C340A">
            <w:pPr>
              <w:jc w:val="center"/>
            </w:pPr>
          </w:p>
        </w:tc>
      </w:tr>
      <w:tr w:rsidR="008D2217" w:rsidRPr="00CE1335" w14:paraId="1EB14D53"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6F1790DF" w14:textId="77777777" w:rsidR="008D2217" w:rsidRPr="00CE1335" w:rsidRDefault="008D2217" w:rsidP="006C340A">
            <w:r w:rsidRPr="00CE1335">
              <w:t>Benso(a)-püreen</w:t>
            </w:r>
          </w:p>
        </w:tc>
        <w:tc>
          <w:tcPr>
            <w:tcW w:w="992" w:type="dxa"/>
            <w:tcBorders>
              <w:top w:val="single" w:sz="4" w:space="0" w:color="auto"/>
              <w:left w:val="single" w:sz="4" w:space="0" w:color="auto"/>
              <w:bottom w:val="single" w:sz="4" w:space="0" w:color="auto"/>
              <w:right w:val="single" w:sz="4" w:space="0" w:color="auto"/>
            </w:tcBorders>
            <w:vAlign w:val="center"/>
          </w:tcPr>
          <w:p w14:paraId="761DB37E" w14:textId="77777777" w:rsidR="008D2217" w:rsidRPr="00CE1335" w:rsidRDefault="008D2217" w:rsidP="006C340A">
            <w:r w:rsidRPr="00CE1335">
              <w:t>μg/l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6C7BEBF8" w14:textId="77777777" w:rsidR="008D2217" w:rsidRPr="00CE1335" w:rsidRDefault="008D2217" w:rsidP="006C340A">
            <w:pPr>
              <w:jc w:val="center"/>
            </w:pPr>
            <w:r w:rsidRPr="00CE1335">
              <w:t>0,01</w:t>
            </w:r>
          </w:p>
        </w:tc>
        <w:tc>
          <w:tcPr>
            <w:tcW w:w="1389" w:type="dxa"/>
            <w:tcBorders>
              <w:top w:val="single" w:sz="4" w:space="0" w:color="auto"/>
              <w:left w:val="single" w:sz="4" w:space="0" w:color="auto"/>
              <w:bottom w:val="single" w:sz="4" w:space="0" w:color="auto"/>
              <w:right w:val="single" w:sz="4" w:space="0" w:color="auto"/>
            </w:tcBorders>
            <w:vAlign w:val="center"/>
          </w:tcPr>
          <w:p w14:paraId="69188B64"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6DA876BC" w14:textId="77777777" w:rsidR="008D2217" w:rsidRPr="00CE1335" w:rsidRDefault="008D2217" w:rsidP="006C340A">
            <w:pPr>
              <w:jc w:val="center"/>
            </w:pPr>
            <w:r w:rsidRPr="00532011">
              <w:t>&lt;0</w:t>
            </w:r>
            <w:r>
              <w:t>,001</w:t>
            </w:r>
          </w:p>
        </w:tc>
        <w:tc>
          <w:tcPr>
            <w:tcW w:w="1260" w:type="dxa"/>
            <w:tcBorders>
              <w:top w:val="single" w:sz="4" w:space="0" w:color="auto"/>
              <w:left w:val="single" w:sz="4" w:space="0" w:color="auto"/>
              <w:bottom w:val="single" w:sz="4" w:space="0" w:color="auto"/>
              <w:right w:val="single" w:sz="4" w:space="0" w:color="auto"/>
            </w:tcBorders>
          </w:tcPr>
          <w:p w14:paraId="72DFEA5A"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132E79CE"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79039818"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19EEBCC5"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76CC8257" w14:textId="77777777" w:rsidR="008D2217" w:rsidRPr="00CE1335" w:rsidRDefault="008D2217" w:rsidP="006C340A">
            <w:pPr>
              <w:jc w:val="center"/>
            </w:pPr>
          </w:p>
        </w:tc>
      </w:tr>
      <w:tr w:rsidR="008D2217" w:rsidRPr="00CE1335" w14:paraId="6B3A1FD8"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12F03D99" w14:textId="77777777" w:rsidR="008D2217" w:rsidRPr="00CE1335" w:rsidRDefault="008D2217" w:rsidP="006C340A">
            <w:r w:rsidRPr="00CE1335">
              <w:t>Trihalo-metaanide summa</w:t>
            </w:r>
          </w:p>
        </w:tc>
        <w:tc>
          <w:tcPr>
            <w:tcW w:w="992" w:type="dxa"/>
            <w:tcBorders>
              <w:top w:val="single" w:sz="4" w:space="0" w:color="auto"/>
              <w:left w:val="single" w:sz="4" w:space="0" w:color="auto"/>
              <w:bottom w:val="single" w:sz="4" w:space="0" w:color="auto"/>
              <w:right w:val="single" w:sz="4" w:space="0" w:color="auto"/>
            </w:tcBorders>
            <w:vAlign w:val="center"/>
          </w:tcPr>
          <w:p w14:paraId="2577E542" w14:textId="77777777" w:rsidR="008D2217" w:rsidRPr="00CE1335" w:rsidRDefault="008D2217" w:rsidP="006C340A">
            <w:r w:rsidRPr="00CE1335">
              <w:t>μg/l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03A2E42E" w14:textId="77777777" w:rsidR="008D2217" w:rsidRPr="00CE1335" w:rsidRDefault="008D2217" w:rsidP="006C340A">
            <w:pPr>
              <w:jc w:val="center"/>
            </w:pPr>
            <w:r w:rsidRPr="00CE1335">
              <w:t>100</w:t>
            </w:r>
          </w:p>
        </w:tc>
        <w:tc>
          <w:tcPr>
            <w:tcW w:w="1389" w:type="dxa"/>
            <w:tcBorders>
              <w:top w:val="single" w:sz="4" w:space="0" w:color="auto"/>
              <w:left w:val="single" w:sz="4" w:space="0" w:color="auto"/>
              <w:bottom w:val="single" w:sz="4" w:space="0" w:color="auto"/>
              <w:right w:val="single" w:sz="4" w:space="0" w:color="auto"/>
            </w:tcBorders>
            <w:vAlign w:val="center"/>
          </w:tcPr>
          <w:p w14:paraId="1B186BF7"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12F29F80" w14:textId="77777777" w:rsidR="008D2217" w:rsidRPr="00CE1335" w:rsidRDefault="008D2217" w:rsidP="006C340A">
            <w:pPr>
              <w:jc w:val="center"/>
            </w:pPr>
            <w:r>
              <w:t>42</w:t>
            </w:r>
          </w:p>
        </w:tc>
        <w:tc>
          <w:tcPr>
            <w:tcW w:w="1260" w:type="dxa"/>
            <w:tcBorders>
              <w:top w:val="single" w:sz="4" w:space="0" w:color="auto"/>
              <w:left w:val="single" w:sz="4" w:space="0" w:color="auto"/>
              <w:bottom w:val="single" w:sz="4" w:space="0" w:color="auto"/>
              <w:right w:val="single" w:sz="4" w:space="0" w:color="auto"/>
            </w:tcBorders>
          </w:tcPr>
          <w:p w14:paraId="00DDB0E5"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3D7E7EE"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1CE96BC8"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41D8A030"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2E8624AF" w14:textId="77777777" w:rsidR="008D2217" w:rsidRPr="00CE1335" w:rsidRDefault="008D2217" w:rsidP="006C340A">
            <w:pPr>
              <w:jc w:val="center"/>
            </w:pPr>
          </w:p>
        </w:tc>
      </w:tr>
      <w:tr w:rsidR="008D2217" w:rsidRPr="00CE1335" w14:paraId="45786C11"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2FE48C3E" w14:textId="77777777" w:rsidR="008D2217" w:rsidRPr="00CE1335" w:rsidRDefault="008D2217" w:rsidP="006C340A">
            <w:r w:rsidRPr="00CE1335">
              <w:t>1,2-dikloro-etaan</w:t>
            </w:r>
          </w:p>
        </w:tc>
        <w:tc>
          <w:tcPr>
            <w:tcW w:w="992" w:type="dxa"/>
            <w:tcBorders>
              <w:top w:val="single" w:sz="4" w:space="0" w:color="auto"/>
              <w:left w:val="single" w:sz="4" w:space="0" w:color="auto"/>
              <w:bottom w:val="single" w:sz="4" w:space="0" w:color="auto"/>
              <w:right w:val="single" w:sz="4" w:space="0" w:color="auto"/>
            </w:tcBorders>
            <w:vAlign w:val="center"/>
          </w:tcPr>
          <w:p w14:paraId="6DE4FA37" w14:textId="77777777" w:rsidR="008D2217" w:rsidRPr="00CE1335" w:rsidRDefault="008D2217" w:rsidP="006C340A">
            <w:r w:rsidRPr="00CE1335">
              <w:t>μg/l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04600C11" w14:textId="77777777" w:rsidR="008D2217" w:rsidRPr="00CE1335" w:rsidRDefault="008D2217" w:rsidP="006C340A">
            <w:pPr>
              <w:jc w:val="center"/>
            </w:pPr>
            <w:r w:rsidRPr="00CE1335">
              <w:t>3</w:t>
            </w:r>
          </w:p>
        </w:tc>
        <w:tc>
          <w:tcPr>
            <w:tcW w:w="1389" w:type="dxa"/>
            <w:tcBorders>
              <w:top w:val="single" w:sz="4" w:space="0" w:color="auto"/>
              <w:left w:val="single" w:sz="4" w:space="0" w:color="auto"/>
              <w:bottom w:val="single" w:sz="4" w:space="0" w:color="auto"/>
              <w:right w:val="single" w:sz="4" w:space="0" w:color="auto"/>
            </w:tcBorders>
            <w:vAlign w:val="center"/>
          </w:tcPr>
          <w:p w14:paraId="73BB93DB"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E2434C9" w14:textId="77777777" w:rsidR="008D2217" w:rsidRPr="00CE1335" w:rsidRDefault="008D2217" w:rsidP="006C340A">
            <w:pPr>
              <w:jc w:val="center"/>
            </w:pPr>
            <w:r w:rsidRPr="00532011">
              <w:t>&lt;0</w:t>
            </w:r>
            <w:r>
              <w:t>,1</w:t>
            </w:r>
          </w:p>
        </w:tc>
        <w:tc>
          <w:tcPr>
            <w:tcW w:w="1260" w:type="dxa"/>
            <w:tcBorders>
              <w:top w:val="single" w:sz="4" w:space="0" w:color="auto"/>
              <w:left w:val="single" w:sz="4" w:space="0" w:color="auto"/>
              <w:bottom w:val="single" w:sz="4" w:space="0" w:color="auto"/>
              <w:right w:val="single" w:sz="4" w:space="0" w:color="auto"/>
            </w:tcBorders>
          </w:tcPr>
          <w:p w14:paraId="4E0A0984"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21BE896"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33B6C851"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062F8ECA"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69859A2C" w14:textId="77777777" w:rsidR="008D2217" w:rsidRPr="00CE1335" w:rsidRDefault="008D2217" w:rsidP="006C340A">
            <w:pPr>
              <w:jc w:val="center"/>
            </w:pPr>
          </w:p>
        </w:tc>
      </w:tr>
      <w:tr w:rsidR="008D2217" w:rsidRPr="00CE1335" w14:paraId="54F72ABF"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37D69919" w14:textId="77777777" w:rsidR="008D2217" w:rsidRPr="00CE1335" w:rsidRDefault="008D2217" w:rsidP="006C340A">
            <w:r w:rsidRPr="00CE1335">
              <w:t>Tetrakloro-etaan, trikloroetaan summa</w:t>
            </w:r>
          </w:p>
        </w:tc>
        <w:tc>
          <w:tcPr>
            <w:tcW w:w="992" w:type="dxa"/>
            <w:tcBorders>
              <w:top w:val="single" w:sz="4" w:space="0" w:color="auto"/>
              <w:left w:val="single" w:sz="4" w:space="0" w:color="auto"/>
              <w:bottom w:val="single" w:sz="4" w:space="0" w:color="auto"/>
              <w:right w:val="single" w:sz="4" w:space="0" w:color="auto"/>
            </w:tcBorders>
            <w:vAlign w:val="center"/>
          </w:tcPr>
          <w:p w14:paraId="3EBC3484" w14:textId="77777777" w:rsidR="008D2217" w:rsidRPr="00CE1335" w:rsidRDefault="008D2217" w:rsidP="006C340A">
            <w:r w:rsidRPr="00CE1335">
              <w:t>μg/l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55377D06" w14:textId="77777777" w:rsidR="008D2217" w:rsidRPr="00CE1335" w:rsidRDefault="008D2217" w:rsidP="006C340A">
            <w:pPr>
              <w:jc w:val="center"/>
            </w:pPr>
            <w:r w:rsidRPr="00CE1335">
              <w:t>10</w:t>
            </w:r>
          </w:p>
        </w:tc>
        <w:tc>
          <w:tcPr>
            <w:tcW w:w="1389" w:type="dxa"/>
            <w:tcBorders>
              <w:top w:val="single" w:sz="4" w:space="0" w:color="auto"/>
              <w:left w:val="single" w:sz="4" w:space="0" w:color="auto"/>
              <w:bottom w:val="single" w:sz="4" w:space="0" w:color="auto"/>
              <w:right w:val="single" w:sz="4" w:space="0" w:color="auto"/>
            </w:tcBorders>
            <w:vAlign w:val="center"/>
          </w:tcPr>
          <w:p w14:paraId="4CC43D8C"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1F7A130E" w14:textId="77777777" w:rsidR="008D2217" w:rsidRPr="00CE1335" w:rsidRDefault="008D2217" w:rsidP="006C340A">
            <w:pPr>
              <w:jc w:val="center"/>
            </w:pPr>
            <w:r w:rsidRPr="00532011">
              <w:t>&lt;0</w:t>
            </w:r>
            <w:r>
              <w:t>,1</w:t>
            </w:r>
          </w:p>
        </w:tc>
        <w:tc>
          <w:tcPr>
            <w:tcW w:w="1260" w:type="dxa"/>
            <w:tcBorders>
              <w:top w:val="single" w:sz="4" w:space="0" w:color="auto"/>
              <w:left w:val="single" w:sz="4" w:space="0" w:color="auto"/>
              <w:bottom w:val="single" w:sz="4" w:space="0" w:color="auto"/>
              <w:right w:val="single" w:sz="4" w:space="0" w:color="auto"/>
            </w:tcBorders>
          </w:tcPr>
          <w:p w14:paraId="2939C8D8"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28DAC842"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6C4151E2"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20EF3700"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141DC40F" w14:textId="77777777" w:rsidR="008D2217" w:rsidRPr="00CE1335" w:rsidRDefault="008D2217" w:rsidP="006C340A">
            <w:pPr>
              <w:jc w:val="center"/>
            </w:pPr>
          </w:p>
        </w:tc>
      </w:tr>
      <w:tr w:rsidR="008D2217" w:rsidRPr="00CE1335" w14:paraId="21BFC519"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292FBD2D" w14:textId="77777777" w:rsidR="008D2217" w:rsidRPr="00CE1335" w:rsidRDefault="008D2217" w:rsidP="006C340A">
            <w:r w:rsidRPr="00CE1335">
              <w:t>Benseen</w:t>
            </w:r>
          </w:p>
        </w:tc>
        <w:tc>
          <w:tcPr>
            <w:tcW w:w="992" w:type="dxa"/>
            <w:tcBorders>
              <w:top w:val="single" w:sz="4" w:space="0" w:color="auto"/>
              <w:left w:val="single" w:sz="4" w:space="0" w:color="auto"/>
              <w:bottom w:val="single" w:sz="4" w:space="0" w:color="auto"/>
              <w:right w:val="single" w:sz="4" w:space="0" w:color="auto"/>
            </w:tcBorders>
            <w:vAlign w:val="center"/>
          </w:tcPr>
          <w:p w14:paraId="27792E62" w14:textId="77777777" w:rsidR="008D2217" w:rsidRPr="00CE1335" w:rsidRDefault="008D2217" w:rsidP="006C340A">
            <w:r w:rsidRPr="00CE1335">
              <w:t>μg/l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6EF52091" w14:textId="77777777" w:rsidR="008D2217" w:rsidRPr="00CE1335" w:rsidRDefault="008D2217" w:rsidP="006C340A">
            <w:pPr>
              <w:jc w:val="center"/>
            </w:pPr>
            <w:r w:rsidRPr="00CE1335">
              <w:t>1</w:t>
            </w:r>
          </w:p>
        </w:tc>
        <w:tc>
          <w:tcPr>
            <w:tcW w:w="1389" w:type="dxa"/>
            <w:tcBorders>
              <w:top w:val="single" w:sz="4" w:space="0" w:color="auto"/>
              <w:left w:val="single" w:sz="4" w:space="0" w:color="auto"/>
              <w:bottom w:val="single" w:sz="4" w:space="0" w:color="auto"/>
              <w:right w:val="single" w:sz="4" w:space="0" w:color="auto"/>
            </w:tcBorders>
            <w:vAlign w:val="center"/>
          </w:tcPr>
          <w:p w14:paraId="4CEF5901"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15365ECC" w14:textId="77777777" w:rsidR="008D2217" w:rsidRPr="00CE1335" w:rsidRDefault="008D2217" w:rsidP="006C340A">
            <w:pPr>
              <w:jc w:val="center"/>
            </w:pPr>
            <w:r w:rsidRPr="00532011">
              <w:t>&lt;0</w:t>
            </w:r>
            <w:r>
              <w:t>,1</w:t>
            </w:r>
          </w:p>
        </w:tc>
        <w:tc>
          <w:tcPr>
            <w:tcW w:w="1260" w:type="dxa"/>
            <w:tcBorders>
              <w:top w:val="single" w:sz="4" w:space="0" w:color="auto"/>
              <w:left w:val="single" w:sz="4" w:space="0" w:color="auto"/>
              <w:bottom w:val="single" w:sz="4" w:space="0" w:color="auto"/>
              <w:right w:val="single" w:sz="4" w:space="0" w:color="auto"/>
            </w:tcBorders>
          </w:tcPr>
          <w:p w14:paraId="61DF6D02"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365C8B5"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02D19F93"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3EE37962"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37B47A2C" w14:textId="77777777" w:rsidR="008D2217" w:rsidRPr="00CE1335" w:rsidRDefault="008D2217" w:rsidP="006C340A">
            <w:pPr>
              <w:jc w:val="center"/>
            </w:pPr>
          </w:p>
        </w:tc>
      </w:tr>
      <w:tr w:rsidR="008D2217" w:rsidRPr="00CE1335" w14:paraId="33279851"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54F92520" w14:textId="77777777" w:rsidR="008D2217" w:rsidRPr="00CE1335" w:rsidRDefault="008D2217" w:rsidP="006C340A">
            <w:r w:rsidRPr="00CE1335">
              <w:t>Arseen</w:t>
            </w:r>
          </w:p>
        </w:tc>
        <w:tc>
          <w:tcPr>
            <w:tcW w:w="992" w:type="dxa"/>
            <w:tcBorders>
              <w:top w:val="single" w:sz="4" w:space="0" w:color="auto"/>
              <w:left w:val="single" w:sz="4" w:space="0" w:color="auto"/>
              <w:bottom w:val="single" w:sz="4" w:space="0" w:color="auto"/>
              <w:right w:val="single" w:sz="4" w:space="0" w:color="auto"/>
            </w:tcBorders>
            <w:vAlign w:val="center"/>
          </w:tcPr>
          <w:p w14:paraId="75121CAE" w14:textId="77777777" w:rsidR="008D2217" w:rsidRPr="00CE1335" w:rsidRDefault="008D2217" w:rsidP="006C340A">
            <w:r w:rsidRPr="00CE1335">
              <w:t>µg/l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52E33A2B" w14:textId="77777777" w:rsidR="008D2217" w:rsidRPr="00CE1335" w:rsidRDefault="008D2217" w:rsidP="006C340A">
            <w:pPr>
              <w:jc w:val="center"/>
            </w:pPr>
            <w:r w:rsidRPr="00CE1335">
              <w:t>10</w:t>
            </w:r>
          </w:p>
        </w:tc>
        <w:tc>
          <w:tcPr>
            <w:tcW w:w="1389" w:type="dxa"/>
            <w:tcBorders>
              <w:top w:val="single" w:sz="4" w:space="0" w:color="auto"/>
              <w:left w:val="single" w:sz="4" w:space="0" w:color="auto"/>
              <w:bottom w:val="single" w:sz="4" w:space="0" w:color="auto"/>
              <w:right w:val="single" w:sz="4" w:space="0" w:color="auto"/>
            </w:tcBorders>
            <w:vAlign w:val="center"/>
          </w:tcPr>
          <w:p w14:paraId="723B604E"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6AEA849F" w14:textId="77777777" w:rsidR="008D2217" w:rsidRPr="00CE1335" w:rsidRDefault="008D2217" w:rsidP="006C340A">
            <w:pPr>
              <w:jc w:val="center"/>
            </w:pPr>
            <w:r w:rsidRPr="00532011">
              <w:t>&lt;0</w:t>
            </w:r>
            <w:r>
              <w:t>,2</w:t>
            </w:r>
          </w:p>
        </w:tc>
        <w:tc>
          <w:tcPr>
            <w:tcW w:w="1260" w:type="dxa"/>
            <w:tcBorders>
              <w:top w:val="single" w:sz="4" w:space="0" w:color="auto"/>
              <w:left w:val="single" w:sz="4" w:space="0" w:color="auto"/>
              <w:bottom w:val="single" w:sz="4" w:space="0" w:color="auto"/>
              <w:right w:val="single" w:sz="4" w:space="0" w:color="auto"/>
            </w:tcBorders>
          </w:tcPr>
          <w:p w14:paraId="41EEC45E"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FF026AE"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3B08EDED"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609C7BBB"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6E439E94" w14:textId="77777777" w:rsidR="008D2217" w:rsidRPr="00CE1335" w:rsidRDefault="008D2217" w:rsidP="006C340A">
            <w:pPr>
              <w:jc w:val="center"/>
            </w:pPr>
          </w:p>
        </w:tc>
      </w:tr>
      <w:tr w:rsidR="008D2217" w:rsidRPr="00CE1335" w14:paraId="781B7A6A"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110B1B58" w14:textId="77777777" w:rsidR="008D2217" w:rsidRPr="00CE1335" w:rsidRDefault="008D2217" w:rsidP="006C340A">
            <w:r w:rsidRPr="00CE1335">
              <w:lastRenderedPageBreak/>
              <w:t>Kaadmium</w:t>
            </w:r>
          </w:p>
        </w:tc>
        <w:tc>
          <w:tcPr>
            <w:tcW w:w="992" w:type="dxa"/>
            <w:tcBorders>
              <w:top w:val="single" w:sz="4" w:space="0" w:color="auto"/>
              <w:left w:val="single" w:sz="4" w:space="0" w:color="auto"/>
              <w:bottom w:val="single" w:sz="4" w:space="0" w:color="auto"/>
              <w:right w:val="single" w:sz="4" w:space="0" w:color="auto"/>
            </w:tcBorders>
            <w:vAlign w:val="center"/>
          </w:tcPr>
          <w:p w14:paraId="7224B01E" w14:textId="77777777" w:rsidR="008D2217" w:rsidRPr="00CE1335" w:rsidRDefault="008D2217" w:rsidP="006C340A">
            <w:r w:rsidRPr="00CE1335">
              <w:t>µg/l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04857519" w14:textId="77777777" w:rsidR="008D2217" w:rsidRPr="00CE1335" w:rsidRDefault="008D2217" w:rsidP="006C340A">
            <w:pPr>
              <w:jc w:val="center"/>
            </w:pPr>
            <w:r w:rsidRPr="00CE1335">
              <w:t>5</w:t>
            </w:r>
          </w:p>
        </w:tc>
        <w:tc>
          <w:tcPr>
            <w:tcW w:w="1389" w:type="dxa"/>
            <w:tcBorders>
              <w:top w:val="single" w:sz="4" w:space="0" w:color="auto"/>
              <w:left w:val="single" w:sz="4" w:space="0" w:color="auto"/>
              <w:bottom w:val="single" w:sz="4" w:space="0" w:color="auto"/>
              <w:right w:val="single" w:sz="4" w:space="0" w:color="auto"/>
            </w:tcBorders>
            <w:vAlign w:val="center"/>
          </w:tcPr>
          <w:p w14:paraId="0EE9FFD9"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4208F169" w14:textId="77777777" w:rsidR="008D2217" w:rsidRPr="00CE1335" w:rsidRDefault="008D2217" w:rsidP="006C340A">
            <w:pPr>
              <w:jc w:val="center"/>
            </w:pPr>
            <w:r w:rsidRPr="00532011">
              <w:t>&lt;0</w:t>
            </w:r>
            <w:r>
              <w:t>,2</w:t>
            </w:r>
          </w:p>
        </w:tc>
        <w:tc>
          <w:tcPr>
            <w:tcW w:w="1260" w:type="dxa"/>
            <w:tcBorders>
              <w:top w:val="single" w:sz="4" w:space="0" w:color="auto"/>
              <w:left w:val="single" w:sz="4" w:space="0" w:color="auto"/>
              <w:bottom w:val="single" w:sz="4" w:space="0" w:color="auto"/>
              <w:right w:val="single" w:sz="4" w:space="0" w:color="auto"/>
            </w:tcBorders>
          </w:tcPr>
          <w:p w14:paraId="6C223138"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6C716A5"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4EBCA7F5"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36845120"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0D28FA6A" w14:textId="77777777" w:rsidR="008D2217" w:rsidRPr="00CE1335" w:rsidRDefault="008D2217" w:rsidP="006C340A">
            <w:pPr>
              <w:jc w:val="center"/>
            </w:pPr>
          </w:p>
        </w:tc>
      </w:tr>
      <w:tr w:rsidR="008D2217" w:rsidRPr="00CE1335" w14:paraId="1FCA72D3"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51342067" w14:textId="77777777" w:rsidR="008D2217" w:rsidRPr="00CE1335" w:rsidRDefault="008D2217" w:rsidP="006C340A">
            <w:r w:rsidRPr="00CE1335">
              <w:t>Plii</w:t>
            </w:r>
          </w:p>
        </w:tc>
        <w:tc>
          <w:tcPr>
            <w:tcW w:w="992" w:type="dxa"/>
            <w:tcBorders>
              <w:top w:val="single" w:sz="4" w:space="0" w:color="auto"/>
              <w:left w:val="single" w:sz="4" w:space="0" w:color="auto"/>
              <w:bottom w:val="single" w:sz="4" w:space="0" w:color="auto"/>
              <w:right w:val="single" w:sz="4" w:space="0" w:color="auto"/>
            </w:tcBorders>
            <w:vAlign w:val="center"/>
          </w:tcPr>
          <w:p w14:paraId="57CBFED6" w14:textId="77777777" w:rsidR="008D2217" w:rsidRPr="00CE1335" w:rsidRDefault="008D2217" w:rsidP="006C340A">
            <w:r w:rsidRPr="00CE1335">
              <w:t>µg/l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47FC3567" w14:textId="77777777" w:rsidR="008D2217" w:rsidRPr="00CE1335" w:rsidRDefault="008D2217" w:rsidP="006C340A">
            <w:pPr>
              <w:jc w:val="center"/>
            </w:pPr>
            <w:r w:rsidRPr="00CE1335">
              <w:t>10</w:t>
            </w:r>
          </w:p>
        </w:tc>
        <w:tc>
          <w:tcPr>
            <w:tcW w:w="1389" w:type="dxa"/>
            <w:tcBorders>
              <w:top w:val="single" w:sz="4" w:space="0" w:color="auto"/>
              <w:left w:val="single" w:sz="4" w:space="0" w:color="auto"/>
              <w:bottom w:val="single" w:sz="4" w:space="0" w:color="auto"/>
              <w:right w:val="single" w:sz="4" w:space="0" w:color="auto"/>
            </w:tcBorders>
            <w:vAlign w:val="center"/>
          </w:tcPr>
          <w:p w14:paraId="31998C35"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6AA49449" w14:textId="77777777" w:rsidR="008D2217" w:rsidRPr="00CE1335" w:rsidRDefault="008D2217" w:rsidP="006C340A">
            <w:pPr>
              <w:jc w:val="center"/>
            </w:pPr>
            <w:r w:rsidRPr="00532011">
              <w:t>&lt;0</w:t>
            </w:r>
            <w:r>
              <w:t>,3</w:t>
            </w:r>
          </w:p>
        </w:tc>
        <w:tc>
          <w:tcPr>
            <w:tcW w:w="1260" w:type="dxa"/>
            <w:tcBorders>
              <w:top w:val="single" w:sz="4" w:space="0" w:color="auto"/>
              <w:left w:val="single" w:sz="4" w:space="0" w:color="auto"/>
              <w:bottom w:val="single" w:sz="4" w:space="0" w:color="auto"/>
              <w:right w:val="single" w:sz="4" w:space="0" w:color="auto"/>
            </w:tcBorders>
          </w:tcPr>
          <w:p w14:paraId="46D995DA" w14:textId="77777777" w:rsidR="008D2217" w:rsidRPr="00CE1335" w:rsidRDefault="008D2217" w:rsidP="00815EF1"/>
        </w:tc>
        <w:tc>
          <w:tcPr>
            <w:tcW w:w="1260" w:type="dxa"/>
            <w:tcBorders>
              <w:top w:val="single" w:sz="4" w:space="0" w:color="auto"/>
              <w:left w:val="single" w:sz="4" w:space="0" w:color="auto"/>
              <w:bottom w:val="single" w:sz="4" w:space="0" w:color="auto"/>
              <w:right w:val="single" w:sz="4" w:space="0" w:color="auto"/>
            </w:tcBorders>
            <w:vAlign w:val="center"/>
          </w:tcPr>
          <w:p w14:paraId="2456A42A"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2AE49C2D"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1F4837AD"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308CACB5" w14:textId="77777777" w:rsidR="008D2217" w:rsidRPr="00CE1335" w:rsidRDefault="008D2217" w:rsidP="006C340A">
            <w:pPr>
              <w:jc w:val="center"/>
            </w:pPr>
          </w:p>
        </w:tc>
      </w:tr>
      <w:tr w:rsidR="008D2217" w:rsidRPr="00CE1335" w14:paraId="5EC89994"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34A3BEAD" w14:textId="77777777" w:rsidR="008D2217" w:rsidRPr="00CE1335" w:rsidRDefault="008D2217" w:rsidP="006C340A">
            <w:r w:rsidRPr="00CE1335">
              <w:t>Nikkel</w:t>
            </w:r>
          </w:p>
        </w:tc>
        <w:tc>
          <w:tcPr>
            <w:tcW w:w="992" w:type="dxa"/>
            <w:tcBorders>
              <w:top w:val="single" w:sz="4" w:space="0" w:color="auto"/>
              <w:left w:val="single" w:sz="4" w:space="0" w:color="auto"/>
              <w:bottom w:val="single" w:sz="4" w:space="0" w:color="auto"/>
              <w:right w:val="single" w:sz="4" w:space="0" w:color="auto"/>
            </w:tcBorders>
            <w:vAlign w:val="center"/>
          </w:tcPr>
          <w:p w14:paraId="08D6CB44" w14:textId="77777777" w:rsidR="008D2217" w:rsidRPr="00CE1335" w:rsidRDefault="008D2217" w:rsidP="006C340A">
            <w:r w:rsidRPr="00CE1335">
              <w:t>µg/l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3340B011" w14:textId="77777777" w:rsidR="008D2217" w:rsidRPr="00CE1335" w:rsidRDefault="008D2217" w:rsidP="006C340A">
            <w:pPr>
              <w:jc w:val="center"/>
            </w:pPr>
            <w:r w:rsidRPr="00CE1335">
              <w:t>20</w:t>
            </w:r>
          </w:p>
        </w:tc>
        <w:tc>
          <w:tcPr>
            <w:tcW w:w="1389" w:type="dxa"/>
            <w:tcBorders>
              <w:top w:val="single" w:sz="4" w:space="0" w:color="auto"/>
              <w:left w:val="single" w:sz="4" w:space="0" w:color="auto"/>
              <w:bottom w:val="single" w:sz="4" w:space="0" w:color="auto"/>
              <w:right w:val="single" w:sz="4" w:space="0" w:color="auto"/>
            </w:tcBorders>
            <w:vAlign w:val="center"/>
          </w:tcPr>
          <w:p w14:paraId="53AF5723"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08AEC730" w14:textId="77777777" w:rsidR="008D2217" w:rsidRPr="00CE1335" w:rsidRDefault="008D2217" w:rsidP="006C340A">
            <w:pPr>
              <w:jc w:val="center"/>
            </w:pPr>
            <w:r w:rsidRPr="00532011">
              <w:t>&lt;</w:t>
            </w:r>
            <w:r>
              <w:t>2</w:t>
            </w:r>
          </w:p>
        </w:tc>
        <w:tc>
          <w:tcPr>
            <w:tcW w:w="1260" w:type="dxa"/>
            <w:tcBorders>
              <w:top w:val="single" w:sz="4" w:space="0" w:color="auto"/>
              <w:left w:val="single" w:sz="4" w:space="0" w:color="auto"/>
              <w:bottom w:val="single" w:sz="4" w:space="0" w:color="auto"/>
              <w:right w:val="single" w:sz="4" w:space="0" w:color="auto"/>
            </w:tcBorders>
          </w:tcPr>
          <w:p w14:paraId="341C3E60"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3A91BCB8"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0401C281"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528F724E"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6420F0F3" w14:textId="77777777" w:rsidR="008D2217" w:rsidRPr="00CE1335" w:rsidRDefault="008D2217" w:rsidP="006C340A">
            <w:pPr>
              <w:jc w:val="center"/>
            </w:pPr>
          </w:p>
        </w:tc>
      </w:tr>
      <w:tr w:rsidR="008D2217" w:rsidRPr="00CE1335" w14:paraId="2317586F"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50B8B3E8" w14:textId="77777777" w:rsidR="008D2217" w:rsidRPr="00CE1335" w:rsidRDefault="008D2217" w:rsidP="006C340A">
            <w:r w:rsidRPr="00CE1335">
              <w:t>Kroom</w:t>
            </w:r>
          </w:p>
        </w:tc>
        <w:tc>
          <w:tcPr>
            <w:tcW w:w="992" w:type="dxa"/>
            <w:tcBorders>
              <w:top w:val="single" w:sz="4" w:space="0" w:color="auto"/>
              <w:left w:val="single" w:sz="4" w:space="0" w:color="auto"/>
              <w:bottom w:val="single" w:sz="4" w:space="0" w:color="auto"/>
              <w:right w:val="single" w:sz="4" w:space="0" w:color="auto"/>
            </w:tcBorders>
            <w:vAlign w:val="center"/>
          </w:tcPr>
          <w:p w14:paraId="58DAAFC2" w14:textId="77777777" w:rsidR="008D2217" w:rsidRPr="00CE1335" w:rsidRDefault="008D2217" w:rsidP="006C340A">
            <w:r w:rsidRPr="00CE1335">
              <w:t>µg/l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58959591" w14:textId="77777777" w:rsidR="008D2217" w:rsidRPr="00CE1335" w:rsidRDefault="008D2217" w:rsidP="006C340A">
            <w:pPr>
              <w:jc w:val="center"/>
            </w:pPr>
            <w:r w:rsidRPr="00CE1335">
              <w:t>50</w:t>
            </w:r>
          </w:p>
        </w:tc>
        <w:tc>
          <w:tcPr>
            <w:tcW w:w="1389" w:type="dxa"/>
            <w:tcBorders>
              <w:top w:val="single" w:sz="4" w:space="0" w:color="auto"/>
              <w:left w:val="single" w:sz="4" w:space="0" w:color="auto"/>
              <w:bottom w:val="single" w:sz="4" w:space="0" w:color="auto"/>
              <w:right w:val="single" w:sz="4" w:space="0" w:color="auto"/>
            </w:tcBorders>
            <w:vAlign w:val="center"/>
          </w:tcPr>
          <w:p w14:paraId="7D97D1AF"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44542A00" w14:textId="77777777" w:rsidR="008D2217" w:rsidRPr="00CE1335" w:rsidRDefault="008D2217" w:rsidP="006C340A">
            <w:pPr>
              <w:jc w:val="center"/>
            </w:pPr>
            <w:r w:rsidRPr="00532011">
              <w:t>&lt;0</w:t>
            </w:r>
            <w:r>
              <w:t>,4</w:t>
            </w:r>
          </w:p>
        </w:tc>
        <w:tc>
          <w:tcPr>
            <w:tcW w:w="1260" w:type="dxa"/>
            <w:tcBorders>
              <w:top w:val="single" w:sz="4" w:space="0" w:color="auto"/>
              <w:left w:val="single" w:sz="4" w:space="0" w:color="auto"/>
              <w:bottom w:val="single" w:sz="4" w:space="0" w:color="auto"/>
              <w:right w:val="single" w:sz="4" w:space="0" w:color="auto"/>
            </w:tcBorders>
          </w:tcPr>
          <w:p w14:paraId="6BDC0C8D"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3DA7328"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1E80C224"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4CA49540"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60FE9E9A" w14:textId="77777777" w:rsidR="008D2217" w:rsidRPr="00CE1335" w:rsidRDefault="008D2217" w:rsidP="006C340A">
            <w:pPr>
              <w:jc w:val="center"/>
            </w:pPr>
          </w:p>
        </w:tc>
      </w:tr>
      <w:tr w:rsidR="008D2217" w:rsidRPr="00CE1335" w14:paraId="33E15371"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51A84FAC" w14:textId="77777777" w:rsidR="008D2217" w:rsidRPr="00CE1335" w:rsidRDefault="008D2217" w:rsidP="006C340A">
            <w:r w:rsidRPr="00CE1335">
              <w:t>Seleen</w:t>
            </w:r>
          </w:p>
        </w:tc>
        <w:tc>
          <w:tcPr>
            <w:tcW w:w="992" w:type="dxa"/>
            <w:tcBorders>
              <w:top w:val="single" w:sz="4" w:space="0" w:color="auto"/>
              <w:left w:val="single" w:sz="4" w:space="0" w:color="auto"/>
              <w:bottom w:val="single" w:sz="4" w:space="0" w:color="auto"/>
              <w:right w:val="single" w:sz="4" w:space="0" w:color="auto"/>
            </w:tcBorders>
            <w:vAlign w:val="center"/>
          </w:tcPr>
          <w:p w14:paraId="41055FE9" w14:textId="77777777" w:rsidR="008D2217" w:rsidRPr="00CE1335" w:rsidRDefault="008D2217" w:rsidP="006C340A">
            <w:r w:rsidRPr="00CE1335">
              <w:t>µg/l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063D531A" w14:textId="77777777" w:rsidR="008D2217" w:rsidRPr="00CE1335" w:rsidRDefault="008D2217" w:rsidP="006C340A">
            <w:pPr>
              <w:jc w:val="center"/>
            </w:pPr>
            <w:r w:rsidRPr="00CE1335">
              <w:t>10</w:t>
            </w:r>
          </w:p>
        </w:tc>
        <w:tc>
          <w:tcPr>
            <w:tcW w:w="1389" w:type="dxa"/>
            <w:tcBorders>
              <w:top w:val="single" w:sz="4" w:space="0" w:color="auto"/>
              <w:left w:val="single" w:sz="4" w:space="0" w:color="auto"/>
              <w:bottom w:val="single" w:sz="4" w:space="0" w:color="auto"/>
              <w:right w:val="single" w:sz="4" w:space="0" w:color="auto"/>
            </w:tcBorders>
            <w:vAlign w:val="center"/>
          </w:tcPr>
          <w:p w14:paraId="79A9BDAC"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FDE5648" w14:textId="77777777" w:rsidR="008D2217" w:rsidRPr="00CE1335" w:rsidRDefault="008D2217" w:rsidP="006C340A">
            <w:pPr>
              <w:jc w:val="center"/>
            </w:pPr>
            <w:r w:rsidRPr="00532011">
              <w:t>&lt;</w:t>
            </w:r>
            <w:r>
              <w:t>2</w:t>
            </w:r>
          </w:p>
        </w:tc>
        <w:tc>
          <w:tcPr>
            <w:tcW w:w="1260" w:type="dxa"/>
            <w:tcBorders>
              <w:top w:val="single" w:sz="4" w:space="0" w:color="auto"/>
              <w:left w:val="single" w:sz="4" w:space="0" w:color="auto"/>
              <w:bottom w:val="single" w:sz="4" w:space="0" w:color="auto"/>
              <w:right w:val="single" w:sz="4" w:space="0" w:color="auto"/>
            </w:tcBorders>
          </w:tcPr>
          <w:p w14:paraId="0FA11074"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3100F534"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0CCB952D"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7926852F"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55D051DC" w14:textId="77777777" w:rsidR="008D2217" w:rsidRPr="00CE1335" w:rsidRDefault="008D2217" w:rsidP="006C340A">
            <w:pPr>
              <w:jc w:val="center"/>
            </w:pPr>
          </w:p>
        </w:tc>
      </w:tr>
      <w:tr w:rsidR="008D2217" w:rsidRPr="00CE1335" w14:paraId="173BDA1A"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664AECD1" w14:textId="77777777" w:rsidR="008D2217" w:rsidRPr="00CE1335" w:rsidRDefault="008D2217" w:rsidP="006C340A">
            <w:r w:rsidRPr="00CE1335">
              <w:t>Vask</w:t>
            </w:r>
          </w:p>
        </w:tc>
        <w:tc>
          <w:tcPr>
            <w:tcW w:w="992" w:type="dxa"/>
            <w:tcBorders>
              <w:top w:val="single" w:sz="4" w:space="0" w:color="auto"/>
              <w:left w:val="single" w:sz="4" w:space="0" w:color="auto"/>
              <w:bottom w:val="single" w:sz="4" w:space="0" w:color="auto"/>
              <w:right w:val="single" w:sz="4" w:space="0" w:color="auto"/>
            </w:tcBorders>
            <w:vAlign w:val="center"/>
          </w:tcPr>
          <w:p w14:paraId="636BF4CD" w14:textId="77777777" w:rsidR="008D2217" w:rsidRPr="00CE1335" w:rsidRDefault="008D2217" w:rsidP="006C340A">
            <w:r w:rsidRPr="00CE1335">
              <w:t>mg/l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3F9B455F" w14:textId="77777777" w:rsidR="008D2217" w:rsidRPr="00CE1335" w:rsidRDefault="008D2217" w:rsidP="006C340A">
            <w:pPr>
              <w:jc w:val="center"/>
            </w:pPr>
            <w:r w:rsidRPr="00CE1335">
              <w:t>2</w:t>
            </w:r>
          </w:p>
        </w:tc>
        <w:tc>
          <w:tcPr>
            <w:tcW w:w="1389" w:type="dxa"/>
            <w:tcBorders>
              <w:top w:val="single" w:sz="4" w:space="0" w:color="auto"/>
              <w:left w:val="single" w:sz="4" w:space="0" w:color="auto"/>
              <w:bottom w:val="single" w:sz="4" w:space="0" w:color="auto"/>
              <w:right w:val="single" w:sz="4" w:space="0" w:color="auto"/>
            </w:tcBorders>
            <w:vAlign w:val="center"/>
          </w:tcPr>
          <w:p w14:paraId="42C132BD"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08C465B7" w14:textId="77777777" w:rsidR="008D2217" w:rsidRPr="00CE1335" w:rsidRDefault="008D2217" w:rsidP="006C340A">
            <w:pPr>
              <w:jc w:val="center"/>
            </w:pPr>
            <w:r>
              <w:t>0,003</w:t>
            </w:r>
          </w:p>
        </w:tc>
        <w:tc>
          <w:tcPr>
            <w:tcW w:w="1260" w:type="dxa"/>
            <w:tcBorders>
              <w:top w:val="single" w:sz="4" w:space="0" w:color="auto"/>
              <w:left w:val="single" w:sz="4" w:space="0" w:color="auto"/>
              <w:bottom w:val="single" w:sz="4" w:space="0" w:color="auto"/>
              <w:right w:val="single" w:sz="4" w:space="0" w:color="auto"/>
            </w:tcBorders>
          </w:tcPr>
          <w:p w14:paraId="717EC3EA"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272EEF2E"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4E9A8543"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18F7351B"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5EBD1783" w14:textId="77777777" w:rsidR="008D2217" w:rsidRPr="00CE1335" w:rsidRDefault="008D2217" w:rsidP="006C340A">
            <w:pPr>
              <w:jc w:val="center"/>
            </w:pPr>
          </w:p>
        </w:tc>
      </w:tr>
      <w:tr w:rsidR="008D2217" w:rsidRPr="00CE1335" w14:paraId="2B98CE35"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6E2AE54B" w14:textId="77777777" w:rsidR="008D2217" w:rsidRPr="00CE1335" w:rsidRDefault="008D2217" w:rsidP="006C340A">
            <w:r w:rsidRPr="00CE1335">
              <w:t>Antimon</w:t>
            </w:r>
          </w:p>
        </w:tc>
        <w:tc>
          <w:tcPr>
            <w:tcW w:w="992" w:type="dxa"/>
            <w:tcBorders>
              <w:top w:val="single" w:sz="4" w:space="0" w:color="auto"/>
              <w:left w:val="single" w:sz="4" w:space="0" w:color="auto"/>
              <w:bottom w:val="single" w:sz="4" w:space="0" w:color="auto"/>
              <w:right w:val="single" w:sz="4" w:space="0" w:color="auto"/>
            </w:tcBorders>
            <w:vAlign w:val="center"/>
          </w:tcPr>
          <w:p w14:paraId="7EAB63E1" w14:textId="77777777" w:rsidR="008D2217" w:rsidRPr="00CE1335" w:rsidRDefault="008D2217" w:rsidP="006C340A">
            <w:r w:rsidRPr="00CE1335">
              <w:t>µg/l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1023B5D6" w14:textId="77777777" w:rsidR="008D2217" w:rsidRPr="00CE1335" w:rsidRDefault="008D2217" w:rsidP="006C340A">
            <w:pPr>
              <w:jc w:val="center"/>
            </w:pPr>
            <w:r w:rsidRPr="00CE1335">
              <w:t>5</w:t>
            </w:r>
          </w:p>
        </w:tc>
        <w:tc>
          <w:tcPr>
            <w:tcW w:w="1389" w:type="dxa"/>
            <w:tcBorders>
              <w:top w:val="single" w:sz="4" w:space="0" w:color="auto"/>
              <w:left w:val="single" w:sz="4" w:space="0" w:color="auto"/>
              <w:bottom w:val="single" w:sz="4" w:space="0" w:color="auto"/>
              <w:right w:val="single" w:sz="4" w:space="0" w:color="auto"/>
            </w:tcBorders>
            <w:vAlign w:val="center"/>
          </w:tcPr>
          <w:p w14:paraId="45039966"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3620C2E9" w14:textId="77777777" w:rsidR="008D2217" w:rsidRPr="00CE1335" w:rsidRDefault="008D2217" w:rsidP="006C340A">
            <w:pPr>
              <w:jc w:val="center"/>
            </w:pPr>
            <w:r w:rsidRPr="00532011">
              <w:t>&lt;0</w:t>
            </w:r>
            <w:r>
              <w:t>,3</w:t>
            </w:r>
          </w:p>
        </w:tc>
        <w:tc>
          <w:tcPr>
            <w:tcW w:w="1260" w:type="dxa"/>
            <w:tcBorders>
              <w:top w:val="single" w:sz="4" w:space="0" w:color="auto"/>
              <w:left w:val="single" w:sz="4" w:space="0" w:color="auto"/>
              <w:bottom w:val="single" w:sz="4" w:space="0" w:color="auto"/>
              <w:right w:val="single" w:sz="4" w:space="0" w:color="auto"/>
            </w:tcBorders>
          </w:tcPr>
          <w:p w14:paraId="21E22ADB"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C92CE99"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270CC8E2"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30833EF9"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3613AB20" w14:textId="77777777" w:rsidR="008D2217" w:rsidRPr="00CE1335" w:rsidRDefault="008D2217" w:rsidP="006C340A">
            <w:pPr>
              <w:jc w:val="center"/>
            </w:pPr>
          </w:p>
        </w:tc>
      </w:tr>
      <w:tr w:rsidR="008D2217" w:rsidRPr="00CE1335" w14:paraId="3C51FA42"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202B8A18" w14:textId="77777777" w:rsidR="008D2217" w:rsidRPr="00CE1335" w:rsidRDefault="008D2217" w:rsidP="006C340A">
            <w:r w:rsidRPr="00CE1335">
              <w:t>Elavhõbe</w:t>
            </w:r>
          </w:p>
        </w:tc>
        <w:tc>
          <w:tcPr>
            <w:tcW w:w="992" w:type="dxa"/>
            <w:tcBorders>
              <w:top w:val="single" w:sz="4" w:space="0" w:color="auto"/>
              <w:left w:val="single" w:sz="4" w:space="0" w:color="auto"/>
              <w:bottom w:val="single" w:sz="4" w:space="0" w:color="auto"/>
              <w:right w:val="single" w:sz="4" w:space="0" w:color="auto"/>
            </w:tcBorders>
            <w:vAlign w:val="center"/>
          </w:tcPr>
          <w:p w14:paraId="415D6F18" w14:textId="77777777" w:rsidR="008D2217" w:rsidRPr="00CE1335" w:rsidRDefault="008D2217" w:rsidP="006C340A">
            <w:r w:rsidRPr="00CE1335">
              <w:t>µg/l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387BC449" w14:textId="77777777" w:rsidR="008D2217" w:rsidRPr="00CE1335" w:rsidRDefault="008D2217" w:rsidP="006C340A">
            <w:pPr>
              <w:jc w:val="center"/>
            </w:pPr>
            <w:r w:rsidRPr="00CE1335">
              <w:t>1</w:t>
            </w:r>
          </w:p>
        </w:tc>
        <w:tc>
          <w:tcPr>
            <w:tcW w:w="1389" w:type="dxa"/>
            <w:tcBorders>
              <w:top w:val="single" w:sz="4" w:space="0" w:color="auto"/>
              <w:left w:val="single" w:sz="4" w:space="0" w:color="auto"/>
              <w:bottom w:val="single" w:sz="4" w:space="0" w:color="auto"/>
              <w:right w:val="single" w:sz="4" w:space="0" w:color="auto"/>
            </w:tcBorders>
            <w:vAlign w:val="center"/>
          </w:tcPr>
          <w:p w14:paraId="7F25F2D1"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6DE13502" w14:textId="77777777" w:rsidR="008D2217" w:rsidRPr="00CE1335" w:rsidRDefault="008D2217" w:rsidP="006C340A">
            <w:pPr>
              <w:jc w:val="center"/>
            </w:pPr>
            <w:r w:rsidRPr="00532011">
              <w:t>&lt;0</w:t>
            </w:r>
            <w:r>
              <w:t>,3</w:t>
            </w:r>
          </w:p>
        </w:tc>
        <w:tc>
          <w:tcPr>
            <w:tcW w:w="1260" w:type="dxa"/>
            <w:tcBorders>
              <w:top w:val="single" w:sz="4" w:space="0" w:color="auto"/>
              <w:left w:val="single" w:sz="4" w:space="0" w:color="auto"/>
              <w:bottom w:val="single" w:sz="4" w:space="0" w:color="auto"/>
              <w:right w:val="single" w:sz="4" w:space="0" w:color="auto"/>
            </w:tcBorders>
          </w:tcPr>
          <w:p w14:paraId="73BB7BF1" w14:textId="77777777" w:rsidR="008D2217" w:rsidRPr="00CE1335"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A8ED43E"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54714CED" w14:textId="77777777" w:rsidR="008D2217" w:rsidRPr="00CE1335" w:rsidRDefault="008D2217"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19A10A6C" w14:textId="77777777" w:rsidR="008D2217" w:rsidRPr="00CE1335" w:rsidRDefault="008D2217" w:rsidP="006C340A">
            <w:pPr>
              <w:jc w:val="center"/>
            </w:pPr>
          </w:p>
        </w:tc>
        <w:tc>
          <w:tcPr>
            <w:tcW w:w="1349" w:type="dxa"/>
            <w:tcBorders>
              <w:top w:val="single" w:sz="4" w:space="0" w:color="auto"/>
              <w:left w:val="single" w:sz="4" w:space="0" w:color="auto"/>
              <w:bottom w:val="single" w:sz="4" w:space="0" w:color="auto"/>
              <w:right w:val="single" w:sz="4" w:space="0" w:color="auto"/>
            </w:tcBorders>
          </w:tcPr>
          <w:p w14:paraId="5219A168" w14:textId="77777777" w:rsidR="008D2217" w:rsidRPr="00CE1335" w:rsidRDefault="008D2217" w:rsidP="006C340A">
            <w:pPr>
              <w:jc w:val="center"/>
            </w:pPr>
          </w:p>
        </w:tc>
      </w:tr>
      <w:tr w:rsidR="008D2217" w:rsidRPr="00CE1335" w14:paraId="132B3314"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2FFA89E6" w14:textId="77777777" w:rsidR="008D2217" w:rsidRPr="00CE1335" w:rsidRDefault="008D2217" w:rsidP="006C340A">
            <w:pPr>
              <w:pStyle w:val="BodyTextIndentBodyTextige"/>
              <w:spacing w:before="0"/>
              <w:jc w:val="left"/>
              <w:rPr>
                <w:sz w:val="22"/>
                <w:szCs w:val="22"/>
              </w:rPr>
            </w:pPr>
            <w:r w:rsidRPr="00CE1335">
              <w:rPr>
                <w:i/>
                <w:sz w:val="22"/>
                <w:szCs w:val="22"/>
              </w:rPr>
              <w:t>Coli-</w:t>
            </w:r>
            <w:r w:rsidRPr="00CE1335">
              <w:rPr>
                <w:sz w:val="22"/>
                <w:szCs w:val="22"/>
              </w:rPr>
              <w:t>laadsed bakterid</w:t>
            </w:r>
          </w:p>
        </w:tc>
        <w:tc>
          <w:tcPr>
            <w:tcW w:w="992" w:type="dxa"/>
            <w:tcBorders>
              <w:top w:val="single" w:sz="4" w:space="0" w:color="auto"/>
              <w:left w:val="single" w:sz="4" w:space="0" w:color="auto"/>
              <w:bottom w:val="single" w:sz="4" w:space="0" w:color="auto"/>
              <w:right w:val="single" w:sz="4" w:space="0" w:color="auto"/>
            </w:tcBorders>
            <w:vAlign w:val="center"/>
          </w:tcPr>
          <w:p w14:paraId="398900D1" w14:textId="77777777" w:rsidR="008D2217" w:rsidRPr="00CE1335" w:rsidRDefault="008D2217" w:rsidP="006C340A">
            <w:pPr>
              <w:pStyle w:val="FootnoteText"/>
              <w:spacing w:before="0"/>
              <w:jc w:val="left"/>
              <w:rPr>
                <w:rFonts w:ascii="Times New Roman" w:hAnsi="Times New Roman" w:cs="Times New Roman"/>
                <w:sz w:val="22"/>
                <w:szCs w:val="22"/>
              </w:rPr>
            </w:pPr>
            <w:r w:rsidRPr="00CE1335">
              <w:rPr>
                <w:rFonts w:ascii="Times New Roman" w:hAnsi="Times New Roman" w:cs="Times New Roman"/>
                <w:sz w:val="22"/>
                <w:szCs w:val="22"/>
              </w:rPr>
              <w:t>PMÜ /100 ml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57F1179C" w14:textId="77777777" w:rsidR="008D2217" w:rsidRPr="00CE1335" w:rsidRDefault="008D2217" w:rsidP="006C340A">
            <w:pPr>
              <w:jc w:val="center"/>
            </w:pPr>
            <w:r w:rsidRPr="00CE1335">
              <w:t>0</w:t>
            </w:r>
          </w:p>
        </w:tc>
        <w:tc>
          <w:tcPr>
            <w:tcW w:w="1389" w:type="dxa"/>
            <w:tcBorders>
              <w:top w:val="single" w:sz="4" w:space="0" w:color="auto"/>
              <w:left w:val="single" w:sz="4" w:space="0" w:color="auto"/>
              <w:bottom w:val="single" w:sz="4" w:space="0" w:color="auto"/>
              <w:right w:val="single" w:sz="4" w:space="0" w:color="auto"/>
            </w:tcBorders>
            <w:vAlign w:val="center"/>
          </w:tcPr>
          <w:p w14:paraId="572392AA" w14:textId="77777777" w:rsidR="008D2217" w:rsidRPr="00CE1335" w:rsidRDefault="008D2217" w:rsidP="006C340A">
            <w:pPr>
              <w:jc w:val="center"/>
            </w:pPr>
            <w:r>
              <w:t>0</w:t>
            </w:r>
          </w:p>
        </w:tc>
        <w:tc>
          <w:tcPr>
            <w:tcW w:w="1260" w:type="dxa"/>
            <w:tcBorders>
              <w:top w:val="single" w:sz="4" w:space="0" w:color="auto"/>
              <w:left w:val="single" w:sz="4" w:space="0" w:color="auto"/>
              <w:bottom w:val="single" w:sz="4" w:space="0" w:color="auto"/>
              <w:right w:val="single" w:sz="4" w:space="0" w:color="auto"/>
            </w:tcBorders>
            <w:vAlign w:val="center"/>
          </w:tcPr>
          <w:p w14:paraId="0ABE592E" w14:textId="77777777" w:rsidR="008D2217" w:rsidRPr="00CE1335" w:rsidRDefault="008D2217" w:rsidP="006C340A">
            <w:pPr>
              <w:jc w:val="center"/>
            </w:pPr>
            <w:r>
              <w:t>0</w:t>
            </w:r>
          </w:p>
        </w:tc>
        <w:tc>
          <w:tcPr>
            <w:tcW w:w="1260" w:type="dxa"/>
            <w:tcBorders>
              <w:top w:val="single" w:sz="4" w:space="0" w:color="auto"/>
              <w:left w:val="single" w:sz="4" w:space="0" w:color="auto"/>
              <w:bottom w:val="single" w:sz="4" w:space="0" w:color="auto"/>
              <w:right w:val="single" w:sz="4" w:space="0" w:color="auto"/>
            </w:tcBorders>
            <w:vAlign w:val="center"/>
          </w:tcPr>
          <w:p w14:paraId="436FEFE2" w14:textId="77777777" w:rsidR="008D2217" w:rsidRDefault="008D2217" w:rsidP="006C340A">
            <w:pPr>
              <w:jc w:val="center"/>
            </w:pPr>
            <w:r>
              <w:t>0</w:t>
            </w:r>
          </w:p>
        </w:tc>
        <w:tc>
          <w:tcPr>
            <w:tcW w:w="1260" w:type="dxa"/>
            <w:tcBorders>
              <w:top w:val="single" w:sz="4" w:space="0" w:color="auto"/>
              <w:left w:val="single" w:sz="4" w:space="0" w:color="auto"/>
              <w:bottom w:val="single" w:sz="4" w:space="0" w:color="auto"/>
              <w:right w:val="single" w:sz="4" w:space="0" w:color="auto"/>
            </w:tcBorders>
            <w:vAlign w:val="center"/>
          </w:tcPr>
          <w:p w14:paraId="38529774" w14:textId="77777777" w:rsidR="008D2217" w:rsidRPr="00CE1335" w:rsidRDefault="008D2217" w:rsidP="006C340A">
            <w:pPr>
              <w:jc w:val="center"/>
            </w:pPr>
            <w:r>
              <w:t>0</w:t>
            </w:r>
          </w:p>
        </w:tc>
        <w:tc>
          <w:tcPr>
            <w:tcW w:w="1170" w:type="dxa"/>
            <w:tcBorders>
              <w:top w:val="single" w:sz="4" w:space="0" w:color="auto"/>
              <w:left w:val="single" w:sz="4" w:space="0" w:color="auto"/>
              <w:bottom w:val="single" w:sz="4" w:space="0" w:color="auto"/>
              <w:right w:val="single" w:sz="4" w:space="0" w:color="auto"/>
            </w:tcBorders>
            <w:vAlign w:val="center"/>
          </w:tcPr>
          <w:p w14:paraId="53891BA0" w14:textId="77777777" w:rsidR="008D2217" w:rsidRPr="00CE1335" w:rsidRDefault="008D2217" w:rsidP="006C340A">
            <w:pPr>
              <w:jc w:val="center"/>
            </w:pPr>
            <w:r>
              <w:t>0</w:t>
            </w:r>
          </w:p>
        </w:tc>
        <w:tc>
          <w:tcPr>
            <w:tcW w:w="1170" w:type="dxa"/>
            <w:tcBorders>
              <w:top w:val="single" w:sz="4" w:space="0" w:color="auto"/>
              <w:left w:val="single" w:sz="4" w:space="0" w:color="auto"/>
              <w:bottom w:val="single" w:sz="4" w:space="0" w:color="auto"/>
              <w:right w:val="single" w:sz="4" w:space="0" w:color="auto"/>
            </w:tcBorders>
            <w:vAlign w:val="center"/>
          </w:tcPr>
          <w:p w14:paraId="4DF5A4D6" w14:textId="77777777" w:rsidR="008D2217" w:rsidRDefault="008D2217" w:rsidP="006C340A">
            <w:pPr>
              <w:jc w:val="center"/>
            </w:pPr>
            <w:r>
              <w:t>0</w:t>
            </w:r>
          </w:p>
        </w:tc>
        <w:tc>
          <w:tcPr>
            <w:tcW w:w="1349" w:type="dxa"/>
            <w:tcBorders>
              <w:top w:val="single" w:sz="4" w:space="0" w:color="auto"/>
              <w:left w:val="single" w:sz="4" w:space="0" w:color="auto"/>
              <w:bottom w:val="single" w:sz="4" w:space="0" w:color="auto"/>
              <w:right w:val="single" w:sz="4" w:space="0" w:color="auto"/>
            </w:tcBorders>
            <w:vAlign w:val="center"/>
          </w:tcPr>
          <w:p w14:paraId="63C18C2B" w14:textId="77777777" w:rsidR="008D2217" w:rsidRPr="00CE1335" w:rsidRDefault="008D2217" w:rsidP="006C340A">
            <w:pPr>
              <w:jc w:val="center"/>
            </w:pPr>
            <w:r>
              <w:t>0</w:t>
            </w:r>
          </w:p>
        </w:tc>
      </w:tr>
      <w:tr w:rsidR="008D2217" w:rsidRPr="00CE1335" w14:paraId="77CC14A0" w14:textId="77777777" w:rsidTr="00B12EFF">
        <w:trPr>
          <w:cantSplit/>
          <w:trHeight w:val="525"/>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7B53377D" w14:textId="77777777" w:rsidR="008D2217" w:rsidRPr="00CE1335" w:rsidRDefault="008D2217" w:rsidP="006C340A">
            <w:pPr>
              <w:rPr>
                <w:i/>
              </w:rPr>
            </w:pPr>
            <w:r w:rsidRPr="00CE1335">
              <w:rPr>
                <w:i/>
              </w:rPr>
              <w:t>Escherichia coli</w:t>
            </w:r>
          </w:p>
        </w:tc>
        <w:tc>
          <w:tcPr>
            <w:tcW w:w="992" w:type="dxa"/>
            <w:tcBorders>
              <w:top w:val="single" w:sz="4" w:space="0" w:color="auto"/>
              <w:left w:val="single" w:sz="4" w:space="0" w:color="auto"/>
              <w:bottom w:val="single" w:sz="4" w:space="0" w:color="auto"/>
              <w:right w:val="single" w:sz="4" w:space="0" w:color="auto"/>
            </w:tcBorders>
            <w:vAlign w:val="center"/>
          </w:tcPr>
          <w:p w14:paraId="4284C393" w14:textId="77777777" w:rsidR="008D2217" w:rsidRPr="00CE1335" w:rsidRDefault="008D2217" w:rsidP="006C340A">
            <w:r w:rsidRPr="00CE1335">
              <w:t>PMÜ /100 ml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7A4FC055" w14:textId="77777777" w:rsidR="008D2217" w:rsidRPr="00CE1335" w:rsidRDefault="008D2217" w:rsidP="006C340A">
            <w:pPr>
              <w:jc w:val="center"/>
            </w:pPr>
            <w:r w:rsidRPr="00CE1335">
              <w:t>0</w:t>
            </w:r>
          </w:p>
        </w:tc>
        <w:tc>
          <w:tcPr>
            <w:tcW w:w="1389" w:type="dxa"/>
            <w:tcBorders>
              <w:top w:val="single" w:sz="4" w:space="0" w:color="auto"/>
              <w:left w:val="single" w:sz="4" w:space="0" w:color="auto"/>
              <w:bottom w:val="single" w:sz="4" w:space="0" w:color="auto"/>
              <w:right w:val="single" w:sz="4" w:space="0" w:color="auto"/>
            </w:tcBorders>
            <w:vAlign w:val="center"/>
          </w:tcPr>
          <w:p w14:paraId="6092663A" w14:textId="77777777" w:rsidR="008D2217" w:rsidRPr="00CE1335" w:rsidRDefault="008D2217" w:rsidP="006C340A">
            <w:pPr>
              <w:jc w:val="center"/>
            </w:pPr>
            <w:r>
              <w:t>0</w:t>
            </w:r>
          </w:p>
        </w:tc>
        <w:tc>
          <w:tcPr>
            <w:tcW w:w="1260" w:type="dxa"/>
            <w:tcBorders>
              <w:top w:val="single" w:sz="4" w:space="0" w:color="auto"/>
              <w:left w:val="single" w:sz="4" w:space="0" w:color="auto"/>
              <w:bottom w:val="single" w:sz="4" w:space="0" w:color="auto"/>
              <w:right w:val="single" w:sz="4" w:space="0" w:color="auto"/>
            </w:tcBorders>
            <w:vAlign w:val="center"/>
          </w:tcPr>
          <w:p w14:paraId="6B68A7E5" w14:textId="77777777" w:rsidR="008D2217" w:rsidRPr="00CE1335" w:rsidRDefault="008D2217" w:rsidP="006C340A">
            <w:pPr>
              <w:jc w:val="center"/>
            </w:pPr>
            <w:r>
              <w:t>0</w:t>
            </w:r>
          </w:p>
        </w:tc>
        <w:tc>
          <w:tcPr>
            <w:tcW w:w="1260" w:type="dxa"/>
            <w:tcBorders>
              <w:top w:val="single" w:sz="4" w:space="0" w:color="auto"/>
              <w:left w:val="single" w:sz="4" w:space="0" w:color="auto"/>
              <w:bottom w:val="single" w:sz="4" w:space="0" w:color="auto"/>
              <w:right w:val="single" w:sz="4" w:space="0" w:color="auto"/>
            </w:tcBorders>
            <w:vAlign w:val="center"/>
          </w:tcPr>
          <w:p w14:paraId="28FDDA74" w14:textId="77777777" w:rsidR="008D2217" w:rsidRDefault="008D2217" w:rsidP="006C340A">
            <w:pPr>
              <w:jc w:val="center"/>
            </w:pPr>
            <w:r>
              <w:t>0</w:t>
            </w:r>
          </w:p>
        </w:tc>
        <w:tc>
          <w:tcPr>
            <w:tcW w:w="1260" w:type="dxa"/>
            <w:tcBorders>
              <w:top w:val="single" w:sz="4" w:space="0" w:color="auto"/>
              <w:left w:val="single" w:sz="4" w:space="0" w:color="auto"/>
              <w:bottom w:val="single" w:sz="4" w:space="0" w:color="auto"/>
              <w:right w:val="single" w:sz="4" w:space="0" w:color="auto"/>
            </w:tcBorders>
            <w:vAlign w:val="center"/>
          </w:tcPr>
          <w:p w14:paraId="2DB25B19" w14:textId="77777777" w:rsidR="008D2217" w:rsidRPr="00CE1335" w:rsidRDefault="008D2217" w:rsidP="006C340A">
            <w:pPr>
              <w:jc w:val="center"/>
            </w:pPr>
            <w:r>
              <w:t>0</w:t>
            </w:r>
          </w:p>
        </w:tc>
        <w:tc>
          <w:tcPr>
            <w:tcW w:w="1170" w:type="dxa"/>
            <w:tcBorders>
              <w:top w:val="single" w:sz="4" w:space="0" w:color="auto"/>
              <w:left w:val="single" w:sz="4" w:space="0" w:color="auto"/>
              <w:bottom w:val="single" w:sz="4" w:space="0" w:color="auto"/>
              <w:right w:val="single" w:sz="4" w:space="0" w:color="auto"/>
            </w:tcBorders>
            <w:vAlign w:val="center"/>
          </w:tcPr>
          <w:p w14:paraId="2E5DA872" w14:textId="77777777" w:rsidR="008D2217" w:rsidRPr="00CE1335" w:rsidRDefault="008D2217" w:rsidP="006C340A">
            <w:pPr>
              <w:jc w:val="center"/>
            </w:pPr>
            <w:r>
              <w:t>0</w:t>
            </w:r>
          </w:p>
        </w:tc>
        <w:tc>
          <w:tcPr>
            <w:tcW w:w="1170" w:type="dxa"/>
            <w:tcBorders>
              <w:top w:val="single" w:sz="4" w:space="0" w:color="auto"/>
              <w:left w:val="single" w:sz="4" w:space="0" w:color="auto"/>
              <w:bottom w:val="single" w:sz="4" w:space="0" w:color="auto"/>
              <w:right w:val="single" w:sz="4" w:space="0" w:color="auto"/>
            </w:tcBorders>
            <w:vAlign w:val="center"/>
          </w:tcPr>
          <w:p w14:paraId="5A13F980" w14:textId="77777777" w:rsidR="008D2217" w:rsidRDefault="008D2217" w:rsidP="006C340A">
            <w:pPr>
              <w:jc w:val="center"/>
            </w:pPr>
            <w:r>
              <w:t>0</w:t>
            </w:r>
          </w:p>
        </w:tc>
        <w:tc>
          <w:tcPr>
            <w:tcW w:w="1349" w:type="dxa"/>
            <w:tcBorders>
              <w:top w:val="single" w:sz="4" w:space="0" w:color="auto"/>
              <w:left w:val="single" w:sz="4" w:space="0" w:color="auto"/>
              <w:bottom w:val="single" w:sz="4" w:space="0" w:color="auto"/>
              <w:right w:val="single" w:sz="4" w:space="0" w:color="auto"/>
            </w:tcBorders>
            <w:vAlign w:val="center"/>
          </w:tcPr>
          <w:p w14:paraId="4B578668" w14:textId="77777777" w:rsidR="008D2217" w:rsidRPr="00CE1335" w:rsidRDefault="008D2217" w:rsidP="006C340A">
            <w:pPr>
              <w:jc w:val="center"/>
            </w:pPr>
            <w:r>
              <w:t>0</w:t>
            </w:r>
          </w:p>
        </w:tc>
      </w:tr>
      <w:tr w:rsidR="008D2217" w:rsidRPr="00CE1335" w14:paraId="7543D950"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6B403DF3" w14:textId="611B7B40" w:rsidR="008D2217" w:rsidRPr="00CE1335" w:rsidRDefault="008D2217" w:rsidP="006C340A">
            <w:r>
              <w:t>Soole e</w:t>
            </w:r>
            <w:r w:rsidRPr="00CE1335">
              <w:t>ntero</w:t>
            </w:r>
            <w:r w:rsidR="009458E0">
              <w:t>-</w:t>
            </w:r>
            <w:r w:rsidRPr="00CE1335">
              <w:t>kokid</w:t>
            </w:r>
          </w:p>
        </w:tc>
        <w:tc>
          <w:tcPr>
            <w:tcW w:w="992" w:type="dxa"/>
            <w:tcBorders>
              <w:top w:val="single" w:sz="4" w:space="0" w:color="auto"/>
              <w:left w:val="single" w:sz="4" w:space="0" w:color="auto"/>
              <w:bottom w:val="single" w:sz="4" w:space="0" w:color="auto"/>
              <w:right w:val="single" w:sz="4" w:space="0" w:color="auto"/>
            </w:tcBorders>
            <w:vAlign w:val="center"/>
          </w:tcPr>
          <w:p w14:paraId="1A958EFD" w14:textId="77777777" w:rsidR="008D2217" w:rsidRPr="00CE1335" w:rsidRDefault="008D2217" w:rsidP="006C340A">
            <w:r w:rsidRPr="00CE1335">
              <w:t>PMÜ /100 ml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769B2F30" w14:textId="77777777" w:rsidR="008D2217" w:rsidRPr="00CE1335" w:rsidRDefault="008D2217" w:rsidP="006C340A">
            <w:pPr>
              <w:jc w:val="center"/>
            </w:pPr>
            <w:r w:rsidRPr="00CE1335">
              <w:t>0</w:t>
            </w:r>
          </w:p>
        </w:tc>
        <w:tc>
          <w:tcPr>
            <w:tcW w:w="1389" w:type="dxa"/>
            <w:tcBorders>
              <w:top w:val="single" w:sz="4" w:space="0" w:color="auto"/>
              <w:left w:val="single" w:sz="4" w:space="0" w:color="auto"/>
              <w:bottom w:val="single" w:sz="4" w:space="0" w:color="auto"/>
              <w:right w:val="single" w:sz="4" w:space="0" w:color="auto"/>
            </w:tcBorders>
            <w:vAlign w:val="center"/>
          </w:tcPr>
          <w:p w14:paraId="3A6E35E1" w14:textId="77777777" w:rsidR="008D2217" w:rsidRPr="00CE1335" w:rsidRDefault="008D2217" w:rsidP="006C340A">
            <w:pPr>
              <w:jc w:val="center"/>
            </w:pPr>
            <w:r>
              <w:t>0</w:t>
            </w:r>
          </w:p>
        </w:tc>
        <w:tc>
          <w:tcPr>
            <w:tcW w:w="1260" w:type="dxa"/>
            <w:tcBorders>
              <w:top w:val="single" w:sz="4" w:space="0" w:color="auto"/>
              <w:left w:val="single" w:sz="4" w:space="0" w:color="auto"/>
              <w:bottom w:val="single" w:sz="4" w:space="0" w:color="auto"/>
              <w:right w:val="single" w:sz="4" w:space="0" w:color="auto"/>
            </w:tcBorders>
            <w:vAlign w:val="center"/>
          </w:tcPr>
          <w:p w14:paraId="3115D2E1" w14:textId="77777777" w:rsidR="008D2217" w:rsidRPr="00CE1335" w:rsidRDefault="008D2217" w:rsidP="006C340A">
            <w:pPr>
              <w:jc w:val="center"/>
            </w:pPr>
            <w:r>
              <w:t>0</w:t>
            </w:r>
          </w:p>
        </w:tc>
        <w:tc>
          <w:tcPr>
            <w:tcW w:w="1260" w:type="dxa"/>
            <w:tcBorders>
              <w:top w:val="single" w:sz="4" w:space="0" w:color="auto"/>
              <w:left w:val="single" w:sz="4" w:space="0" w:color="auto"/>
              <w:bottom w:val="single" w:sz="4" w:space="0" w:color="auto"/>
              <w:right w:val="single" w:sz="4" w:space="0" w:color="auto"/>
            </w:tcBorders>
            <w:vAlign w:val="center"/>
          </w:tcPr>
          <w:p w14:paraId="2D47C8EC" w14:textId="77777777" w:rsidR="008D2217" w:rsidRDefault="008D2217"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35F3CEA4" w14:textId="77777777" w:rsidR="008D2217" w:rsidRPr="00CE1335" w:rsidRDefault="008D2217" w:rsidP="006C340A">
            <w:pPr>
              <w:jc w:val="center"/>
            </w:pPr>
            <w:r>
              <w:t>0</w:t>
            </w:r>
          </w:p>
        </w:tc>
        <w:tc>
          <w:tcPr>
            <w:tcW w:w="1170" w:type="dxa"/>
            <w:tcBorders>
              <w:top w:val="single" w:sz="4" w:space="0" w:color="auto"/>
              <w:left w:val="single" w:sz="4" w:space="0" w:color="auto"/>
              <w:bottom w:val="single" w:sz="4" w:space="0" w:color="auto"/>
              <w:right w:val="single" w:sz="4" w:space="0" w:color="auto"/>
            </w:tcBorders>
            <w:vAlign w:val="center"/>
          </w:tcPr>
          <w:p w14:paraId="654B394D" w14:textId="77777777" w:rsidR="008D2217" w:rsidRPr="00CE1335" w:rsidRDefault="008D2217" w:rsidP="006C340A">
            <w:pPr>
              <w:jc w:val="center"/>
            </w:pPr>
            <w:r>
              <w:t>0</w:t>
            </w:r>
          </w:p>
        </w:tc>
        <w:tc>
          <w:tcPr>
            <w:tcW w:w="1170" w:type="dxa"/>
            <w:tcBorders>
              <w:top w:val="single" w:sz="4" w:space="0" w:color="auto"/>
              <w:left w:val="single" w:sz="4" w:space="0" w:color="auto"/>
              <w:bottom w:val="single" w:sz="4" w:space="0" w:color="auto"/>
              <w:right w:val="single" w:sz="4" w:space="0" w:color="auto"/>
            </w:tcBorders>
            <w:vAlign w:val="center"/>
          </w:tcPr>
          <w:p w14:paraId="11E22301" w14:textId="77777777" w:rsidR="008D2217" w:rsidRDefault="008D2217" w:rsidP="006C340A">
            <w:pPr>
              <w:jc w:val="center"/>
            </w:pPr>
            <w:r>
              <w:t>0</w:t>
            </w:r>
          </w:p>
        </w:tc>
        <w:tc>
          <w:tcPr>
            <w:tcW w:w="1349" w:type="dxa"/>
            <w:tcBorders>
              <w:top w:val="single" w:sz="4" w:space="0" w:color="auto"/>
              <w:left w:val="single" w:sz="4" w:space="0" w:color="auto"/>
              <w:bottom w:val="single" w:sz="4" w:space="0" w:color="auto"/>
              <w:right w:val="single" w:sz="4" w:space="0" w:color="auto"/>
            </w:tcBorders>
            <w:vAlign w:val="center"/>
          </w:tcPr>
          <w:p w14:paraId="2B65A3A6" w14:textId="77777777" w:rsidR="008D2217" w:rsidRPr="00CE1335" w:rsidRDefault="008D2217" w:rsidP="006C340A">
            <w:pPr>
              <w:jc w:val="center"/>
            </w:pPr>
            <w:r>
              <w:t>0</w:t>
            </w:r>
          </w:p>
        </w:tc>
      </w:tr>
      <w:tr w:rsidR="008D2217" w:rsidRPr="00CE1335" w14:paraId="4C9F99CE" w14:textId="77777777" w:rsidTr="00B12EFF">
        <w:trPr>
          <w:cantSplit/>
        </w:trPr>
        <w:tc>
          <w:tcPr>
            <w:tcW w:w="1271" w:type="dxa"/>
            <w:tcBorders>
              <w:top w:val="single" w:sz="4" w:space="0" w:color="auto"/>
              <w:left w:val="single" w:sz="4" w:space="0" w:color="auto"/>
              <w:bottom w:val="single" w:sz="4" w:space="0" w:color="auto"/>
              <w:right w:val="single" w:sz="4" w:space="0" w:color="auto"/>
            </w:tcBorders>
            <w:shd w:val="clear" w:color="auto" w:fill="F2F2F2"/>
            <w:vAlign w:val="center"/>
          </w:tcPr>
          <w:p w14:paraId="46F4D33D" w14:textId="77777777" w:rsidR="008D2217" w:rsidRPr="00CE1335" w:rsidRDefault="008D2217" w:rsidP="006C340A">
            <w:r w:rsidRPr="00CE1335">
              <w:t>Kolooniate arv 22</w:t>
            </w:r>
            <w:r w:rsidRPr="00CE1335">
              <w:rPr>
                <w:vertAlign w:val="superscript"/>
              </w:rPr>
              <w:t>o</w:t>
            </w:r>
            <w:r w:rsidRPr="00CE1335">
              <w:t>juures</w:t>
            </w:r>
          </w:p>
        </w:tc>
        <w:tc>
          <w:tcPr>
            <w:tcW w:w="992" w:type="dxa"/>
            <w:tcBorders>
              <w:top w:val="single" w:sz="4" w:space="0" w:color="auto"/>
              <w:left w:val="single" w:sz="4" w:space="0" w:color="auto"/>
              <w:bottom w:val="single" w:sz="4" w:space="0" w:color="auto"/>
              <w:right w:val="single" w:sz="4" w:space="0" w:color="auto"/>
            </w:tcBorders>
            <w:vAlign w:val="center"/>
          </w:tcPr>
          <w:p w14:paraId="3958AAB2" w14:textId="77777777" w:rsidR="008D2217" w:rsidRPr="00CE1335" w:rsidRDefault="008D2217" w:rsidP="006C340A">
            <w:r w:rsidRPr="00CE1335">
              <w:t>PMÜ/1ml</w:t>
            </w:r>
          </w:p>
        </w:tc>
        <w:tc>
          <w:tcPr>
            <w:tcW w:w="1470" w:type="dxa"/>
            <w:tcBorders>
              <w:top w:val="single" w:sz="4" w:space="0" w:color="auto"/>
              <w:left w:val="single" w:sz="4" w:space="0" w:color="auto"/>
              <w:bottom w:val="single" w:sz="4" w:space="0" w:color="auto"/>
              <w:right w:val="single" w:sz="4" w:space="0" w:color="auto"/>
            </w:tcBorders>
            <w:shd w:val="clear" w:color="auto" w:fill="F2F2F2"/>
            <w:vAlign w:val="center"/>
          </w:tcPr>
          <w:p w14:paraId="199938D9" w14:textId="77777777" w:rsidR="008D2217" w:rsidRPr="00CE1335" w:rsidRDefault="008D2217" w:rsidP="006C340A">
            <w:r w:rsidRPr="00CE1335">
              <w:t>Ebaloomulike muutusteta</w:t>
            </w:r>
          </w:p>
        </w:tc>
        <w:tc>
          <w:tcPr>
            <w:tcW w:w="1389" w:type="dxa"/>
            <w:tcBorders>
              <w:top w:val="single" w:sz="4" w:space="0" w:color="auto"/>
              <w:left w:val="single" w:sz="4" w:space="0" w:color="auto"/>
              <w:bottom w:val="single" w:sz="4" w:space="0" w:color="auto"/>
              <w:right w:val="single" w:sz="4" w:space="0" w:color="auto"/>
            </w:tcBorders>
            <w:vAlign w:val="center"/>
          </w:tcPr>
          <w:p w14:paraId="26268991" w14:textId="77777777" w:rsidR="008D2217" w:rsidRPr="00CE1335" w:rsidRDefault="008D2217" w:rsidP="006C340A">
            <w:pPr>
              <w:jc w:val="center"/>
            </w:pPr>
            <w:r>
              <w:t>31</w:t>
            </w:r>
          </w:p>
        </w:tc>
        <w:tc>
          <w:tcPr>
            <w:tcW w:w="1260" w:type="dxa"/>
            <w:tcBorders>
              <w:top w:val="single" w:sz="4" w:space="0" w:color="auto"/>
              <w:left w:val="single" w:sz="4" w:space="0" w:color="auto"/>
              <w:bottom w:val="single" w:sz="4" w:space="0" w:color="auto"/>
              <w:right w:val="single" w:sz="4" w:space="0" w:color="auto"/>
            </w:tcBorders>
            <w:vAlign w:val="center"/>
          </w:tcPr>
          <w:p w14:paraId="2F784403" w14:textId="77777777" w:rsidR="008D2217" w:rsidRPr="00CE1335" w:rsidRDefault="008D2217" w:rsidP="006C340A">
            <w:pPr>
              <w:jc w:val="center"/>
            </w:pPr>
            <w:r>
              <w:t>0</w:t>
            </w:r>
          </w:p>
        </w:tc>
        <w:tc>
          <w:tcPr>
            <w:tcW w:w="1260" w:type="dxa"/>
            <w:tcBorders>
              <w:top w:val="single" w:sz="4" w:space="0" w:color="auto"/>
              <w:left w:val="single" w:sz="4" w:space="0" w:color="auto"/>
              <w:bottom w:val="single" w:sz="4" w:space="0" w:color="auto"/>
              <w:right w:val="single" w:sz="4" w:space="0" w:color="auto"/>
            </w:tcBorders>
            <w:vAlign w:val="center"/>
          </w:tcPr>
          <w:p w14:paraId="33D5F3BE" w14:textId="77777777" w:rsidR="008D2217" w:rsidRDefault="008D2217" w:rsidP="006C340A">
            <w:pPr>
              <w:jc w:val="center"/>
            </w:pPr>
            <w:r w:rsidRPr="009F6520">
              <w:t>&gt;300</w:t>
            </w:r>
          </w:p>
        </w:tc>
        <w:tc>
          <w:tcPr>
            <w:tcW w:w="1260" w:type="dxa"/>
            <w:tcBorders>
              <w:top w:val="single" w:sz="4" w:space="0" w:color="auto"/>
              <w:left w:val="single" w:sz="4" w:space="0" w:color="auto"/>
              <w:bottom w:val="single" w:sz="4" w:space="0" w:color="auto"/>
              <w:right w:val="single" w:sz="4" w:space="0" w:color="auto"/>
            </w:tcBorders>
            <w:vAlign w:val="center"/>
          </w:tcPr>
          <w:p w14:paraId="31F492E5" w14:textId="77777777" w:rsidR="008D2217" w:rsidRPr="00CE1335" w:rsidRDefault="008D2217" w:rsidP="006C340A">
            <w:pPr>
              <w:jc w:val="center"/>
            </w:pPr>
            <w:r>
              <w:t>5</w:t>
            </w:r>
          </w:p>
        </w:tc>
        <w:tc>
          <w:tcPr>
            <w:tcW w:w="1170" w:type="dxa"/>
            <w:tcBorders>
              <w:top w:val="single" w:sz="4" w:space="0" w:color="auto"/>
              <w:left w:val="single" w:sz="4" w:space="0" w:color="auto"/>
              <w:bottom w:val="single" w:sz="4" w:space="0" w:color="auto"/>
              <w:right w:val="single" w:sz="4" w:space="0" w:color="auto"/>
            </w:tcBorders>
            <w:vAlign w:val="center"/>
          </w:tcPr>
          <w:p w14:paraId="0EB430FD" w14:textId="77777777" w:rsidR="008D2217" w:rsidRPr="00CE1335" w:rsidRDefault="008D2217" w:rsidP="006C340A">
            <w:pPr>
              <w:jc w:val="center"/>
            </w:pPr>
            <w:r>
              <w:t>9</w:t>
            </w:r>
          </w:p>
        </w:tc>
        <w:tc>
          <w:tcPr>
            <w:tcW w:w="1170" w:type="dxa"/>
            <w:tcBorders>
              <w:top w:val="single" w:sz="4" w:space="0" w:color="auto"/>
              <w:left w:val="single" w:sz="4" w:space="0" w:color="auto"/>
              <w:bottom w:val="single" w:sz="4" w:space="0" w:color="auto"/>
              <w:right w:val="single" w:sz="4" w:space="0" w:color="auto"/>
            </w:tcBorders>
            <w:vAlign w:val="center"/>
          </w:tcPr>
          <w:p w14:paraId="31C80C90" w14:textId="77777777" w:rsidR="008D2217" w:rsidRDefault="008D2217" w:rsidP="006C340A">
            <w:pPr>
              <w:jc w:val="center"/>
            </w:pPr>
            <w:r>
              <w:t>0</w:t>
            </w:r>
          </w:p>
        </w:tc>
        <w:tc>
          <w:tcPr>
            <w:tcW w:w="1349" w:type="dxa"/>
            <w:tcBorders>
              <w:top w:val="single" w:sz="4" w:space="0" w:color="auto"/>
              <w:left w:val="single" w:sz="4" w:space="0" w:color="auto"/>
              <w:bottom w:val="single" w:sz="4" w:space="0" w:color="auto"/>
              <w:right w:val="single" w:sz="4" w:space="0" w:color="auto"/>
            </w:tcBorders>
            <w:vAlign w:val="center"/>
          </w:tcPr>
          <w:p w14:paraId="6296C20F" w14:textId="77777777" w:rsidR="008D2217" w:rsidRPr="00CE1335" w:rsidRDefault="008D2217" w:rsidP="006C340A">
            <w:pPr>
              <w:jc w:val="center"/>
            </w:pPr>
            <w:r>
              <w:t>3</w:t>
            </w:r>
          </w:p>
        </w:tc>
      </w:tr>
    </w:tbl>
    <w:p w14:paraId="12121A1F" w14:textId="77777777" w:rsidR="00A07FD6" w:rsidRDefault="00A07FD6" w:rsidP="00A07FD6">
      <w:r>
        <w:t>*Seletus: PAH-summa koosneb järgmistest ühenditest: benso(b)fluorantreen, benso(k)fluoranteen, benso(ghi)perüleen ja indeno(123-cd)püreen.</w:t>
      </w:r>
    </w:p>
    <w:p w14:paraId="5B80DAB2" w14:textId="1C690312" w:rsidR="00A07FD6" w:rsidRDefault="00A07FD6" w:rsidP="00A07FD6">
      <w:pPr>
        <w:jc w:val="both"/>
      </w:pPr>
      <w:r>
        <w:t xml:space="preserve">Andmed: </w:t>
      </w:r>
      <w:hyperlink r:id="rId16" w:history="1">
        <w:r w:rsidR="007F38B9" w:rsidRPr="006A533A">
          <w:rPr>
            <w:rStyle w:val="Hyperlink"/>
          </w:rPr>
          <w:t>https://vtiav.sm.ee/</w:t>
        </w:r>
      </w:hyperlink>
      <w:r w:rsidR="007F38B9">
        <w:t xml:space="preserve"> </w:t>
      </w:r>
    </w:p>
    <w:p w14:paraId="0FAA4D31" w14:textId="16069E94" w:rsidR="008D2217" w:rsidRDefault="008D2217">
      <w:pPr>
        <w:widowControl/>
        <w:autoSpaceDE/>
        <w:autoSpaceDN/>
        <w:spacing w:after="160" w:line="259" w:lineRule="auto"/>
      </w:pPr>
      <w:r>
        <w:br w:type="page"/>
      </w:r>
    </w:p>
    <w:p w14:paraId="28E26ECA" w14:textId="77777777" w:rsidR="008D2217" w:rsidRDefault="008D2217" w:rsidP="008D2217">
      <w:pPr>
        <w:jc w:val="both"/>
        <w:sectPr w:rsidR="008D2217" w:rsidSect="008D2217">
          <w:pgSz w:w="15840" w:h="12240" w:orient="landscape"/>
          <w:pgMar w:top="1440" w:right="1440" w:bottom="1440" w:left="1440" w:header="720" w:footer="720" w:gutter="0"/>
          <w:cols w:space="720"/>
          <w:docGrid w:linePitch="360"/>
        </w:sectPr>
      </w:pPr>
    </w:p>
    <w:p w14:paraId="4C3B456C" w14:textId="18DDEB21" w:rsidR="00D16A9A" w:rsidRPr="006644B3" w:rsidRDefault="00BD135B" w:rsidP="00D16A9A">
      <w:pPr>
        <w:pStyle w:val="Heading3"/>
        <w:numPr>
          <w:ilvl w:val="0"/>
          <w:numId w:val="0"/>
        </w:numPr>
        <w:ind w:left="720" w:hanging="720"/>
      </w:pPr>
      <w:bookmarkStart w:id="46" w:name="_Toc184827419"/>
      <w:r w:rsidRPr="00BD135B">
        <w:lastRenderedPageBreak/>
        <w:t xml:space="preserve">5.1.2. </w:t>
      </w:r>
      <w:bookmarkStart w:id="47" w:name="_Toc146719819"/>
      <w:r w:rsidR="00D16A9A" w:rsidRPr="006644B3">
        <w:t>Tuletõrjeveevarustus</w:t>
      </w:r>
      <w:bookmarkEnd w:id="46"/>
      <w:bookmarkEnd w:id="47"/>
    </w:p>
    <w:p w14:paraId="18E33102" w14:textId="2D66BD03" w:rsidR="00D16A9A" w:rsidRDefault="00D16A9A" w:rsidP="00D16A9A">
      <w:pPr>
        <w:jc w:val="both"/>
      </w:pPr>
      <w:r>
        <w:t xml:space="preserve">Olemasolev tuletõrjeveevarustus </w:t>
      </w:r>
      <w:r w:rsidRPr="00FF0991">
        <w:t>Tapa linnas</w:t>
      </w:r>
      <w:r>
        <w:t xml:space="preserve"> on lahendatud hüdrantide baasil ning on üldjoontes toimiv. Looduslik tuletõrje veevõtukoht on Valgejõe põik tn Valgejõest.</w:t>
      </w:r>
    </w:p>
    <w:p w14:paraId="1C8ECFC8" w14:textId="00E00D1D" w:rsidR="00BD135B" w:rsidRPr="00BD135B" w:rsidRDefault="00BD135B">
      <w:pPr>
        <w:pStyle w:val="Heading3"/>
        <w:numPr>
          <w:ilvl w:val="2"/>
          <w:numId w:val="15"/>
        </w:numPr>
      </w:pPr>
      <w:bookmarkStart w:id="48" w:name="_Toc184827420"/>
      <w:r w:rsidRPr="00BD135B">
        <w:t>Ühiskanalisatsiooni objektid</w:t>
      </w:r>
      <w:bookmarkEnd w:id="48"/>
    </w:p>
    <w:p w14:paraId="10CA5260" w14:textId="17EE2F7A" w:rsidR="004010AC" w:rsidRPr="00350FCF" w:rsidRDefault="004010AC" w:rsidP="00350FCF">
      <w:pPr>
        <w:rPr>
          <w:b/>
          <w:bCs/>
        </w:rPr>
      </w:pPr>
      <w:r w:rsidRPr="00350FCF">
        <w:rPr>
          <w:b/>
          <w:bCs/>
        </w:rPr>
        <w:t>Olemasolev kanalisatsioonivõrk ja reoveepumplad</w:t>
      </w:r>
    </w:p>
    <w:p w14:paraId="3CC6DC28" w14:textId="4B75F074" w:rsidR="004010AC" w:rsidRDefault="004010AC" w:rsidP="004010AC">
      <w:pPr>
        <w:jc w:val="both"/>
      </w:pPr>
      <w:r>
        <w:t>Kokku on Tapa linna kanalisatsioonitorustike pikkuseks ligikaudu 41 km, sellest 34 km on isevoolset torustikku ja 6,6 km survetorustikku. Torustikud asuvad valdavalt ühiskondlikul maal. Eramaal asuvatel torustikel kehtib seadusest tulenev talumiskohustus, kuna torustikud on rajatud sinna enne 1999. aasta 1. aprilli.</w:t>
      </w:r>
    </w:p>
    <w:p w14:paraId="33F8B59C" w14:textId="68E5B749" w:rsidR="004010AC" w:rsidRDefault="00326752" w:rsidP="004010AC">
      <w:pPr>
        <w:jc w:val="both"/>
      </w:pPr>
      <w:r>
        <w:t>A</w:t>
      </w:r>
      <w:r w:rsidR="004010AC">
        <w:t xml:space="preserve">astatel 2011-2012 </w:t>
      </w:r>
      <w:r>
        <w:t>teostati</w:t>
      </w:r>
      <w:r w:rsidR="004010AC">
        <w:t xml:space="preserve"> järgnevad tööd:</w:t>
      </w:r>
    </w:p>
    <w:p w14:paraId="675BFBA9" w14:textId="77777777" w:rsidR="004010AC" w:rsidRDefault="004010AC" w:rsidP="004010AC">
      <w:pPr>
        <w:jc w:val="both"/>
      </w:pPr>
      <w:r>
        <w:t>-</w:t>
      </w:r>
      <w:r>
        <w:tab/>
        <w:t>rajati 15 411 m uut isevoolset kanalisatsioonitorustikku;</w:t>
      </w:r>
    </w:p>
    <w:p w14:paraId="4ED26201" w14:textId="77777777" w:rsidR="004010AC" w:rsidRDefault="004010AC" w:rsidP="004010AC">
      <w:pPr>
        <w:jc w:val="both"/>
      </w:pPr>
      <w:r>
        <w:t>-</w:t>
      </w:r>
      <w:r>
        <w:tab/>
        <w:t>rekonstrueeriti 320 m isevoolset kanalisatsioonitorustikku;</w:t>
      </w:r>
    </w:p>
    <w:p w14:paraId="78069182" w14:textId="77777777" w:rsidR="004010AC" w:rsidRDefault="004010AC" w:rsidP="004010AC">
      <w:pPr>
        <w:jc w:val="both"/>
      </w:pPr>
      <w:r>
        <w:t>-</w:t>
      </w:r>
      <w:r>
        <w:tab/>
        <w:t>rajati 1 686 m uut survekanalisatsioonitorustikku.</w:t>
      </w:r>
    </w:p>
    <w:p w14:paraId="0BC0088A" w14:textId="7E120874" w:rsidR="004010AC" w:rsidRDefault="004010AC" w:rsidP="004010AC">
      <w:pPr>
        <w:jc w:val="both"/>
      </w:pPr>
      <w:r>
        <w:t>Aastatel 2017-2018 rekonstrueeriti üks reoveepumpla (Rakvere tee 1), 1732,7 m isevoolset kanalisatsioonitorustikku ning 1064,7 m survekanalisatsioonitorustikku. Lisaks sellele rajati 17,3 m isevoolset kanalisatsioonitorustikku ning 407,4 m survekanalisatsioonitorustikku. Isevoolsed kanalisatsioonitorustikud rekonstrueeriti Üleviste, Eha, Roheline ja Ehituse tn ning Lehtse tee ja Taara pst-l. Survekanalisatsioonitorustikest rekonstrueeriti kanalisatsioonipumplate “Tapa Vesi” (Rakvere tee ääres) ja “Sõjaväe nr 2” (Loode tn läheduses) survetorustikud.</w:t>
      </w:r>
    </w:p>
    <w:p w14:paraId="611446D6" w14:textId="77777777" w:rsidR="004010AC" w:rsidRDefault="004010AC" w:rsidP="004010AC">
      <w:pPr>
        <w:jc w:val="both"/>
      </w:pPr>
      <w:r>
        <w:t>Kanalisatsioonitorustike rekonstrueerimise ja rajamise tulemusena on need Tapa linnas heas olukorras.</w:t>
      </w:r>
    </w:p>
    <w:p w14:paraId="10513668" w14:textId="3AA35072" w:rsidR="004010AC" w:rsidRDefault="004010AC" w:rsidP="00326752">
      <w:pPr>
        <w:jc w:val="both"/>
      </w:pPr>
      <w:r>
        <w:t>Kanalisatsioonivõrku laiendati Üleviste tn, 1. Mai pst.-l ja Pikk tn-l, liitumispunktid rajati 10 kinnistule.</w:t>
      </w:r>
    </w:p>
    <w:p w14:paraId="37C30A68" w14:textId="09121F04" w:rsidR="004010AC" w:rsidRDefault="004010AC" w:rsidP="00326752">
      <w:pPr>
        <w:jc w:val="both"/>
      </w:pPr>
      <w:r>
        <w:t>Tapa linnas töötavad 16 kanalisatsioonipumplat, millest enamus on rekonstrueeritud või rajatud aastatel 2011-2012:</w:t>
      </w:r>
      <w:r w:rsidR="00326752">
        <w:t xml:space="preserve"> </w:t>
      </w:r>
      <w:r>
        <w:t>rajati 7 uut reoveepumplat (Ambla, Hommiku, Kalevi, Pikk, Maie, Välja ja Õhtu pumpla); rekonstrueeriti 3 reoveepumplat (Eha, Sõjaväe 2 ja peapumpla Tapa RVP juures).</w:t>
      </w:r>
    </w:p>
    <w:p w14:paraId="5072FEE3" w14:textId="3F1DCE94" w:rsidR="004010AC" w:rsidRDefault="004010AC" w:rsidP="004010AC">
      <w:pPr>
        <w:jc w:val="both"/>
      </w:pPr>
      <w:r>
        <w:t xml:space="preserve">Tapa reoveepuhasti juures paiknevasse peapumplasse juhitakse läbi olemasoleva DN750 betoontoru kogu kanalisatsioonisüsteemist pealevoolav reovesi ning lisaks ka läbi purgimissõlme puhastisse toodav reovesi. Lisaks juhitakse eraldi DN 160 toru kaudu pumplasse ka liigmuda basseinide pinnalt ära juhitav settevesi. </w:t>
      </w:r>
      <w:r w:rsidR="00326752">
        <w:t>T</w:t>
      </w:r>
      <w:r>
        <w:t>eostati kogu peapumpla sisseseade väljavahetus, sh. vahetati pumpla sees olev roostevaba terasest põhjaplaat, säilitati vaid olemasoleva pumpla kest ja luuk. Paigaldati kaks uut kordamööda töösse rakendatavat reovee pumpa tootlikkusega ca 125 m</w:t>
      </w:r>
      <w:r w:rsidRPr="003F73CD">
        <w:rPr>
          <w:vertAlign w:val="superscript"/>
        </w:rPr>
        <w:t>3</w:t>
      </w:r>
      <w:r>
        <w:t>/h. Peapumplast juhitakse reovesi uue DN 200 survetoru kaudu mehaanilise puhastuse etappi, mis koosneb peenvõrest ja liivapüünisest (nn kombiseade).</w:t>
      </w:r>
    </w:p>
    <w:p w14:paraId="66A932C3" w14:textId="77777777" w:rsidR="004010AC" w:rsidRDefault="004010AC" w:rsidP="004010AC">
      <w:pPr>
        <w:jc w:val="both"/>
      </w:pPr>
      <w:r>
        <w:t>Uued reoveepumplad ehitati välja eelkomplekteeritud ja täisvarustusega ühekambriliste pakettpumplatena. Pumplates on kaks uputatud pumpa koos sisemise torustiku, siibri ja tagasilöögiklapiga, lisaks rõhuandur veetaseme määramiseks ja ujukandur avariilise veetaseme jaoks. Pumpade juhtimine toimub reservuaari veetaseme põhjal. Pumplad toimivad automaatselt, andmed saadetakse digitaalselt operaatorile.</w:t>
      </w:r>
    </w:p>
    <w:p w14:paraId="6C8C67A8" w14:textId="77777777" w:rsidR="00326752" w:rsidRDefault="00326752" w:rsidP="004010AC">
      <w:pPr>
        <w:jc w:val="both"/>
      </w:pPr>
    </w:p>
    <w:p w14:paraId="5D7CCC75" w14:textId="77777777" w:rsidR="00326752" w:rsidRDefault="00326752" w:rsidP="004010AC">
      <w:pPr>
        <w:jc w:val="both"/>
      </w:pPr>
    </w:p>
    <w:p w14:paraId="36BA96F5" w14:textId="77777777" w:rsidR="00326752" w:rsidRDefault="00326752" w:rsidP="004010AC">
      <w:pPr>
        <w:jc w:val="both"/>
      </w:pPr>
    </w:p>
    <w:p w14:paraId="022E731B" w14:textId="77777777" w:rsidR="00D848BB" w:rsidRDefault="00D848BB" w:rsidP="004010AC">
      <w:pPr>
        <w:jc w:val="both"/>
      </w:pPr>
    </w:p>
    <w:p w14:paraId="040D5D0D" w14:textId="77777777" w:rsidR="004010AC" w:rsidRDefault="004010AC" w:rsidP="004010AC"/>
    <w:p w14:paraId="0FB77904" w14:textId="490C0B4B" w:rsidR="004010AC" w:rsidRPr="00AE7363" w:rsidRDefault="004010AC" w:rsidP="004010AC">
      <w:pPr>
        <w:rPr>
          <w:b/>
          <w:bCs/>
        </w:rPr>
      </w:pPr>
      <w:r w:rsidRPr="00AE7363">
        <w:rPr>
          <w:b/>
          <w:bCs/>
        </w:rPr>
        <w:lastRenderedPageBreak/>
        <w:t xml:space="preserve">Tabel </w:t>
      </w:r>
      <w:r w:rsidR="00AE7363" w:rsidRPr="00AE7363">
        <w:rPr>
          <w:b/>
          <w:bCs/>
        </w:rPr>
        <w:t>5.5.</w:t>
      </w:r>
      <w:r w:rsidRPr="00AE7363">
        <w:rPr>
          <w:b/>
          <w:bCs/>
        </w:rPr>
        <w:t xml:space="preserve"> OÜ Tapa Vesi </w:t>
      </w:r>
      <w:r w:rsidR="00B1187C" w:rsidRPr="00AE7363">
        <w:rPr>
          <w:b/>
          <w:bCs/>
        </w:rPr>
        <w:t>reovee</w:t>
      </w:r>
      <w:r w:rsidRPr="00AE7363">
        <w:rPr>
          <w:b/>
          <w:bCs/>
        </w:rPr>
        <w:t>pumplad Tapa linnas</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1559"/>
        <w:gridCol w:w="2551"/>
        <w:gridCol w:w="4140"/>
      </w:tblGrid>
      <w:tr w:rsidR="004010AC" w:rsidRPr="00280DF3" w14:paraId="127A1281" w14:textId="77777777" w:rsidTr="00681CB4">
        <w:trPr>
          <w:trHeight w:val="330"/>
          <w:tblHeader/>
        </w:trPr>
        <w:tc>
          <w:tcPr>
            <w:tcW w:w="1101" w:type="dxa"/>
            <w:vMerge w:val="restart"/>
            <w:shd w:val="clear" w:color="auto" w:fill="E0E0E0"/>
          </w:tcPr>
          <w:p w14:paraId="0CAA5843" w14:textId="77777777" w:rsidR="004010AC" w:rsidRPr="00280DF3" w:rsidRDefault="004010AC" w:rsidP="00681CB4">
            <w:pPr>
              <w:pStyle w:val="BodyText"/>
            </w:pPr>
            <w:r w:rsidRPr="00280DF3">
              <w:t xml:space="preserve">Pumpla nimetus </w:t>
            </w:r>
          </w:p>
        </w:tc>
        <w:tc>
          <w:tcPr>
            <w:tcW w:w="1559" w:type="dxa"/>
            <w:vMerge w:val="restart"/>
            <w:shd w:val="clear" w:color="auto" w:fill="E0E0E0"/>
          </w:tcPr>
          <w:p w14:paraId="7E08B297" w14:textId="77777777" w:rsidR="004010AC" w:rsidRPr="00280DF3" w:rsidRDefault="004010AC" w:rsidP="00681CB4">
            <w:pPr>
              <w:pStyle w:val="BodyText"/>
            </w:pPr>
            <w:r w:rsidRPr="00280DF3">
              <w:t>Asukoht</w:t>
            </w:r>
          </w:p>
        </w:tc>
        <w:tc>
          <w:tcPr>
            <w:tcW w:w="2551" w:type="dxa"/>
            <w:vMerge w:val="restart"/>
            <w:shd w:val="clear" w:color="auto" w:fill="E0E0E0"/>
          </w:tcPr>
          <w:p w14:paraId="2EB84A29" w14:textId="77777777" w:rsidR="004010AC" w:rsidRPr="00280DF3" w:rsidRDefault="004010AC" w:rsidP="00681CB4">
            <w:pPr>
              <w:pStyle w:val="BodyText"/>
            </w:pPr>
            <w:r w:rsidRPr="00280DF3">
              <w:t>Pumpade arv ja andmed</w:t>
            </w:r>
          </w:p>
        </w:tc>
        <w:tc>
          <w:tcPr>
            <w:tcW w:w="4140" w:type="dxa"/>
            <w:vMerge w:val="restart"/>
            <w:shd w:val="clear" w:color="auto" w:fill="E0E0E0"/>
          </w:tcPr>
          <w:p w14:paraId="6F01D1BF" w14:textId="77777777" w:rsidR="004010AC" w:rsidRPr="00280DF3" w:rsidRDefault="004010AC" w:rsidP="00681CB4">
            <w:pPr>
              <w:pStyle w:val="BodyText"/>
            </w:pPr>
            <w:r w:rsidRPr="00280DF3">
              <w:t>Märkus</w:t>
            </w:r>
          </w:p>
          <w:p w14:paraId="33D877D6" w14:textId="77777777" w:rsidR="004010AC" w:rsidRPr="00280DF3" w:rsidRDefault="004010AC" w:rsidP="00681CB4">
            <w:pPr>
              <w:pStyle w:val="BodyText"/>
            </w:pPr>
          </w:p>
        </w:tc>
      </w:tr>
      <w:tr w:rsidR="004010AC" w:rsidRPr="00280DF3" w14:paraId="5E4577E9" w14:textId="77777777" w:rsidTr="00681CB4">
        <w:trPr>
          <w:trHeight w:val="356"/>
          <w:tblHeader/>
        </w:trPr>
        <w:tc>
          <w:tcPr>
            <w:tcW w:w="1101" w:type="dxa"/>
            <w:vMerge/>
            <w:shd w:val="clear" w:color="auto" w:fill="E0E0E0"/>
          </w:tcPr>
          <w:p w14:paraId="70249675" w14:textId="77777777" w:rsidR="004010AC" w:rsidRPr="00280DF3" w:rsidRDefault="004010AC" w:rsidP="00681CB4">
            <w:pPr>
              <w:pStyle w:val="BodyText"/>
            </w:pPr>
          </w:p>
        </w:tc>
        <w:tc>
          <w:tcPr>
            <w:tcW w:w="1559" w:type="dxa"/>
            <w:vMerge/>
            <w:shd w:val="clear" w:color="auto" w:fill="E0E0E0"/>
          </w:tcPr>
          <w:p w14:paraId="46ACFE2A" w14:textId="77777777" w:rsidR="004010AC" w:rsidRPr="00280DF3" w:rsidRDefault="004010AC" w:rsidP="00681CB4">
            <w:pPr>
              <w:pStyle w:val="BodyText"/>
            </w:pPr>
          </w:p>
        </w:tc>
        <w:tc>
          <w:tcPr>
            <w:tcW w:w="2551" w:type="dxa"/>
            <w:vMerge/>
            <w:shd w:val="clear" w:color="auto" w:fill="E0E0E0"/>
          </w:tcPr>
          <w:p w14:paraId="759F6E3E" w14:textId="77777777" w:rsidR="004010AC" w:rsidRPr="00280DF3" w:rsidRDefault="004010AC" w:rsidP="00681CB4">
            <w:pPr>
              <w:pStyle w:val="BodyText"/>
            </w:pPr>
          </w:p>
        </w:tc>
        <w:tc>
          <w:tcPr>
            <w:tcW w:w="4140" w:type="dxa"/>
            <w:vMerge/>
            <w:shd w:val="clear" w:color="auto" w:fill="E0E0E0"/>
          </w:tcPr>
          <w:p w14:paraId="00552A54" w14:textId="77777777" w:rsidR="004010AC" w:rsidRPr="00280DF3" w:rsidRDefault="004010AC" w:rsidP="00681CB4">
            <w:pPr>
              <w:pStyle w:val="BodyText"/>
            </w:pPr>
          </w:p>
        </w:tc>
      </w:tr>
      <w:tr w:rsidR="004010AC" w:rsidRPr="00C9169A" w14:paraId="2183AB02" w14:textId="77777777" w:rsidTr="00681CB4">
        <w:tc>
          <w:tcPr>
            <w:tcW w:w="1101" w:type="dxa"/>
          </w:tcPr>
          <w:p w14:paraId="2A16039C" w14:textId="77777777" w:rsidR="004010AC" w:rsidRPr="00C9169A" w:rsidRDefault="004010AC" w:rsidP="00681CB4">
            <w:pPr>
              <w:pStyle w:val="BodyText"/>
              <w:rPr>
                <w:sz w:val="22"/>
                <w:szCs w:val="22"/>
              </w:rPr>
            </w:pPr>
            <w:r w:rsidRPr="00C9169A">
              <w:rPr>
                <w:sz w:val="22"/>
                <w:szCs w:val="22"/>
              </w:rPr>
              <w:t>Pea-pumpla</w:t>
            </w:r>
          </w:p>
        </w:tc>
        <w:tc>
          <w:tcPr>
            <w:tcW w:w="1559" w:type="dxa"/>
          </w:tcPr>
          <w:p w14:paraId="299530FE" w14:textId="77777777" w:rsidR="004010AC" w:rsidRPr="00C9169A" w:rsidRDefault="004010AC" w:rsidP="00681CB4">
            <w:pPr>
              <w:pStyle w:val="BodyText"/>
              <w:rPr>
                <w:sz w:val="22"/>
                <w:szCs w:val="22"/>
              </w:rPr>
            </w:pPr>
            <w:r w:rsidRPr="00C9169A">
              <w:rPr>
                <w:sz w:val="22"/>
                <w:szCs w:val="22"/>
              </w:rPr>
              <w:t>Võidu pst 28</w:t>
            </w:r>
          </w:p>
          <w:p w14:paraId="5B855863" w14:textId="77777777" w:rsidR="004010AC" w:rsidRPr="00C9169A" w:rsidRDefault="004010AC" w:rsidP="00681CB4">
            <w:pPr>
              <w:pStyle w:val="BodyText"/>
              <w:rPr>
                <w:sz w:val="22"/>
                <w:szCs w:val="22"/>
              </w:rPr>
            </w:pPr>
          </w:p>
        </w:tc>
        <w:tc>
          <w:tcPr>
            <w:tcW w:w="2551" w:type="dxa"/>
          </w:tcPr>
          <w:p w14:paraId="259CBF2F" w14:textId="77777777" w:rsidR="004010AC" w:rsidRPr="00C9169A" w:rsidRDefault="004010AC" w:rsidP="00681CB4">
            <w:pPr>
              <w:pStyle w:val="Tabel1"/>
              <w:rPr>
                <w:rFonts w:ascii="Times New Roman" w:hAnsi="Times New Roman" w:cs="Times New Roman"/>
                <w:sz w:val="22"/>
                <w:szCs w:val="22"/>
              </w:rPr>
            </w:pPr>
            <w:r w:rsidRPr="00C9169A">
              <w:rPr>
                <w:rFonts w:ascii="Times New Roman" w:hAnsi="Times New Roman" w:cs="Times New Roman"/>
                <w:sz w:val="22"/>
                <w:szCs w:val="22"/>
              </w:rPr>
              <w:t>2 Grundfos pumpa:</w:t>
            </w:r>
          </w:p>
          <w:p w14:paraId="095F3329" w14:textId="77777777" w:rsidR="004010AC" w:rsidRPr="00C9169A" w:rsidRDefault="004010AC" w:rsidP="00681CB4">
            <w:pPr>
              <w:pStyle w:val="Tabel1"/>
              <w:rPr>
                <w:rFonts w:ascii="Times New Roman" w:hAnsi="Times New Roman" w:cs="Times New Roman"/>
                <w:sz w:val="22"/>
                <w:szCs w:val="22"/>
              </w:rPr>
            </w:pPr>
            <w:r w:rsidRPr="00C9169A">
              <w:rPr>
                <w:rFonts w:ascii="Times New Roman" w:hAnsi="Times New Roman" w:cs="Times New Roman"/>
                <w:sz w:val="22"/>
                <w:szCs w:val="22"/>
              </w:rPr>
              <w:t>S1.80.100.55.4.50H.C;</w:t>
            </w:r>
          </w:p>
          <w:p w14:paraId="243A7181" w14:textId="77777777" w:rsidR="004010AC" w:rsidRPr="00C9169A" w:rsidRDefault="004010AC" w:rsidP="00681CB4">
            <w:pPr>
              <w:pStyle w:val="BodyText"/>
              <w:rPr>
                <w:sz w:val="22"/>
                <w:szCs w:val="22"/>
              </w:rPr>
            </w:pPr>
            <w:proofErr w:type="spellStart"/>
            <w:r w:rsidRPr="006A5B87">
              <w:rPr>
                <w:sz w:val="22"/>
                <w:szCs w:val="22"/>
                <w:lang w:val="fr-FR"/>
              </w:rPr>
              <w:t>H</w:t>
            </w:r>
            <w:r w:rsidRPr="006A5B87">
              <w:rPr>
                <w:sz w:val="22"/>
                <w:szCs w:val="22"/>
                <w:vertAlign w:val="subscript"/>
                <w:lang w:val="fr-FR"/>
              </w:rPr>
              <w:t>max</w:t>
            </w:r>
            <w:proofErr w:type="spellEnd"/>
            <w:r w:rsidRPr="006A5B87">
              <w:rPr>
                <w:sz w:val="22"/>
                <w:szCs w:val="22"/>
                <w:lang w:val="fr-FR"/>
              </w:rPr>
              <w:t xml:space="preserve">=9,0 m </w:t>
            </w:r>
            <w:proofErr w:type="spellStart"/>
            <w:r w:rsidRPr="006A5B87">
              <w:rPr>
                <w:sz w:val="22"/>
                <w:szCs w:val="22"/>
                <w:lang w:val="fr-FR"/>
              </w:rPr>
              <w:t>ja</w:t>
            </w:r>
            <w:proofErr w:type="spellEnd"/>
            <w:r w:rsidRPr="006A5B87">
              <w:rPr>
                <w:sz w:val="22"/>
                <w:szCs w:val="22"/>
                <w:lang w:val="fr-FR"/>
              </w:rPr>
              <w:t xml:space="preserve"> </w:t>
            </w:r>
            <w:proofErr w:type="spellStart"/>
            <w:r w:rsidRPr="006A5B87">
              <w:rPr>
                <w:sz w:val="22"/>
                <w:szCs w:val="22"/>
                <w:lang w:val="fr-FR"/>
              </w:rPr>
              <w:t>Q</w:t>
            </w:r>
            <w:r w:rsidRPr="006A5B87">
              <w:rPr>
                <w:sz w:val="22"/>
                <w:szCs w:val="22"/>
                <w:vertAlign w:val="subscript"/>
                <w:lang w:val="fr-FR"/>
              </w:rPr>
              <w:t>max</w:t>
            </w:r>
            <w:proofErr w:type="spellEnd"/>
            <w:r w:rsidRPr="006A5B87">
              <w:rPr>
                <w:sz w:val="22"/>
                <w:szCs w:val="22"/>
                <w:lang w:val="fr-FR"/>
              </w:rPr>
              <w:t>=125 m</w:t>
            </w:r>
            <w:r w:rsidRPr="006A5B87">
              <w:rPr>
                <w:sz w:val="22"/>
                <w:szCs w:val="22"/>
                <w:vertAlign w:val="superscript"/>
                <w:lang w:val="fr-FR"/>
              </w:rPr>
              <w:t>3</w:t>
            </w:r>
            <w:r w:rsidRPr="006A5B87">
              <w:rPr>
                <w:sz w:val="22"/>
                <w:szCs w:val="22"/>
                <w:lang w:val="fr-FR"/>
              </w:rPr>
              <w:t>/h</w:t>
            </w:r>
          </w:p>
        </w:tc>
        <w:tc>
          <w:tcPr>
            <w:tcW w:w="4140" w:type="dxa"/>
          </w:tcPr>
          <w:p w14:paraId="712131E2" w14:textId="77777777" w:rsidR="004010AC" w:rsidRPr="00C9169A" w:rsidRDefault="004010AC" w:rsidP="00681CB4">
            <w:pPr>
              <w:rPr>
                <w:sz w:val="22"/>
              </w:rPr>
            </w:pPr>
            <w:r w:rsidRPr="00C9169A">
              <w:rPr>
                <w:sz w:val="22"/>
              </w:rPr>
              <w:t>Rekonstrueeritud 2012.a.</w:t>
            </w:r>
            <w:r>
              <w:rPr>
                <w:sz w:val="22"/>
              </w:rPr>
              <w:t xml:space="preserve"> </w:t>
            </w:r>
            <w:r w:rsidRPr="00C9169A">
              <w:rPr>
                <w:sz w:val="22"/>
              </w:rPr>
              <w:t>Ilma pealisehitiseta, maapeal on ainult pumpla elektriline juhtkilp. Kompaktne ühekambriline šahtpumpla on ja komplekse juhtautomaatikaga: pumbašahti sügavus 4,8 m</w:t>
            </w:r>
          </w:p>
        </w:tc>
      </w:tr>
      <w:tr w:rsidR="004010AC" w:rsidRPr="00C9169A" w14:paraId="32BCA978" w14:textId="77777777" w:rsidTr="00681CB4">
        <w:trPr>
          <w:trHeight w:val="1090"/>
        </w:trPr>
        <w:tc>
          <w:tcPr>
            <w:tcW w:w="1101" w:type="dxa"/>
          </w:tcPr>
          <w:p w14:paraId="53442199" w14:textId="77777777" w:rsidR="004010AC" w:rsidRPr="00C9169A" w:rsidRDefault="004010AC" w:rsidP="00681CB4">
            <w:pPr>
              <w:pStyle w:val="BodyText"/>
              <w:rPr>
                <w:sz w:val="22"/>
                <w:szCs w:val="22"/>
              </w:rPr>
            </w:pPr>
            <w:r w:rsidRPr="00C9169A">
              <w:rPr>
                <w:sz w:val="22"/>
                <w:szCs w:val="22"/>
              </w:rPr>
              <w:t>Kalda</w:t>
            </w:r>
          </w:p>
        </w:tc>
        <w:tc>
          <w:tcPr>
            <w:tcW w:w="1559" w:type="dxa"/>
          </w:tcPr>
          <w:p w14:paraId="77C9DB6C" w14:textId="77777777" w:rsidR="004010AC" w:rsidRPr="00C9169A" w:rsidRDefault="004010AC" w:rsidP="00681CB4">
            <w:pPr>
              <w:pStyle w:val="BodyText"/>
              <w:rPr>
                <w:sz w:val="22"/>
                <w:szCs w:val="22"/>
              </w:rPr>
            </w:pPr>
            <w:r w:rsidRPr="00C9169A">
              <w:rPr>
                <w:sz w:val="22"/>
                <w:szCs w:val="22"/>
              </w:rPr>
              <w:t>Valgejõe pst 31 kinnistu kõrval</w:t>
            </w:r>
          </w:p>
          <w:p w14:paraId="15F3AD35" w14:textId="77777777" w:rsidR="004010AC" w:rsidRPr="00C9169A" w:rsidRDefault="004010AC" w:rsidP="00681CB4">
            <w:pPr>
              <w:pStyle w:val="BodyText"/>
              <w:rPr>
                <w:sz w:val="22"/>
                <w:szCs w:val="22"/>
              </w:rPr>
            </w:pPr>
          </w:p>
          <w:p w14:paraId="40487E2E" w14:textId="77777777" w:rsidR="004010AC" w:rsidRPr="00C9169A" w:rsidRDefault="004010AC" w:rsidP="00681CB4">
            <w:pPr>
              <w:pStyle w:val="BodyText"/>
              <w:rPr>
                <w:sz w:val="22"/>
                <w:szCs w:val="22"/>
              </w:rPr>
            </w:pPr>
          </w:p>
        </w:tc>
        <w:tc>
          <w:tcPr>
            <w:tcW w:w="2551" w:type="dxa"/>
          </w:tcPr>
          <w:p w14:paraId="381D7FD5" w14:textId="77777777" w:rsidR="004010AC" w:rsidRPr="00C9169A" w:rsidRDefault="004010AC" w:rsidP="00681CB4">
            <w:pPr>
              <w:pStyle w:val="BodyText"/>
              <w:rPr>
                <w:sz w:val="22"/>
                <w:szCs w:val="22"/>
              </w:rPr>
            </w:pPr>
            <w:r w:rsidRPr="00C9169A">
              <w:rPr>
                <w:sz w:val="22"/>
                <w:szCs w:val="22"/>
              </w:rPr>
              <w:t>2 Sarlin-tüüpi sukelpumpa;</w:t>
            </w:r>
            <w:r w:rsidRPr="006A5B87">
              <w:rPr>
                <w:noProof/>
                <w:sz w:val="22"/>
                <w:szCs w:val="22"/>
              </w:rPr>
              <w:t xml:space="preserve"> </w:t>
            </w:r>
            <w:r w:rsidRPr="00C9169A">
              <w:rPr>
                <w:sz w:val="22"/>
                <w:szCs w:val="22"/>
              </w:rPr>
              <w:t>SV024B10501P, võimsusega 1,65 kW, tootlikkus kuni 18 l/s tõstekõrgusel H kuni 8,8 mVs, 1413 pööret/min, 3-faasiline</w:t>
            </w:r>
          </w:p>
        </w:tc>
        <w:tc>
          <w:tcPr>
            <w:tcW w:w="4140" w:type="dxa"/>
          </w:tcPr>
          <w:p w14:paraId="5EBDCF0A" w14:textId="77777777" w:rsidR="004010AC" w:rsidRPr="00C9169A" w:rsidRDefault="004010AC" w:rsidP="00681CB4">
            <w:pPr>
              <w:rPr>
                <w:sz w:val="22"/>
              </w:rPr>
            </w:pPr>
            <w:r w:rsidRPr="00C9169A">
              <w:rPr>
                <w:sz w:val="22"/>
              </w:rPr>
              <w:t>Ilma pealisehitiseta, maapeal on ainult pumpla elektriline juhtkilp.</w:t>
            </w:r>
            <w:r w:rsidRPr="00C9169A">
              <w:rPr>
                <w:noProof/>
                <w:sz w:val="22"/>
              </w:rPr>
              <w:t xml:space="preserve"> </w:t>
            </w:r>
            <w:r w:rsidRPr="00C9169A">
              <w:rPr>
                <w:sz w:val="22"/>
              </w:rPr>
              <w:t>Kompaktne ühekambriline šahtpumpla on ja kompleksse juhtautomaatikaga. Pumbašahti sügavus 4 m.</w:t>
            </w:r>
            <w:r w:rsidRPr="00C9169A">
              <w:rPr>
                <w:noProof/>
                <w:sz w:val="22"/>
              </w:rPr>
              <w:t xml:space="preserve">  </w:t>
            </w:r>
          </w:p>
        </w:tc>
      </w:tr>
      <w:tr w:rsidR="004010AC" w:rsidRPr="00C9169A" w14:paraId="499A8BD6" w14:textId="77777777" w:rsidTr="00681CB4">
        <w:tc>
          <w:tcPr>
            <w:tcW w:w="1101" w:type="dxa"/>
          </w:tcPr>
          <w:p w14:paraId="0ABE3D95" w14:textId="77777777" w:rsidR="004010AC" w:rsidRPr="00C9169A" w:rsidRDefault="004010AC" w:rsidP="00681CB4">
            <w:pPr>
              <w:pStyle w:val="BodyText"/>
              <w:rPr>
                <w:sz w:val="22"/>
                <w:szCs w:val="22"/>
              </w:rPr>
            </w:pPr>
            <w:r w:rsidRPr="00C9169A">
              <w:rPr>
                <w:sz w:val="22"/>
                <w:szCs w:val="22"/>
              </w:rPr>
              <w:t>Maie</w:t>
            </w:r>
          </w:p>
        </w:tc>
        <w:tc>
          <w:tcPr>
            <w:tcW w:w="1559" w:type="dxa"/>
          </w:tcPr>
          <w:p w14:paraId="3F4D4091" w14:textId="77777777" w:rsidR="004010AC" w:rsidRPr="00C9169A" w:rsidRDefault="004010AC" w:rsidP="00681CB4">
            <w:pPr>
              <w:pStyle w:val="BodyText"/>
              <w:rPr>
                <w:sz w:val="22"/>
                <w:szCs w:val="22"/>
              </w:rPr>
            </w:pPr>
            <w:r w:rsidRPr="00C9169A">
              <w:rPr>
                <w:sz w:val="22"/>
                <w:szCs w:val="22"/>
              </w:rPr>
              <w:t>Maie tn 8 kinnistu kõrval</w:t>
            </w:r>
          </w:p>
          <w:p w14:paraId="11B2C070" w14:textId="77777777" w:rsidR="004010AC" w:rsidRPr="00C9169A" w:rsidRDefault="004010AC" w:rsidP="00681CB4">
            <w:pPr>
              <w:pStyle w:val="BodyText"/>
              <w:rPr>
                <w:sz w:val="22"/>
                <w:szCs w:val="22"/>
              </w:rPr>
            </w:pPr>
          </w:p>
        </w:tc>
        <w:tc>
          <w:tcPr>
            <w:tcW w:w="2551" w:type="dxa"/>
          </w:tcPr>
          <w:p w14:paraId="118D404A" w14:textId="77777777" w:rsidR="004010AC" w:rsidRPr="00C9169A" w:rsidRDefault="004010AC" w:rsidP="00681CB4">
            <w:pPr>
              <w:pStyle w:val="BodyText"/>
              <w:rPr>
                <w:sz w:val="22"/>
                <w:szCs w:val="22"/>
              </w:rPr>
            </w:pPr>
            <w:r w:rsidRPr="00C9169A">
              <w:rPr>
                <w:sz w:val="22"/>
                <w:szCs w:val="22"/>
              </w:rPr>
              <w:t>Grundfos SLV.80.80.22.A.4.50D; H</w:t>
            </w:r>
            <w:r w:rsidRPr="00C9169A">
              <w:rPr>
                <w:sz w:val="22"/>
                <w:szCs w:val="22"/>
                <w:vertAlign w:val="subscript"/>
              </w:rPr>
              <w:t>max</w:t>
            </w:r>
            <w:r w:rsidRPr="00C9169A">
              <w:rPr>
                <w:sz w:val="22"/>
                <w:szCs w:val="22"/>
              </w:rPr>
              <w:t>=12,7 m ja Q</w:t>
            </w:r>
            <w:r w:rsidRPr="00C9169A">
              <w:rPr>
                <w:sz w:val="22"/>
                <w:szCs w:val="22"/>
                <w:vertAlign w:val="subscript"/>
              </w:rPr>
              <w:t>max</w:t>
            </w:r>
            <w:r w:rsidRPr="00C9169A">
              <w:rPr>
                <w:sz w:val="22"/>
                <w:szCs w:val="22"/>
              </w:rPr>
              <w:t>=84 m</w:t>
            </w:r>
            <w:r w:rsidRPr="00C9169A">
              <w:rPr>
                <w:sz w:val="22"/>
                <w:szCs w:val="22"/>
                <w:vertAlign w:val="superscript"/>
              </w:rPr>
              <w:t>3</w:t>
            </w:r>
            <w:r w:rsidRPr="00C9169A">
              <w:rPr>
                <w:sz w:val="22"/>
                <w:szCs w:val="22"/>
              </w:rPr>
              <w:t>/h</w:t>
            </w:r>
          </w:p>
        </w:tc>
        <w:tc>
          <w:tcPr>
            <w:tcW w:w="4140" w:type="dxa"/>
          </w:tcPr>
          <w:p w14:paraId="72E801D0" w14:textId="77777777" w:rsidR="004010AC" w:rsidRPr="00C9169A" w:rsidRDefault="004010AC" w:rsidP="00681CB4">
            <w:pPr>
              <w:pStyle w:val="BodyText"/>
              <w:rPr>
                <w:sz w:val="22"/>
                <w:szCs w:val="22"/>
              </w:rPr>
            </w:pPr>
            <w:r w:rsidRPr="00C9169A">
              <w:rPr>
                <w:sz w:val="22"/>
                <w:szCs w:val="22"/>
              </w:rPr>
              <w:t>Ilma pealisehitiseta, maapeal on ainult pumpla elektriline juhtkilp, rajatud 2012.a.</w:t>
            </w:r>
          </w:p>
        </w:tc>
      </w:tr>
      <w:tr w:rsidR="004010AC" w:rsidRPr="00C9169A" w14:paraId="4F75399F" w14:textId="77777777" w:rsidTr="00681CB4">
        <w:tc>
          <w:tcPr>
            <w:tcW w:w="1101" w:type="dxa"/>
          </w:tcPr>
          <w:p w14:paraId="48F37393" w14:textId="77777777" w:rsidR="004010AC" w:rsidRPr="00C9169A" w:rsidRDefault="004010AC" w:rsidP="00681CB4">
            <w:pPr>
              <w:pStyle w:val="BodyText"/>
              <w:rPr>
                <w:sz w:val="22"/>
                <w:szCs w:val="22"/>
              </w:rPr>
            </w:pPr>
            <w:r w:rsidRPr="00C9169A">
              <w:rPr>
                <w:sz w:val="22"/>
                <w:szCs w:val="22"/>
              </w:rPr>
              <w:t>Raudtee</w:t>
            </w:r>
          </w:p>
        </w:tc>
        <w:tc>
          <w:tcPr>
            <w:tcW w:w="1559" w:type="dxa"/>
          </w:tcPr>
          <w:p w14:paraId="3EA59848" w14:textId="77777777" w:rsidR="004010AC" w:rsidRPr="00C9169A" w:rsidRDefault="004010AC" w:rsidP="00681CB4">
            <w:pPr>
              <w:pStyle w:val="BodyText"/>
              <w:rPr>
                <w:sz w:val="22"/>
                <w:szCs w:val="22"/>
              </w:rPr>
            </w:pPr>
            <w:r w:rsidRPr="00C9169A">
              <w:rPr>
                <w:sz w:val="22"/>
                <w:szCs w:val="22"/>
              </w:rPr>
              <w:t>Hommiku pst 31</w:t>
            </w:r>
          </w:p>
        </w:tc>
        <w:tc>
          <w:tcPr>
            <w:tcW w:w="2551" w:type="dxa"/>
          </w:tcPr>
          <w:p w14:paraId="71CFDFBD" w14:textId="77777777" w:rsidR="004010AC" w:rsidRPr="00C9169A" w:rsidRDefault="004010AC" w:rsidP="00681CB4">
            <w:pPr>
              <w:pStyle w:val="BodyText"/>
              <w:rPr>
                <w:sz w:val="22"/>
                <w:szCs w:val="22"/>
                <w:highlight w:val="yellow"/>
              </w:rPr>
            </w:pPr>
          </w:p>
        </w:tc>
        <w:tc>
          <w:tcPr>
            <w:tcW w:w="4140" w:type="dxa"/>
          </w:tcPr>
          <w:p w14:paraId="4EC750D7" w14:textId="77777777" w:rsidR="004010AC" w:rsidRPr="00C9169A" w:rsidRDefault="004010AC" w:rsidP="00681CB4">
            <w:pPr>
              <w:pStyle w:val="BodyText"/>
              <w:rPr>
                <w:sz w:val="22"/>
                <w:szCs w:val="22"/>
                <w:highlight w:val="yellow"/>
              </w:rPr>
            </w:pPr>
            <w:r w:rsidRPr="00C9169A">
              <w:rPr>
                <w:sz w:val="22"/>
                <w:szCs w:val="22"/>
              </w:rPr>
              <w:t>Pumpla asub erakinnistul.</w:t>
            </w:r>
          </w:p>
        </w:tc>
      </w:tr>
      <w:tr w:rsidR="004010AC" w:rsidRPr="00C9169A" w14:paraId="5470B07A" w14:textId="77777777" w:rsidTr="00681CB4">
        <w:tc>
          <w:tcPr>
            <w:tcW w:w="1101" w:type="dxa"/>
          </w:tcPr>
          <w:p w14:paraId="5F3069B8" w14:textId="77777777" w:rsidR="004010AC" w:rsidRPr="00C9169A" w:rsidRDefault="004010AC" w:rsidP="00681CB4">
            <w:pPr>
              <w:pStyle w:val="BodyText"/>
              <w:rPr>
                <w:sz w:val="22"/>
                <w:szCs w:val="22"/>
              </w:rPr>
            </w:pPr>
            <w:r w:rsidRPr="00C9169A">
              <w:rPr>
                <w:sz w:val="22"/>
                <w:szCs w:val="22"/>
              </w:rPr>
              <w:t>Hommiku</w:t>
            </w:r>
          </w:p>
        </w:tc>
        <w:tc>
          <w:tcPr>
            <w:tcW w:w="1559" w:type="dxa"/>
          </w:tcPr>
          <w:p w14:paraId="5F549354" w14:textId="77777777" w:rsidR="004010AC" w:rsidRPr="00C9169A" w:rsidRDefault="004010AC" w:rsidP="00681CB4">
            <w:pPr>
              <w:pStyle w:val="BodyText"/>
              <w:rPr>
                <w:sz w:val="22"/>
                <w:szCs w:val="22"/>
              </w:rPr>
            </w:pPr>
            <w:r w:rsidRPr="00C9169A">
              <w:rPr>
                <w:sz w:val="22"/>
                <w:szCs w:val="22"/>
              </w:rPr>
              <w:t>Hommiku pst 38 kinnistu kõrval</w:t>
            </w:r>
          </w:p>
        </w:tc>
        <w:tc>
          <w:tcPr>
            <w:tcW w:w="2551" w:type="dxa"/>
          </w:tcPr>
          <w:p w14:paraId="4AA4F567" w14:textId="77777777" w:rsidR="004010AC" w:rsidRPr="00C9169A" w:rsidRDefault="004010AC" w:rsidP="00681CB4">
            <w:pPr>
              <w:pStyle w:val="BodyText"/>
              <w:rPr>
                <w:sz w:val="22"/>
                <w:szCs w:val="22"/>
              </w:rPr>
            </w:pPr>
            <w:r w:rsidRPr="00C9169A">
              <w:rPr>
                <w:sz w:val="22"/>
                <w:szCs w:val="22"/>
              </w:rPr>
              <w:t>Grundfos SLV.80.80.40.A.2.51D; H</w:t>
            </w:r>
            <w:r w:rsidRPr="00C9169A">
              <w:rPr>
                <w:sz w:val="22"/>
                <w:szCs w:val="22"/>
                <w:vertAlign w:val="subscript"/>
              </w:rPr>
              <w:t>max</w:t>
            </w:r>
            <w:r w:rsidRPr="00C9169A">
              <w:rPr>
                <w:sz w:val="22"/>
                <w:szCs w:val="22"/>
              </w:rPr>
              <w:t>=24,9 m ja Q</w:t>
            </w:r>
            <w:r w:rsidRPr="00C9169A">
              <w:rPr>
                <w:sz w:val="22"/>
                <w:szCs w:val="22"/>
                <w:vertAlign w:val="subscript"/>
              </w:rPr>
              <w:t>max</w:t>
            </w:r>
            <w:r w:rsidRPr="00C9169A">
              <w:rPr>
                <w:sz w:val="22"/>
                <w:szCs w:val="22"/>
              </w:rPr>
              <w:t>=5,23 l/s</w:t>
            </w:r>
          </w:p>
        </w:tc>
        <w:tc>
          <w:tcPr>
            <w:tcW w:w="4140" w:type="dxa"/>
          </w:tcPr>
          <w:p w14:paraId="35673BDF" w14:textId="77777777" w:rsidR="004010AC" w:rsidRPr="00C9169A" w:rsidRDefault="004010AC" w:rsidP="00681CB4">
            <w:pPr>
              <w:pStyle w:val="BodyText"/>
              <w:rPr>
                <w:sz w:val="22"/>
                <w:szCs w:val="22"/>
              </w:rPr>
            </w:pPr>
            <w:r w:rsidRPr="00C9169A">
              <w:rPr>
                <w:sz w:val="22"/>
                <w:szCs w:val="22"/>
              </w:rPr>
              <w:t>Ilma pealisehitiseta, maapeal on ainult pumpla elektriline juhtkilp, rajatud 2012.a.</w:t>
            </w:r>
          </w:p>
        </w:tc>
      </w:tr>
      <w:tr w:rsidR="004010AC" w:rsidRPr="00C9169A" w14:paraId="4102EE05" w14:textId="77777777" w:rsidTr="00681CB4">
        <w:tc>
          <w:tcPr>
            <w:tcW w:w="1101" w:type="dxa"/>
          </w:tcPr>
          <w:p w14:paraId="022F29B1" w14:textId="77777777" w:rsidR="004010AC" w:rsidRPr="00C9169A" w:rsidRDefault="004010AC" w:rsidP="00681CB4">
            <w:pPr>
              <w:pStyle w:val="BodyText"/>
              <w:rPr>
                <w:sz w:val="22"/>
                <w:szCs w:val="22"/>
              </w:rPr>
            </w:pPr>
            <w:r w:rsidRPr="00C9169A">
              <w:rPr>
                <w:sz w:val="22"/>
                <w:szCs w:val="22"/>
              </w:rPr>
              <w:t>Kalevi</w:t>
            </w:r>
          </w:p>
        </w:tc>
        <w:tc>
          <w:tcPr>
            <w:tcW w:w="1559" w:type="dxa"/>
          </w:tcPr>
          <w:p w14:paraId="665F17F5" w14:textId="77777777" w:rsidR="004010AC" w:rsidRPr="00C9169A" w:rsidRDefault="004010AC" w:rsidP="00681CB4">
            <w:pPr>
              <w:pStyle w:val="BodyText"/>
              <w:rPr>
                <w:sz w:val="22"/>
                <w:szCs w:val="22"/>
              </w:rPr>
            </w:pPr>
            <w:r w:rsidRPr="00C9169A">
              <w:rPr>
                <w:sz w:val="22"/>
                <w:szCs w:val="22"/>
              </w:rPr>
              <w:t>Kalevi tn 24 kinnistu kõrval</w:t>
            </w:r>
          </w:p>
          <w:p w14:paraId="6926F5BC" w14:textId="77777777" w:rsidR="004010AC" w:rsidRPr="00C9169A" w:rsidRDefault="004010AC" w:rsidP="00681CB4">
            <w:pPr>
              <w:pStyle w:val="BodyText"/>
              <w:rPr>
                <w:sz w:val="22"/>
                <w:szCs w:val="22"/>
              </w:rPr>
            </w:pPr>
          </w:p>
        </w:tc>
        <w:tc>
          <w:tcPr>
            <w:tcW w:w="2551" w:type="dxa"/>
          </w:tcPr>
          <w:p w14:paraId="16AE1513" w14:textId="77777777" w:rsidR="004010AC" w:rsidRPr="00C9169A" w:rsidRDefault="004010AC" w:rsidP="00681CB4">
            <w:pPr>
              <w:pStyle w:val="BodyText"/>
              <w:rPr>
                <w:sz w:val="22"/>
                <w:szCs w:val="22"/>
              </w:rPr>
            </w:pPr>
            <w:r w:rsidRPr="00C9169A">
              <w:rPr>
                <w:sz w:val="22"/>
                <w:szCs w:val="22"/>
              </w:rPr>
              <w:t>Grundfos SLV.80.80.15.4.50D; H</w:t>
            </w:r>
            <w:r w:rsidRPr="00C9169A">
              <w:rPr>
                <w:sz w:val="22"/>
                <w:szCs w:val="22"/>
                <w:vertAlign w:val="subscript"/>
              </w:rPr>
              <w:t>max</w:t>
            </w:r>
            <w:r w:rsidRPr="00C9169A">
              <w:rPr>
                <w:sz w:val="22"/>
                <w:szCs w:val="22"/>
              </w:rPr>
              <w:t>=8,76 m ja Q</w:t>
            </w:r>
            <w:r w:rsidRPr="00C9169A">
              <w:rPr>
                <w:sz w:val="22"/>
                <w:szCs w:val="22"/>
                <w:vertAlign w:val="subscript"/>
              </w:rPr>
              <w:t>max</w:t>
            </w:r>
            <w:r w:rsidRPr="00C9169A">
              <w:rPr>
                <w:sz w:val="22"/>
                <w:szCs w:val="22"/>
              </w:rPr>
              <w:t>=80 m</w:t>
            </w:r>
            <w:r w:rsidRPr="00C9169A">
              <w:rPr>
                <w:sz w:val="22"/>
                <w:szCs w:val="22"/>
                <w:vertAlign w:val="superscript"/>
              </w:rPr>
              <w:t>3</w:t>
            </w:r>
            <w:r w:rsidRPr="00C9169A">
              <w:rPr>
                <w:sz w:val="22"/>
                <w:szCs w:val="22"/>
              </w:rPr>
              <w:t>/h</w:t>
            </w:r>
          </w:p>
        </w:tc>
        <w:tc>
          <w:tcPr>
            <w:tcW w:w="4140" w:type="dxa"/>
          </w:tcPr>
          <w:p w14:paraId="2F6B4355" w14:textId="77777777" w:rsidR="004010AC" w:rsidRPr="00C9169A" w:rsidRDefault="004010AC" w:rsidP="00681CB4">
            <w:pPr>
              <w:pStyle w:val="BodyText"/>
              <w:rPr>
                <w:sz w:val="22"/>
                <w:szCs w:val="22"/>
              </w:rPr>
            </w:pPr>
            <w:r w:rsidRPr="00C9169A">
              <w:rPr>
                <w:sz w:val="22"/>
                <w:szCs w:val="22"/>
              </w:rPr>
              <w:t>Ilma pealisehitiseta, maapeal on ainult pumpla elektriline juhtkilp, rajatud 2012.a.</w:t>
            </w:r>
          </w:p>
        </w:tc>
      </w:tr>
      <w:tr w:rsidR="004010AC" w:rsidRPr="00C9169A" w14:paraId="732CCB4B" w14:textId="77777777" w:rsidTr="00681CB4">
        <w:tc>
          <w:tcPr>
            <w:tcW w:w="1101" w:type="dxa"/>
          </w:tcPr>
          <w:p w14:paraId="2871FD00" w14:textId="77777777" w:rsidR="004010AC" w:rsidRPr="00C9169A" w:rsidRDefault="004010AC" w:rsidP="00681CB4">
            <w:pPr>
              <w:pStyle w:val="BodyText"/>
              <w:rPr>
                <w:sz w:val="22"/>
                <w:szCs w:val="22"/>
              </w:rPr>
            </w:pPr>
            <w:r w:rsidRPr="00C9169A">
              <w:rPr>
                <w:sz w:val="22"/>
                <w:szCs w:val="22"/>
              </w:rPr>
              <w:t>Spordi</w:t>
            </w:r>
          </w:p>
        </w:tc>
        <w:tc>
          <w:tcPr>
            <w:tcW w:w="1559" w:type="dxa"/>
          </w:tcPr>
          <w:p w14:paraId="3803B1E8" w14:textId="77777777" w:rsidR="004010AC" w:rsidRPr="00C9169A" w:rsidRDefault="004010AC" w:rsidP="00681CB4">
            <w:pPr>
              <w:pStyle w:val="BodyText"/>
              <w:rPr>
                <w:sz w:val="22"/>
                <w:szCs w:val="22"/>
              </w:rPr>
            </w:pPr>
            <w:r w:rsidRPr="00C9169A">
              <w:rPr>
                <w:sz w:val="22"/>
                <w:szCs w:val="22"/>
              </w:rPr>
              <w:t>Spordi tn 13 vastas üle tee</w:t>
            </w:r>
          </w:p>
          <w:p w14:paraId="00CCE102" w14:textId="77777777" w:rsidR="004010AC" w:rsidRPr="00C9169A" w:rsidRDefault="004010AC" w:rsidP="00681CB4">
            <w:pPr>
              <w:pStyle w:val="BodyText"/>
              <w:rPr>
                <w:sz w:val="22"/>
                <w:szCs w:val="22"/>
              </w:rPr>
            </w:pPr>
          </w:p>
        </w:tc>
        <w:tc>
          <w:tcPr>
            <w:tcW w:w="2551" w:type="dxa"/>
          </w:tcPr>
          <w:p w14:paraId="4EE0C764" w14:textId="77777777" w:rsidR="004010AC" w:rsidRPr="00C9169A" w:rsidRDefault="004010AC" w:rsidP="00681CB4">
            <w:pPr>
              <w:pStyle w:val="BodyText"/>
              <w:rPr>
                <w:sz w:val="22"/>
                <w:szCs w:val="22"/>
              </w:rPr>
            </w:pPr>
            <w:r w:rsidRPr="006A5B87">
              <w:rPr>
                <w:sz w:val="22"/>
                <w:szCs w:val="22"/>
              </w:rPr>
              <w:t>2 Sarlin-tüüpi sukelpumpa; SV024B10501P, võimsusega 1,65 kW, tootlikkus kuni 21 l/s tõstekõrgusel H kuni 10,7 mVs, 1413 pööret/min, 3-faasiline</w:t>
            </w:r>
          </w:p>
        </w:tc>
        <w:tc>
          <w:tcPr>
            <w:tcW w:w="4140" w:type="dxa"/>
          </w:tcPr>
          <w:p w14:paraId="204E33FA" w14:textId="77777777" w:rsidR="004010AC" w:rsidRPr="00C9169A" w:rsidRDefault="004010AC" w:rsidP="00681CB4">
            <w:pPr>
              <w:pStyle w:val="BodyTextIndentBodyTextige"/>
              <w:spacing w:before="0"/>
              <w:jc w:val="left"/>
              <w:rPr>
                <w:sz w:val="22"/>
                <w:szCs w:val="22"/>
              </w:rPr>
            </w:pPr>
            <w:r w:rsidRPr="00C9169A">
              <w:rPr>
                <w:sz w:val="22"/>
                <w:szCs w:val="22"/>
              </w:rPr>
              <w:t>Ilma pealisehitiseta, maapeal on ainult pumpla elektriline juhtkilp.</w:t>
            </w:r>
            <w:r w:rsidRPr="00C9169A">
              <w:rPr>
                <w:noProof/>
                <w:sz w:val="22"/>
                <w:szCs w:val="22"/>
              </w:rPr>
              <w:t xml:space="preserve"> </w:t>
            </w:r>
            <w:r w:rsidRPr="00C9169A">
              <w:rPr>
                <w:sz w:val="22"/>
                <w:szCs w:val="22"/>
              </w:rPr>
              <w:t xml:space="preserve">Kompaktne ühekambriline šahtpumpla on varustatud  komplekse juhtautomaatikaga: pumbašahti sügavus 4,5 m </w:t>
            </w:r>
          </w:p>
        </w:tc>
      </w:tr>
      <w:tr w:rsidR="004010AC" w:rsidRPr="00C9169A" w14:paraId="47B77501" w14:textId="77777777" w:rsidTr="00681CB4">
        <w:tc>
          <w:tcPr>
            <w:tcW w:w="1101" w:type="dxa"/>
          </w:tcPr>
          <w:p w14:paraId="187FF568" w14:textId="77777777" w:rsidR="004010AC" w:rsidRPr="00C9169A" w:rsidRDefault="004010AC" w:rsidP="00681CB4">
            <w:pPr>
              <w:pStyle w:val="BodyText"/>
              <w:rPr>
                <w:sz w:val="22"/>
                <w:szCs w:val="22"/>
              </w:rPr>
            </w:pPr>
            <w:r w:rsidRPr="00C9169A">
              <w:rPr>
                <w:sz w:val="22"/>
                <w:szCs w:val="22"/>
              </w:rPr>
              <w:t>Eha</w:t>
            </w:r>
          </w:p>
        </w:tc>
        <w:tc>
          <w:tcPr>
            <w:tcW w:w="1559" w:type="dxa"/>
          </w:tcPr>
          <w:p w14:paraId="7FF665AD" w14:textId="77777777" w:rsidR="004010AC" w:rsidRPr="00C9169A" w:rsidRDefault="004010AC" w:rsidP="00681CB4">
            <w:pPr>
              <w:pStyle w:val="BodyText"/>
              <w:rPr>
                <w:sz w:val="22"/>
                <w:szCs w:val="22"/>
              </w:rPr>
            </w:pPr>
            <w:r w:rsidRPr="00C9169A">
              <w:rPr>
                <w:sz w:val="22"/>
                <w:szCs w:val="22"/>
              </w:rPr>
              <w:t>Paide mnt 64 kinnistu kõrval</w:t>
            </w:r>
          </w:p>
          <w:p w14:paraId="2AA7A851" w14:textId="77777777" w:rsidR="004010AC" w:rsidRPr="00C9169A" w:rsidRDefault="004010AC" w:rsidP="00681CB4">
            <w:pPr>
              <w:pStyle w:val="BodyText"/>
              <w:rPr>
                <w:sz w:val="22"/>
                <w:szCs w:val="22"/>
              </w:rPr>
            </w:pPr>
          </w:p>
        </w:tc>
        <w:tc>
          <w:tcPr>
            <w:tcW w:w="2551" w:type="dxa"/>
          </w:tcPr>
          <w:p w14:paraId="7CF0F8AC" w14:textId="77777777" w:rsidR="004010AC" w:rsidRPr="00C9169A" w:rsidRDefault="004010AC" w:rsidP="00681CB4">
            <w:pPr>
              <w:pStyle w:val="BodyText"/>
              <w:rPr>
                <w:sz w:val="22"/>
                <w:szCs w:val="22"/>
              </w:rPr>
            </w:pPr>
            <w:r w:rsidRPr="00C9169A">
              <w:rPr>
                <w:sz w:val="22"/>
                <w:szCs w:val="22"/>
              </w:rPr>
              <w:t>Grundfos SL.1.100.150.40.A.4.51D; H</w:t>
            </w:r>
            <w:r w:rsidRPr="00C9169A">
              <w:rPr>
                <w:sz w:val="22"/>
                <w:szCs w:val="22"/>
                <w:vertAlign w:val="subscript"/>
              </w:rPr>
              <w:t>max</w:t>
            </w:r>
            <w:r w:rsidRPr="00C9169A">
              <w:rPr>
                <w:sz w:val="22"/>
                <w:szCs w:val="22"/>
              </w:rPr>
              <w:t>=12,5 m ja Q</w:t>
            </w:r>
            <w:r w:rsidRPr="00C9169A">
              <w:rPr>
                <w:sz w:val="22"/>
                <w:szCs w:val="22"/>
                <w:vertAlign w:val="subscript"/>
              </w:rPr>
              <w:t>max</w:t>
            </w:r>
            <w:r w:rsidRPr="00C9169A">
              <w:rPr>
                <w:sz w:val="22"/>
                <w:szCs w:val="22"/>
              </w:rPr>
              <w:t>=245 m</w:t>
            </w:r>
            <w:r w:rsidRPr="00C9169A">
              <w:rPr>
                <w:sz w:val="22"/>
                <w:szCs w:val="22"/>
                <w:vertAlign w:val="superscript"/>
              </w:rPr>
              <w:t>3</w:t>
            </w:r>
            <w:r w:rsidRPr="00C9169A">
              <w:rPr>
                <w:sz w:val="22"/>
                <w:szCs w:val="22"/>
              </w:rPr>
              <w:t>/h</w:t>
            </w:r>
          </w:p>
        </w:tc>
        <w:tc>
          <w:tcPr>
            <w:tcW w:w="4140" w:type="dxa"/>
          </w:tcPr>
          <w:p w14:paraId="4380E91A" w14:textId="77777777" w:rsidR="004010AC" w:rsidRPr="00C9169A" w:rsidRDefault="004010AC" w:rsidP="00681CB4">
            <w:pPr>
              <w:pStyle w:val="BodyText"/>
              <w:rPr>
                <w:sz w:val="22"/>
                <w:szCs w:val="22"/>
              </w:rPr>
            </w:pPr>
            <w:r w:rsidRPr="00C9169A">
              <w:rPr>
                <w:sz w:val="22"/>
                <w:szCs w:val="22"/>
              </w:rPr>
              <w:t xml:space="preserve">Ilma pealisehitiseta, maapeal on ainult pumpla elektriline juhtkilp. Rekonstrueeritud 2012.a., sh: </w:t>
            </w:r>
          </w:p>
          <w:p w14:paraId="437B65C8" w14:textId="77777777" w:rsidR="004010AC" w:rsidRPr="00C9169A" w:rsidRDefault="004010AC" w:rsidP="00681CB4">
            <w:pPr>
              <w:rPr>
                <w:sz w:val="22"/>
              </w:rPr>
            </w:pPr>
            <w:r w:rsidRPr="00C9169A">
              <w:rPr>
                <w:sz w:val="22"/>
              </w:rPr>
              <w:t>2 sukelpumpa asendatud uutega;</w:t>
            </w:r>
          </w:p>
          <w:p w14:paraId="6FFC939A" w14:textId="77777777" w:rsidR="004010AC" w:rsidRPr="00C9169A" w:rsidRDefault="004010AC" w:rsidP="00681CB4">
            <w:pPr>
              <w:pStyle w:val="BodyText"/>
              <w:rPr>
                <w:sz w:val="22"/>
                <w:szCs w:val="22"/>
              </w:rPr>
            </w:pPr>
            <w:r>
              <w:rPr>
                <w:sz w:val="22"/>
                <w:szCs w:val="22"/>
              </w:rPr>
              <w:t>p</w:t>
            </w:r>
            <w:r w:rsidRPr="00C9169A">
              <w:rPr>
                <w:sz w:val="22"/>
                <w:szCs w:val="22"/>
              </w:rPr>
              <w:t>aigaldatud mehaanilised võred koos võreheitmete eemaldamise transportööriga ja taliga võreheitmete kogumiskonteineri vastuvõtušahtist väljatõstmiseks</w:t>
            </w:r>
          </w:p>
        </w:tc>
      </w:tr>
      <w:tr w:rsidR="004010AC" w:rsidRPr="00C9169A" w14:paraId="5F4BA545" w14:textId="77777777" w:rsidTr="00681CB4">
        <w:tc>
          <w:tcPr>
            <w:tcW w:w="1101" w:type="dxa"/>
          </w:tcPr>
          <w:p w14:paraId="64107D28" w14:textId="77777777" w:rsidR="004010AC" w:rsidRPr="00C9169A" w:rsidRDefault="004010AC" w:rsidP="00681CB4">
            <w:pPr>
              <w:pStyle w:val="BodyText"/>
              <w:rPr>
                <w:sz w:val="22"/>
                <w:szCs w:val="22"/>
              </w:rPr>
            </w:pPr>
            <w:r w:rsidRPr="00C9169A">
              <w:rPr>
                <w:sz w:val="22"/>
                <w:szCs w:val="22"/>
              </w:rPr>
              <w:t>Ambla</w:t>
            </w:r>
          </w:p>
        </w:tc>
        <w:tc>
          <w:tcPr>
            <w:tcW w:w="1559" w:type="dxa"/>
          </w:tcPr>
          <w:p w14:paraId="679E408B" w14:textId="77777777" w:rsidR="004010AC" w:rsidRPr="00C9169A" w:rsidRDefault="004010AC" w:rsidP="00681CB4">
            <w:pPr>
              <w:pStyle w:val="BodyText"/>
              <w:rPr>
                <w:sz w:val="22"/>
                <w:szCs w:val="22"/>
              </w:rPr>
            </w:pPr>
            <w:r w:rsidRPr="00C9169A">
              <w:rPr>
                <w:sz w:val="22"/>
                <w:szCs w:val="22"/>
              </w:rPr>
              <w:t>Ambla mnt 42 kinnistu kõrval</w:t>
            </w:r>
          </w:p>
          <w:p w14:paraId="3D1F0C9B" w14:textId="77777777" w:rsidR="004010AC" w:rsidRPr="00C9169A" w:rsidRDefault="004010AC" w:rsidP="00681CB4">
            <w:pPr>
              <w:pStyle w:val="BodyText"/>
              <w:rPr>
                <w:sz w:val="22"/>
                <w:szCs w:val="22"/>
              </w:rPr>
            </w:pPr>
          </w:p>
        </w:tc>
        <w:tc>
          <w:tcPr>
            <w:tcW w:w="2551" w:type="dxa"/>
          </w:tcPr>
          <w:p w14:paraId="6B3376AA" w14:textId="77777777" w:rsidR="004010AC" w:rsidRPr="00C9169A" w:rsidRDefault="004010AC" w:rsidP="00681CB4">
            <w:pPr>
              <w:pStyle w:val="BodyText"/>
              <w:rPr>
                <w:sz w:val="22"/>
                <w:szCs w:val="22"/>
              </w:rPr>
            </w:pPr>
            <w:r w:rsidRPr="00C9169A">
              <w:rPr>
                <w:sz w:val="22"/>
                <w:szCs w:val="22"/>
              </w:rPr>
              <w:lastRenderedPageBreak/>
              <w:t xml:space="preserve">Grundfos SLV.80.80.13.A.4.50D; </w:t>
            </w:r>
            <w:r w:rsidRPr="00C9169A">
              <w:rPr>
                <w:sz w:val="22"/>
                <w:szCs w:val="22"/>
              </w:rPr>
              <w:lastRenderedPageBreak/>
              <w:t>H</w:t>
            </w:r>
            <w:r w:rsidRPr="00C9169A">
              <w:rPr>
                <w:sz w:val="22"/>
                <w:szCs w:val="22"/>
                <w:vertAlign w:val="subscript"/>
              </w:rPr>
              <w:t>max</w:t>
            </w:r>
            <w:r w:rsidRPr="00C9169A">
              <w:rPr>
                <w:sz w:val="22"/>
                <w:szCs w:val="22"/>
              </w:rPr>
              <w:t>=9,8 m ja Q</w:t>
            </w:r>
            <w:r w:rsidRPr="00C9169A">
              <w:rPr>
                <w:sz w:val="22"/>
                <w:szCs w:val="22"/>
                <w:vertAlign w:val="subscript"/>
              </w:rPr>
              <w:t>max</w:t>
            </w:r>
            <w:r w:rsidRPr="00C9169A">
              <w:rPr>
                <w:sz w:val="22"/>
                <w:szCs w:val="22"/>
              </w:rPr>
              <w:t>=65 m</w:t>
            </w:r>
            <w:r w:rsidRPr="00C9169A">
              <w:rPr>
                <w:sz w:val="22"/>
                <w:szCs w:val="22"/>
                <w:vertAlign w:val="superscript"/>
              </w:rPr>
              <w:t>3</w:t>
            </w:r>
            <w:r w:rsidRPr="00C9169A">
              <w:rPr>
                <w:sz w:val="22"/>
                <w:szCs w:val="22"/>
              </w:rPr>
              <w:t>/h</w:t>
            </w:r>
          </w:p>
        </w:tc>
        <w:tc>
          <w:tcPr>
            <w:tcW w:w="4140" w:type="dxa"/>
          </w:tcPr>
          <w:p w14:paraId="305C483A" w14:textId="77777777" w:rsidR="004010AC" w:rsidRPr="00C9169A" w:rsidRDefault="004010AC" w:rsidP="00681CB4">
            <w:pPr>
              <w:pStyle w:val="BodyText"/>
              <w:rPr>
                <w:sz w:val="22"/>
                <w:szCs w:val="22"/>
              </w:rPr>
            </w:pPr>
            <w:r w:rsidRPr="00C9169A">
              <w:rPr>
                <w:sz w:val="22"/>
                <w:szCs w:val="22"/>
              </w:rPr>
              <w:lastRenderedPageBreak/>
              <w:t>Ilma pealisehitiseta, maapeal on ainult pumpla elektriline juhtkilp, rajatud 2012.a.</w:t>
            </w:r>
          </w:p>
        </w:tc>
      </w:tr>
      <w:tr w:rsidR="004010AC" w:rsidRPr="00C9169A" w14:paraId="1D2D8518" w14:textId="77777777" w:rsidTr="00681CB4">
        <w:trPr>
          <w:trHeight w:val="2095"/>
        </w:trPr>
        <w:tc>
          <w:tcPr>
            <w:tcW w:w="1101" w:type="dxa"/>
          </w:tcPr>
          <w:p w14:paraId="74103DDA" w14:textId="77777777" w:rsidR="004010AC" w:rsidRPr="00C9169A" w:rsidRDefault="004010AC" w:rsidP="00681CB4">
            <w:pPr>
              <w:pStyle w:val="BodyText"/>
              <w:rPr>
                <w:sz w:val="22"/>
                <w:szCs w:val="22"/>
              </w:rPr>
            </w:pPr>
            <w:r w:rsidRPr="00C9169A">
              <w:rPr>
                <w:sz w:val="22"/>
                <w:szCs w:val="22"/>
              </w:rPr>
              <w:t>Mill (Karja tn)</w:t>
            </w:r>
          </w:p>
        </w:tc>
        <w:tc>
          <w:tcPr>
            <w:tcW w:w="1559" w:type="dxa"/>
          </w:tcPr>
          <w:p w14:paraId="2E21C2B7" w14:textId="77777777" w:rsidR="004010AC" w:rsidRPr="00C9169A" w:rsidRDefault="004010AC" w:rsidP="00681CB4">
            <w:pPr>
              <w:pStyle w:val="BodyText"/>
              <w:rPr>
                <w:sz w:val="22"/>
                <w:szCs w:val="22"/>
              </w:rPr>
            </w:pPr>
            <w:r w:rsidRPr="00C9169A">
              <w:rPr>
                <w:sz w:val="22"/>
                <w:szCs w:val="22"/>
              </w:rPr>
              <w:t>Karja tn 4 hoone läheduses</w:t>
            </w:r>
          </w:p>
          <w:p w14:paraId="6037BD52" w14:textId="77777777" w:rsidR="004010AC" w:rsidRPr="00C9169A" w:rsidRDefault="004010AC" w:rsidP="00681CB4">
            <w:pPr>
              <w:pStyle w:val="BodyText"/>
              <w:rPr>
                <w:sz w:val="22"/>
                <w:szCs w:val="22"/>
              </w:rPr>
            </w:pPr>
          </w:p>
        </w:tc>
        <w:tc>
          <w:tcPr>
            <w:tcW w:w="2551" w:type="dxa"/>
          </w:tcPr>
          <w:p w14:paraId="5566E0A2" w14:textId="77777777" w:rsidR="004010AC" w:rsidRPr="00C9169A" w:rsidRDefault="004010AC" w:rsidP="00681CB4">
            <w:pPr>
              <w:pStyle w:val="BodyText"/>
              <w:rPr>
                <w:sz w:val="22"/>
                <w:szCs w:val="22"/>
              </w:rPr>
            </w:pPr>
            <w:r w:rsidRPr="006A5B87">
              <w:rPr>
                <w:sz w:val="22"/>
                <w:szCs w:val="22"/>
              </w:rPr>
              <w:t>2 Sarlin-tüüpi sukelpumpa; pumpade mark SV024B10501P, võimsusega 1,65 kW, tootlikkus 21 l/s tõstekõrgusel kuni 10,7 mVs, 1413 pööret/min, 3-faasiline</w:t>
            </w:r>
            <w:r w:rsidRPr="006A5B87">
              <w:rPr>
                <w:noProof/>
                <w:sz w:val="22"/>
                <w:szCs w:val="22"/>
              </w:rPr>
              <w:t xml:space="preserve">  </w:t>
            </w:r>
          </w:p>
        </w:tc>
        <w:tc>
          <w:tcPr>
            <w:tcW w:w="4140" w:type="dxa"/>
          </w:tcPr>
          <w:p w14:paraId="66C48BA1" w14:textId="77777777" w:rsidR="004010AC" w:rsidRPr="00C9169A" w:rsidRDefault="004010AC" w:rsidP="00681CB4">
            <w:pPr>
              <w:rPr>
                <w:sz w:val="22"/>
              </w:rPr>
            </w:pPr>
            <w:r w:rsidRPr="00C9169A">
              <w:rPr>
                <w:sz w:val="22"/>
              </w:rPr>
              <w:t>Ilma pealisehitiseta, maapeal on ainult pumpla elektriline juhtkilp. Kompaktne ühekambriline šahtpumpla on varustatud  komplekse juhtautomaatikaga: pumbašahti sügavus 4,5 m</w:t>
            </w:r>
          </w:p>
        </w:tc>
      </w:tr>
      <w:tr w:rsidR="004010AC" w:rsidRPr="00C9169A" w14:paraId="53EAD3DD" w14:textId="77777777" w:rsidTr="00681CB4">
        <w:tc>
          <w:tcPr>
            <w:tcW w:w="1101" w:type="dxa"/>
          </w:tcPr>
          <w:p w14:paraId="7657A8E1" w14:textId="77777777" w:rsidR="004010AC" w:rsidRPr="00C9169A" w:rsidRDefault="004010AC" w:rsidP="00681CB4">
            <w:pPr>
              <w:pStyle w:val="BodyText"/>
              <w:rPr>
                <w:sz w:val="22"/>
                <w:szCs w:val="22"/>
              </w:rPr>
            </w:pPr>
            <w:r w:rsidRPr="00C9169A">
              <w:rPr>
                <w:sz w:val="22"/>
                <w:szCs w:val="22"/>
              </w:rPr>
              <w:t>Sõjaväe</w:t>
            </w:r>
          </w:p>
        </w:tc>
        <w:tc>
          <w:tcPr>
            <w:tcW w:w="1559" w:type="dxa"/>
          </w:tcPr>
          <w:p w14:paraId="1BF6C4AA" w14:textId="77777777" w:rsidR="004010AC" w:rsidRPr="00C9169A" w:rsidRDefault="004010AC" w:rsidP="00681CB4">
            <w:pPr>
              <w:pStyle w:val="BodyText"/>
              <w:rPr>
                <w:sz w:val="22"/>
                <w:szCs w:val="22"/>
              </w:rPr>
            </w:pPr>
            <w:r w:rsidRPr="00C9169A">
              <w:rPr>
                <w:sz w:val="22"/>
                <w:szCs w:val="22"/>
              </w:rPr>
              <w:t>Paide mnt 96/Tapa linnak</w:t>
            </w:r>
          </w:p>
        </w:tc>
        <w:tc>
          <w:tcPr>
            <w:tcW w:w="2551" w:type="dxa"/>
          </w:tcPr>
          <w:p w14:paraId="64E36A39" w14:textId="77777777" w:rsidR="004010AC" w:rsidRPr="00C9169A" w:rsidRDefault="004010AC" w:rsidP="00681CB4">
            <w:pPr>
              <w:pStyle w:val="BodyText"/>
              <w:rPr>
                <w:sz w:val="22"/>
                <w:szCs w:val="22"/>
              </w:rPr>
            </w:pPr>
          </w:p>
        </w:tc>
        <w:tc>
          <w:tcPr>
            <w:tcW w:w="4140" w:type="dxa"/>
          </w:tcPr>
          <w:p w14:paraId="036EFCF4" w14:textId="77777777" w:rsidR="004010AC" w:rsidRPr="00C9169A" w:rsidRDefault="004010AC" w:rsidP="00681CB4">
            <w:pPr>
              <w:pStyle w:val="BodyText"/>
              <w:rPr>
                <w:sz w:val="22"/>
                <w:szCs w:val="22"/>
              </w:rPr>
            </w:pPr>
            <w:r>
              <w:rPr>
                <w:sz w:val="22"/>
                <w:szCs w:val="22"/>
              </w:rPr>
              <w:t>Asub kaitseväe kinnistul</w:t>
            </w:r>
          </w:p>
        </w:tc>
      </w:tr>
      <w:tr w:rsidR="004010AC" w:rsidRPr="00C9169A" w14:paraId="205BEFE5" w14:textId="77777777" w:rsidTr="00681CB4">
        <w:tc>
          <w:tcPr>
            <w:tcW w:w="1101" w:type="dxa"/>
          </w:tcPr>
          <w:p w14:paraId="72CE9A1A" w14:textId="77777777" w:rsidR="004010AC" w:rsidRPr="00C9169A" w:rsidRDefault="004010AC" w:rsidP="00681CB4">
            <w:pPr>
              <w:pStyle w:val="BodyText"/>
              <w:rPr>
                <w:sz w:val="22"/>
                <w:szCs w:val="22"/>
              </w:rPr>
            </w:pPr>
            <w:r w:rsidRPr="00C9169A">
              <w:rPr>
                <w:sz w:val="22"/>
                <w:szCs w:val="22"/>
              </w:rPr>
              <w:t>Sõjaväe nr 2</w:t>
            </w:r>
          </w:p>
        </w:tc>
        <w:tc>
          <w:tcPr>
            <w:tcW w:w="1559" w:type="dxa"/>
          </w:tcPr>
          <w:p w14:paraId="7AFAC8F5" w14:textId="77777777" w:rsidR="004010AC" w:rsidRPr="00C9169A" w:rsidRDefault="004010AC" w:rsidP="00681CB4">
            <w:pPr>
              <w:pStyle w:val="BodyText"/>
              <w:rPr>
                <w:sz w:val="22"/>
                <w:szCs w:val="22"/>
              </w:rPr>
            </w:pPr>
            <w:r w:rsidRPr="00C9169A">
              <w:rPr>
                <w:sz w:val="22"/>
                <w:szCs w:val="22"/>
              </w:rPr>
              <w:t>Paide mnt 81 kinnistu kõrval</w:t>
            </w:r>
          </w:p>
          <w:p w14:paraId="01FC6667" w14:textId="77777777" w:rsidR="004010AC" w:rsidRPr="00C9169A" w:rsidRDefault="004010AC" w:rsidP="00681CB4">
            <w:pPr>
              <w:pStyle w:val="BodyText"/>
              <w:rPr>
                <w:sz w:val="22"/>
                <w:szCs w:val="22"/>
              </w:rPr>
            </w:pPr>
          </w:p>
        </w:tc>
        <w:tc>
          <w:tcPr>
            <w:tcW w:w="2551" w:type="dxa"/>
          </w:tcPr>
          <w:p w14:paraId="4AF13996" w14:textId="77777777" w:rsidR="004010AC" w:rsidRPr="00C9169A" w:rsidRDefault="004010AC" w:rsidP="00681CB4">
            <w:pPr>
              <w:pStyle w:val="BodyText"/>
              <w:rPr>
                <w:sz w:val="22"/>
                <w:szCs w:val="22"/>
              </w:rPr>
            </w:pPr>
            <w:r w:rsidRPr="00C9169A">
              <w:rPr>
                <w:sz w:val="22"/>
                <w:szCs w:val="22"/>
              </w:rPr>
              <w:t>Grundfos SL1.80.100.75.4.51D; H</w:t>
            </w:r>
            <w:r w:rsidRPr="00C9169A">
              <w:rPr>
                <w:sz w:val="22"/>
                <w:szCs w:val="22"/>
                <w:vertAlign w:val="subscript"/>
              </w:rPr>
              <w:t>max</w:t>
            </w:r>
            <w:r w:rsidRPr="00C9169A">
              <w:rPr>
                <w:sz w:val="22"/>
                <w:szCs w:val="22"/>
              </w:rPr>
              <w:t>=9,8 m ja Q</w:t>
            </w:r>
            <w:r w:rsidRPr="00C9169A">
              <w:rPr>
                <w:sz w:val="22"/>
                <w:szCs w:val="22"/>
                <w:vertAlign w:val="subscript"/>
              </w:rPr>
              <w:t>max</w:t>
            </w:r>
            <w:r w:rsidRPr="00C9169A">
              <w:rPr>
                <w:sz w:val="22"/>
                <w:szCs w:val="22"/>
              </w:rPr>
              <w:t>=65 m</w:t>
            </w:r>
            <w:r w:rsidRPr="00C9169A">
              <w:rPr>
                <w:sz w:val="22"/>
                <w:szCs w:val="22"/>
                <w:vertAlign w:val="superscript"/>
              </w:rPr>
              <w:t>3</w:t>
            </w:r>
            <w:r w:rsidRPr="00C9169A">
              <w:rPr>
                <w:sz w:val="22"/>
                <w:szCs w:val="22"/>
              </w:rPr>
              <w:t>/h</w:t>
            </w:r>
          </w:p>
        </w:tc>
        <w:tc>
          <w:tcPr>
            <w:tcW w:w="4140" w:type="dxa"/>
          </w:tcPr>
          <w:p w14:paraId="233B03DE" w14:textId="77777777" w:rsidR="004010AC" w:rsidRPr="00C9169A" w:rsidRDefault="004010AC" w:rsidP="00681CB4">
            <w:pPr>
              <w:rPr>
                <w:sz w:val="22"/>
              </w:rPr>
            </w:pPr>
            <w:r w:rsidRPr="00C9169A">
              <w:rPr>
                <w:sz w:val="22"/>
              </w:rPr>
              <w:t>Ilma pealisehitiseta, maapeal on ainult pumpla elektriline juhtkilp. Rekonstrueeritud 2012.a., sh:</w:t>
            </w:r>
          </w:p>
          <w:p w14:paraId="2A1013FF" w14:textId="77777777" w:rsidR="004010AC" w:rsidRPr="00C9169A" w:rsidRDefault="004010AC" w:rsidP="00681CB4">
            <w:pPr>
              <w:rPr>
                <w:sz w:val="22"/>
              </w:rPr>
            </w:pPr>
            <w:r>
              <w:rPr>
                <w:sz w:val="22"/>
              </w:rPr>
              <w:t>-2 sukelpump</w:t>
            </w:r>
            <w:r w:rsidRPr="00C9169A">
              <w:rPr>
                <w:sz w:val="22"/>
              </w:rPr>
              <w:t>a välja vahetatud;</w:t>
            </w:r>
          </w:p>
          <w:p w14:paraId="45DBE7E4" w14:textId="77777777" w:rsidR="004010AC" w:rsidRPr="00C9169A" w:rsidRDefault="004010AC" w:rsidP="00681CB4">
            <w:pPr>
              <w:pStyle w:val="BodyText"/>
              <w:rPr>
                <w:sz w:val="22"/>
                <w:szCs w:val="22"/>
              </w:rPr>
            </w:pPr>
            <w:r w:rsidRPr="006A5B87">
              <w:rPr>
                <w:sz w:val="22"/>
                <w:szCs w:val="22"/>
              </w:rPr>
              <w:t>-Paigaldatud mehaanilised võred koos võreheitmete eemaldamise transportööriga ja taliga võreheitmete kogumiskonteineri vastuvõtušahtist väljatõstmiseks</w:t>
            </w:r>
          </w:p>
        </w:tc>
      </w:tr>
      <w:tr w:rsidR="004010AC" w:rsidRPr="00C9169A" w14:paraId="7F0E9CD7" w14:textId="77777777" w:rsidTr="00681CB4">
        <w:tc>
          <w:tcPr>
            <w:tcW w:w="1101" w:type="dxa"/>
          </w:tcPr>
          <w:p w14:paraId="020EE469" w14:textId="77777777" w:rsidR="004010AC" w:rsidRPr="00C9169A" w:rsidRDefault="004010AC" w:rsidP="00681CB4">
            <w:pPr>
              <w:pStyle w:val="BodyText"/>
              <w:rPr>
                <w:sz w:val="22"/>
                <w:szCs w:val="22"/>
              </w:rPr>
            </w:pPr>
            <w:r w:rsidRPr="00C9169A">
              <w:rPr>
                <w:sz w:val="22"/>
                <w:szCs w:val="22"/>
              </w:rPr>
              <w:t>Pikk</w:t>
            </w:r>
          </w:p>
        </w:tc>
        <w:tc>
          <w:tcPr>
            <w:tcW w:w="1559" w:type="dxa"/>
          </w:tcPr>
          <w:p w14:paraId="105D36D0" w14:textId="77777777" w:rsidR="004010AC" w:rsidRPr="00C9169A" w:rsidRDefault="004010AC" w:rsidP="00681CB4">
            <w:pPr>
              <w:pStyle w:val="BodyText"/>
              <w:rPr>
                <w:sz w:val="22"/>
                <w:szCs w:val="22"/>
              </w:rPr>
            </w:pPr>
            <w:r w:rsidRPr="00C9169A">
              <w:rPr>
                <w:sz w:val="22"/>
                <w:szCs w:val="22"/>
              </w:rPr>
              <w:t>Pikk tn 81 kinnistu kõrval</w:t>
            </w:r>
          </w:p>
          <w:p w14:paraId="630C728C" w14:textId="77777777" w:rsidR="004010AC" w:rsidRPr="00C9169A" w:rsidRDefault="004010AC" w:rsidP="00681CB4">
            <w:pPr>
              <w:pStyle w:val="BodyText"/>
              <w:rPr>
                <w:sz w:val="22"/>
                <w:szCs w:val="22"/>
              </w:rPr>
            </w:pPr>
          </w:p>
        </w:tc>
        <w:tc>
          <w:tcPr>
            <w:tcW w:w="2551" w:type="dxa"/>
          </w:tcPr>
          <w:p w14:paraId="6F936369" w14:textId="77777777" w:rsidR="004010AC" w:rsidRPr="00C9169A" w:rsidRDefault="004010AC" w:rsidP="00681CB4">
            <w:pPr>
              <w:pStyle w:val="BodyText"/>
              <w:rPr>
                <w:sz w:val="22"/>
                <w:szCs w:val="22"/>
              </w:rPr>
            </w:pPr>
            <w:r w:rsidRPr="00C9169A">
              <w:rPr>
                <w:sz w:val="22"/>
                <w:szCs w:val="22"/>
              </w:rPr>
              <w:t>Grundfos SLV.80.80.22.A.4.50D; H</w:t>
            </w:r>
            <w:r w:rsidRPr="00C9169A">
              <w:rPr>
                <w:sz w:val="22"/>
                <w:szCs w:val="22"/>
                <w:vertAlign w:val="subscript"/>
              </w:rPr>
              <w:t>max</w:t>
            </w:r>
            <w:r w:rsidRPr="00C9169A">
              <w:rPr>
                <w:sz w:val="22"/>
                <w:szCs w:val="22"/>
              </w:rPr>
              <w:t>=7,5 m ja Q</w:t>
            </w:r>
            <w:r w:rsidRPr="00C9169A">
              <w:rPr>
                <w:sz w:val="22"/>
                <w:szCs w:val="22"/>
                <w:vertAlign w:val="subscript"/>
              </w:rPr>
              <w:t>max</w:t>
            </w:r>
            <w:r w:rsidRPr="00C9169A">
              <w:rPr>
                <w:sz w:val="22"/>
                <w:szCs w:val="22"/>
              </w:rPr>
              <w:t>=65 m</w:t>
            </w:r>
            <w:r w:rsidRPr="00C9169A">
              <w:rPr>
                <w:sz w:val="22"/>
                <w:szCs w:val="22"/>
                <w:vertAlign w:val="superscript"/>
              </w:rPr>
              <w:t>3</w:t>
            </w:r>
            <w:r w:rsidRPr="00C9169A">
              <w:rPr>
                <w:sz w:val="22"/>
                <w:szCs w:val="22"/>
              </w:rPr>
              <w:t>/h</w:t>
            </w:r>
          </w:p>
        </w:tc>
        <w:tc>
          <w:tcPr>
            <w:tcW w:w="4140" w:type="dxa"/>
          </w:tcPr>
          <w:p w14:paraId="0459AB55" w14:textId="77777777" w:rsidR="004010AC" w:rsidRPr="00C9169A" w:rsidRDefault="004010AC" w:rsidP="00681CB4">
            <w:pPr>
              <w:pStyle w:val="BodyText"/>
              <w:rPr>
                <w:sz w:val="22"/>
                <w:szCs w:val="22"/>
              </w:rPr>
            </w:pPr>
            <w:r w:rsidRPr="00C9169A">
              <w:rPr>
                <w:sz w:val="22"/>
                <w:szCs w:val="22"/>
              </w:rPr>
              <w:t>Ilma pealisehitiseta, maapeal on ainult pumpla elektriline juhtkilp, rajatud 2012.a.</w:t>
            </w:r>
          </w:p>
        </w:tc>
      </w:tr>
      <w:tr w:rsidR="004010AC" w:rsidRPr="00C9169A" w14:paraId="022AD29F" w14:textId="77777777" w:rsidTr="00681CB4">
        <w:tc>
          <w:tcPr>
            <w:tcW w:w="1101" w:type="dxa"/>
          </w:tcPr>
          <w:p w14:paraId="6EA3D073" w14:textId="77777777" w:rsidR="004010AC" w:rsidRPr="00C9169A" w:rsidRDefault="004010AC" w:rsidP="00681CB4">
            <w:pPr>
              <w:pStyle w:val="BodyText"/>
              <w:rPr>
                <w:sz w:val="22"/>
                <w:szCs w:val="22"/>
              </w:rPr>
            </w:pPr>
            <w:r w:rsidRPr="00C9169A">
              <w:rPr>
                <w:sz w:val="22"/>
                <w:szCs w:val="22"/>
              </w:rPr>
              <w:t>Välja</w:t>
            </w:r>
          </w:p>
        </w:tc>
        <w:tc>
          <w:tcPr>
            <w:tcW w:w="1559" w:type="dxa"/>
          </w:tcPr>
          <w:p w14:paraId="1D80BECB" w14:textId="77777777" w:rsidR="004010AC" w:rsidRPr="00C9169A" w:rsidRDefault="004010AC" w:rsidP="00681CB4">
            <w:pPr>
              <w:pStyle w:val="BodyText"/>
              <w:rPr>
                <w:sz w:val="22"/>
                <w:szCs w:val="22"/>
              </w:rPr>
            </w:pPr>
            <w:r w:rsidRPr="00C9169A">
              <w:rPr>
                <w:sz w:val="22"/>
                <w:szCs w:val="22"/>
              </w:rPr>
              <w:t>Välja tn 5 kinnistu vastas üle tee</w:t>
            </w:r>
          </w:p>
          <w:p w14:paraId="6F2444B0" w14:textId="77777777" w:rsidR="004010AC" w:rsidRPr="00C9169A" w:rsidRDefault="004010AC" w:rsidP="00681CB4">
            <w:pPr>
              <w:pStyle w:val="BodyText"/>
              <w:rPr>
                <w:sz w:val="22"/>
                <w:szCs w:val="22"/>
              </w:rPr>
            </w:pPr>
          </w:p>
        </w:tc>
        <w:tc>
          <w:tcPr>
            <w:tcW w:w="2551" w:type="dxa"/>
          </w:tcPr>
          <w:p w14:paraId="5D6C1710" w14:textId="77777777" w:rsidR="004010AC" w:rsidRPr="00C9169A" w:rsidRDefault="004010AC" w:rsidP="00681CB4">
            <w:pPr>
              <w:pStyle w:val="BodyText"/>
              <w:rPr>
                <w:sz w:val="22"/>
                <w:szCs w:val="22"/>
              </w:rPr>
            </w:pPr>
            <w:r w:rsidRPr="00C9169A">
              <w:rPr>
                <w:sz w:val="22"/>
                <w:szCs w:val="22"/>
              </w:rPr>
              <w:t>Grundfos SLV.80.80.13.A.4.50D; H</w:t>
            </w:r>
            <w:r w:rsidRPr="00C9169A">
              <w:rPr>
                <w:sz w:val="22"/>
                <w:szCs w:val="22"/>
                <w:vertAlign w:val="subscript"/>
              </w:rPr>
              <w:t>max</w:t>
            </w:r>
            <w:r w:rsidRPr="00C9169A">
              <w:rPr>
                <w:sz w:val="22"/>
                <w:szCs w:val="22"/>
              </w:rPr>
              <w:t>=9,8 m ja Q</w:t>
            </w:r>
            <w:r w:rsidRPr="00C9169A">
              <w:rPr>
                <w:sz w:val="22"/>
                <w:szCs w:val="22"/>
                <w:vertAlign w:val="subscript"/>
              </w:rPr>
              <w:t>max</w:t>
            </w:r>
            <w:r w:rsidRPr="00C9169A">
              <w:rPr>
                <w:sz w:val="22"/>
                <w:szCs w:val="22"/>
              </w:rPr>
              <w:t>=65 m</w:t>
            </w:r>
            <w:r w:rsidRPr="00C9169A">
              <w:rPr>
                <w:sz w:val="22"/>
                <w:szCs w:val="22"/>
                <w:vertAlign w:val="superscript"/>
              </w:rPr>
              <w:t>3</w:t>
            </w:r>
            <w:r w:rsidRPr="00C9169A">
              <w:rPr>
                <w:sz w:val="22"/>
                <w:szCs w:val="22"/>
              </w:rPr>
              <w:t>/h</w:t>
            </w:r>
          </w:p>
        </w:tc>
        <w:tc>
          <w:tcPr>
            <w:tcW w:w="4140" w:type="dxa"/>
          </w:tcPr>
          <w:p w14:paraId="16BD95DC" w14:textId="77777777" w:rsidR="004010AC" w:rsidRPr="00C9169A" w:rsidRDefault="004010AC" w:rsidP="00681CB4">
            <w:pPr>
              <w:pStyle w:val="BodyText"/>
              <w:rPr>
                <w:sz w:val="22"/>
                <w:szCs w:val="22"/>
              </w:rPr>
            </w:pPr>
            <w:r w:rsidRPr="00C9169A">
              <w:rPr>
                <w:sz w:val="22"/>
                <w:szCs w:val="22"/>
              </w:rPr>
              <w:t>Ilma pealisehitiseta, maapeal on ainult pumpla elektriline juhtkilp, rajatud 2012.a.</w:t>
            </w:r>
          </w:p>
        </w:tc>
      </w:tr>
      <w:tr w:rsidR="004010AC" w:rsidRPr="00C9169A" w14:paraId="7D505946" w14:textId="77777777" w:rsidTr="00681CB4">
        <w:tc>
          <w:tcPr>
            <w:tcW w:w="1101" w:type="dxa"/>
          </w:tcPr>
          <w:p w14:paraId="3FDECBFE" w14:textId="77777777" w:rsidR="004010AC" w:rsidRPr="00C9169A" w:rsidRDefault="004010AC" w:rsidP="00681CB4">
            <w:pPr>
              <w:pStyle w:val="BodyText"/>
              <w:rPr>
                <w:sz w:val="22"/>
                <w:szCs w:val="22"/>
              </w:rPr>
            </w:pPr>
            <w:r w:rsidRPr="00C9169A">
              <w:rPr>
                <w:sz w:val="22"/>
                <w:szCs w:val="22"/>
              </w:rPr>
              <w:t>Õhtu</w:t>
            </w:r>
          </w:p>
        </w:tc>
        <w:tc>
          <w:tcPr>
            <w:tcW w:w="1559" w:type="dxa"/>
          </w:tcPr>
          <w:p w14:paraId="6144ABE3" w14:textId="77777777" w:rsidR="004010AC" w:rsidRPr="00C9169A" w:rsidRDefault="004010AC" w:rsidP="00681CB4">
            <w:pPr>
              <w:pStyle w:val="BodyText"/>
              <w:rPr>
                <w:sz w:val="22"/>
                <w:szCs w:val="22"/>
              </w:rPr>
            </w:pPr>
            <w:r w:rsidRPr="00C9169A">
              <w:rPr>
                <w:sz w:val="22"/>
                <w:szCs w:val="22"/>
              </w:rPr>
              <w:t>Õhtu pst 31 kinnistu kõrval</w:t>
            </w:r>
          </w:p>
          <w:p w14:paraId="2283016D" w14:textId="77777777" w:rsidR="004010AC" w:rsidRPr="00C9169A" w:rsidRDefault="004010AC" w:rsidP="00681CB4">
            <w:pPr>
              <w:pStyle w:val="BodyText"/>
              <w:rPr>
                <w:sz w:val="22"/>
                <w:szCs w:val="22"/>
              </w:rPr>
            </w:pPr>
          </w:p>
        </w:tc>
        <w:tc>
          <w:tcPr>
            <w:tcW w:w="2551" w:type="dxa"/>
          </w:tcPr>
          <w:p w14:paraId="16DA83E6" w14:textId="77777777" w:rsidR="004010AC" w:rsidRPr="00C9169A" w:rsidRDefault="004010AC" w:rsidP="00681CB4">
            <w:pPr>
              <w:pStyle w:val="BodyText"/>
              <w:rPr>
                <w:sz w:val="22"/>
                <w:szCs w:val="22"/>
              </w:rPr>
            </w:pPr>
            <w:r w:rsidRPr="00C9169A">
              <w:rPr>
                <w:sz w:val="22"/>
                <w:szCs w:val="22"/>
              </w:rPr>
              <w:t>Grundfos SLV.65.65.09.A.2.50B; H</w:t>
            </w:r>
            <w:r w:rsidRPr="00C9169A">
              <w:rPr>
                <w:sz w:val="22"/>
                <w:szCs w:val="22"/>
                <w:vertAlign w:val="subscript"/>
              </w:rPr>
              <w:t>max</w:t>
            </w:r>
            <w:r w:rsidRPr="00C9169A">
              <w:rPr>
                <w:sz w:val="22"/>
                <w:szCs w:val="22"/>
              </w:rPr>
              <w:t>=12,7 m ja Q</w:t>
            </w:r>
            <w:r w:rsidRPr="00C9169A">
              <w:rPr>
                <w:sz w:val="22"/>
                <w:szCs w:val="22"/>
                <w:vertAlign w:val="subscript"/>
              </w:rPr>
              <w:t>max</w:t>
            </w:r>
            <w:r w:rsidRPr="00C9169A">
              <w:rPr>
                <w:sz w:val="22"/>
                <w:szCs w:val="22"/>
              </w:rPr>
              <w:t>=6,8 l/s</w:t>
            </w:r>
          </w:p>
        </w:tc>
        <w:tc>
          <w:tcPr>
            <w:tcW w:w="4140" w:type="dxa"/>
          </w:tcPr>
          <w:p w14:paraId="5802C51A" w14:textId="77777777" w:rsidR="004010AC" w:rsidRPr="00C9169A" w:rsidRDefault="004010AC" w:rsidP="00681CB4">
            <w:pPr>
              <w:pStyle w:val="BodyText"/>
              <w:rPr>
                <w:sz w:val="22"/>
                <w:szCs w:val="22"/>
              </w:rPr>
            </w:pPr>
            <w:r w:rsidRPr="00C9169A">
              <w:rPr>
                <w:sz w:val="22"/>
                <w:szCs w:val="22"/>
              </w:rPr>
              <w:t>Ilma pealisehitiseta, maapeal on ainult pumpla elektriline juhtkilp, rajatud 2012.a.</w:t>
            </w:r>
          </w:p>
        </w:tc>
      </w:tr>
      <w:tr w:rsidR="004010AC" w:rsidRPr="00C9169A" w14:paraId="4ACEF0A6" w14:textId="77777777" w:rsidTr="00681CB4">
        <w:tc>
          <w:tcPr>
            <w:tcW w:w="1101" w:type="dxa"/>
            <w:vAlign w:val="center"/>
          </w:tcPr>
          <w:p w14:paraId="0E7DC2AD" w14:textId="77777777" w:rsidR="004010AC" w:rsidRPr="00C9169A" w:rsidRDefault="004010AC" w:rsidP="00681CB4">
            <w:pPr>
              <w:pStyle w:val="Tabel1"/>
              <w:rPr>
                <w:rFonts w:ascii="Times New Roman" w:hAnsi="Times New Roman" w:cs="Times New Roman"/>
                <w:sz w:val="22"/>
                <w:szCs w:val="22"/>
              </w:rPr>
            </w:pPr>
            <w:r w:rsidRPr="009A269D">
              <w:rPr>
                <w:rFonts w:ascii="Times New Roman" w:hAnsi="Times New Roman" w:cs="Times New Roman"/>
                <w:sz w:val="22"/>
                <w:szCs w:val="22"/>
              </w:rPr>
              <w:t>Tapa Vesi</w:t>
            </w:r>
          </w:p>
        </w:tc>
        <w:tc>
          <w:tcPr>
            <w:tcW w:w="1559" w:type="dxa"/>
            <w:vAlign w:val="center"/>
          </w:tcPr>
          <w:p w14:paraId="09A21E39" w14:textId="77777777" w:rsidR="004010AC" w:rsidRPr="00C9169A" w:rsidRDefault="004010AC" w:rsidP="00681CB4">
            <w:pPr>
              <w:pStyle w:val="Tabel1"/>
              <w:rPr>
                <w:rFonts w:ascii="Times New Roman" w:hAnsi="Times New Roman" w:cs="Times New Roman"/>
                <w:sz w:val="22"/>
                <w:szCs w:val="22"/>
              </w:rPr>
            </w:pPr>
            <w:r w:rsidRPr="00C9169A">
              <w:rPr>
                <w:rFonts w:ascii="Times New Roman" w:hAnsi="Times New Roman" w:cs="Times New Roman"/>
                <w:sz w:val="22"/>
                <w:szCs w:val="22"/>
              </w:rPr>
              <w:t>Rakvere tee 1 II astme veepumpla kinnistul</w:t>
            </w:r>
          </w:p>
        </w:tc>
        <w:tc>
          <w:tcPr>
            <w:tcW w:w="2551" w:type="dxa"/>
            <w:vAlign w:val="center"/>
          </w:tcPr>
          <w:p w14:paraId="2B6E2D1A" w14:textId="77777777" w:rsidR="004010AC" w:rsidRDefault="004010AC" w:rsidP="00681CB4">
            <w:pPr>
              <w:pStyle w:val="Tabel1"/>
              <w:rPr>
                <w:rFonts w:ascii="Times New Roman" w:hAnsi="Times New Roman" w:cs="Times New Roman"/>
                <w:sz w:val="22"/>
                <w:szCs w:val="22"/>
              </w:rPr>
            </w:pPr>
            <w:r>
              <w:rPr>
                <w:rFonts w:ascii="Times New Roman" w:hAnsi="Times New Roman" w:cs="Times New Roman"/>
                <w:sz w:val="22"/>
                <w:szCs w:val="22"/>
              </w:rPr>
              <w:t xml:space="preserve">1 pump: </w:t>
            </w:r>
            <w:r w:rsidRPr="009A269D">
              <w:rPr>
                <w:rFonts w:ascii="Times New Roman" w:hAnsi="Times New Roman" w:cs="Times New Roman"/>
                <w:sz w:val="22"/>
                <w:szCs w:val="22"/>
              </w:rPr>
              <w:t>Grundfos</w:t>
            </w:r>
            <w:r>
              <w:rPr>
                <w:rFonts w:ascii="Times New Roman" w:hAnsi="Times New Roman" w:cs="Times New Roman"/>
                <w:sz w:val="22"/>
                <w:szCs w:val="22"/>
              </w:rPr>
              <w:t xml:space="preserve"> </w:t>
            </w:r>
            <w:r w:rsidRPr="009A269D">
              <w:rPr>
                <w:rFonts w:ascii="Times New Roman" w:hAnsi="Times New Roman" w:cs="Times New Roman"/>
                <w:sz w:val="22"/>
                <w:szCs w:val="22"/>
              </w:rPr>
              <w:t>Mudel: SLV.80.80.22.4.50D.C</w:t>
            </w:r>
          </w:p>
          <w:p w14:paraId="3CC5015B" w14:textId="77777777" w:rsidR="004010AC" w:rsidRPr="00C9169A" w:rsidRDefault="004010AC" w:rsidP="00681CB4">
            <w:pPr>
              <w:pStyle w:val="Tabel1"/>
              <w:rPr>
                <w:rFonts w:ascii="Times New Roman" w:hAnsi="Times New Roman" w:cs="Times New Roman"/>
                <w:sz w:val="22"/>
                <w:szCs w:val="22"/>
              </w:rPr>
            </w:pPr>
            <w:r w:rsidRPr="009A269D">
              <w:rPr>
                <w:rFonts w:ascii="Times New Roman" w:hAnsi="Times New Roman" w:cs="Times New Roman"/>
                <w:sz w:val="22"/>
                <w:szCs w:val="22"/>
              </w:rPr>
              <w:t>Hmax: 13,1</w:t>
            </w:r>
            <w:r>
              <w:rPr>
                <w:rFonts w:ascii="Times New Roman" w:hAnsi="Times New Roman" w:cs="Times New Roman"/>
                <w:sz w:val="22"/>
                <w:szCs w:val="22"/>
              </w:rPr>
              <w:t xml:space="preserve"> </w:t>
            </w:r>
            <w:r w:rsidRPr="009A269D">
              <w:rPr>
                <w:rFonts w:ascii="Times New Roman" w:hAnsi="Times New Roman" w:cs="Times New Roman"/>
                <w:sz w:val="22"/>
                <w:szCs w:val="22"/>
              </w:rPr>
              <w:t>m</w:t>
            </w:r>
            <w:r>
              <w:rPr>
                <w:rFonts w:ascii="Times New Roman" w:hAnsi="Times New Roman" w:cs="Times New Roman"/>
                <w:sz w:val="22"/>
                <w:szCs w:val="22"/>
              </w:rPr>
              <w:t xml:space="preserve"> ja </w:t>
            </w:r>
            <w:r w:rsidRPr="009A269D">
              <w:rPr>
                <w:rFonts w:ascii="Times New Roman" w:hAnsi="Times New Roman" w:cs="Times New Roman"/>
                <w:sz w:val="22"/>
                <w:szCs w:val="22"/>
              </w:rPr>
              <w:t>Qmax: 19,4l/s</w:t>
            </w:r>
          </w:p>
        </w:tc>
        <w:tc>
          <w:tcPr>
            <w:tcW w:w="4140" w:type="dxa"/>
            <w:vAlign w:val="center"/>
          </w:tcPr>
          <w:p w14:paraId="6CD1E1C3" w14:textId="77777777" w:rsidR="004010AC" w:rsidRPr="00C9169A" w:rsidRDefault="004010AC" w:rsidP="00681CB4">
            <w:pPr>
              <w:pStyle w:val="Tabel1"/>
              <w:rPr>
                <w:rFonts w:ascii="Times New Roman" w:hAnsi="Times New Roman" w:cs="Times New Roman"/>
                <w:sz w:val="22"/>
                <w:szCs w:val="22"/>
              </w:rPr>
            </w:pPr>
            <w:r w:rsidRPr="009A269D">
              <w:rPr>
                <w:rFonts w:ascii="Times New Roman" w:hAnsi="Times New Roman" w:cs="Times New Roman"/>
                <w:sz w:val="22"/>
                <w:szCs w:val="22"/>
              </w:rPr>
              <w:t xml:space="preserve">Ilma pealisehitiseta, maapeal on ainult pumpla elektriline juhtkilp, </w:t>
            </w:r>
            <w:r>
              <w:rPr>
                <w:rFonts w:ascii="Times New Roman" w:hAnsi="Times New Roman" w:cs="Times New Roman"/>
                <w:sz w:val="22"/>
                <w:szCs w:val="22"/>
              </w:rPr>
              <w:t>rekonstrueeritud 2018.a.</w:t>
            </w:r>
          </w:p>
        </w:tc>
      </w:tr>
    </w:tbl>
    <w:p w14:paraId="7FF2DF0D" w14:textId="77777777" w:rsidR="004010AC" w:rsidRDefault="004010AC" w:rsidP="004010AC"/>
    <w:p w14:paraId="6D3F180D" w14:textId="77777777" w:rsidR="004010AC" w:rsidRPr="00176E50" w:rsidRDefault="004010AC" w:rsidP="00176E50">
      <w:pPr>
        <w:rPr>
          <w:b/>
          <w:bCs/>
        </w:rPr>
      </w:pPr>
      <w:r w:rsidRPr="00176E50">
        <w:rPr>
          <w:b/>
          <w:bCs/>
        </w:rPr>
        <w:t>Tapa linna reoveepuhasti</w:t>
      </w:r>
    </w:p>
    <w:p w14:paraId="288AAB14" w14:textId="77777777" w:rsidR="004010AC" w:rsidRDefault="004010AC" w:rsidP="004010AC">
      <w:pPr>
        <w:jc w:val="both"/>
      </w:pPr>
      <w:r>
        <w:t>Tapa linna reoveepuhasti asub Tapa linnas aadressil Võidu pst 28 ning siia juhitakse reoveed:</w:t>
      </w:r>
    </w:p>
    <w:p w14:paraId="6AD1D795" w14:textId="2CBAFFFE" w:rsidR="004010AC" w:rsidRDefault="004010AC">
      <w:pPr>
        <w:pStyle w:val="ListParagraph"/>
        <w:numPr>
          <w:ilvl w:val="1"/>
          <w:numId w:val="13"/>
        </w:numPr>
        <w:ind w:left="1134"/>
        <w:jc w:val="both"/>
      </w:pPr>
      <w:r>
        <w:t>Tapa linna elanikelt;</w:t>
      </w:r>
    </w:p>
    <w:p w14:paraId="0F486D9C" w14:textId="27B6EC5E" w:rsidR="004010AC" w:rsidRDefault="004010AC">
      <w:pPr>
        <w:pStyle w:val="ListParagraph"/>
        <w:numPr>
          <w:ilvl w:val="1"/>
          <w:numId w:val="13"/>
        </w:numPr>
        <w:ind w:left="1134"/>
        <w:jc w:val="both"/>
      </w:pPr>
      <w:r>
        <w:t>Tapa linna asutustest ja ettevõtetest;</w:t>
      </w:r>
    </w:p>
    <w:p w14:paraId="68A1C486" w14:textId="7B2DF875" w:rsidR="004010AC" w:rsidRDefault="004010AC">
      <w:pPr>
        <w:pStyle w:val="ListParagraph"/>
        <w:numPr>
          <w:ilvl w:val="1"/>
          <w:numId w:val="13"/>
        </w:numPr>
        <w:ind w:left="1134"/>
        <w:jc w:val="both"/>
      </w:pPr>
      <w:r>
        <w:t>Moe küla</w:t>
      </w:r>
      <w:r w:rsidR="00B1187C">
        <w:t>st</w:t>
      </w:r>
      <w:r>
        <w:t>;</w:t>
      </w:r>
    </w:p>
    <w:p w14:paraId="65D34E9D" w14:textId="032C20AA" w:rsidR="00B1187C" w:rsidRDefault="00B1187C">
      <w:pPr>
        <w:pStyle w:val="ListParagraph"/>
        <w:numPr>
          <w:ilvl w:val="1"/>
          <w:numId w:val="13"/>
        </w:numPr>
        <w:ind w:left="1134"/>
        <w:jc w:val="both"/>
      </w:pPr>
      <w:r>
        <w:t>infiltratsiooni- ja sademevesi (ühisvoolne kanalisatsioon);</w:t>
      </w:r>
    </w:p>
    <w:p w14:paraId="2CC59B99" w14:textId="11FE9E76" w:rsidR="004010AC" w:rsidRDefault="004010AC">
      <w:pPr>
        <w:pStyle w:val="ListParagraph"/>
        <w:numPr>
          <w:ilvl w:val="1"/>
          <w:numId w:val="13"/>
        </w:numPr>
        <w:ind w:left="1134"/>
        <w:jc w:val="both"/>
      </w:pPr>
      <w:r>
        <w:t>purgitav reovesi linnast ja ümbritsevatest valdadest</w:t>
      </w:r>
      <w:r w:rsidR="00B1187C">
        <w:t>.</w:t>
      </w:r>
    </w:p>
    <w:p w14:paraId="33EF0C9B" w14:textId="6D9A057B" w:rsidR="004010AC" w:rsidRDefault="004010AC" w:rsidP="004010AC">
      <w:pPr>
        <w:jc w:val="both"/>
      </w:pPr>
      <w:r>
        <w:t xml:space="preserve">Tapa reoveepuhasti juures paiknevasse peapumplasse juhitakse läbi olemasoleva DN750 betoontoru kogu kanalisatsioonisüsteemist pealevoolav reovesi ning </w:t>
      </w:r>
      <w:r w:rsidR="00B1187C">
        <w:t>purgitav</w:t>
      </w:r>
      <w:r>
        <w:t xml:space="preserve"> reovesi. Lisaks </w:t>
      </w:r>
      <w:r>
        <w:lastRenderedPageBreak/>
        <w:t>juhitakse eraldi olemasoleva DN 160 toru kaudu pumplasse ka liigmuda basseinide pinnalt ära juhitav settevesi.</w:t>
      </w:r>
    </w:p>
    <w:p w14:paraId="7E54014B" w14:textId="17059D2F" w:rsidR="004010AC" w:rsidRDefault="004010AC" w:rsidP="00D31590">
      <w:pPr>
        <w:jc w:val="both"/>
      </w:pPr>
      <w:r>
        <w:t>Puhastile on tagatud nõutud 150 m kuja, lähim hoone asub ca 200</w:t>
      </w:r>
      <w:r w:rsidR="00B1187C">
        <w:t xml:space="preserve"> </w:t>
      </w:r>
      <w:r>
        <w:t>m kaugusel. Kogu reoveepuhasti maa-ala on piiratud piirdeaiaga</w:t>
      </w:r>
      <w:r w:rsidR="00D31590">
        <w:t xml:space="preserve">. </w:t>
      </w:r>
      <w:r>
        <w:t>Reoveepuhastil on heas seisukorras juurdepääsutee ja teenindusplats. Tehnohoone rekonstrueeriti koos kogu puhasti kompleksiga 2012.</w:t>
      </w:r>
      <w:r w:rsidR="00D31590">
        <w:t xml:space="preserve"> </w:t>
      </w:r>
      <w:r>
        <w:t>a</w:t>
      </w:r>
      <w:r w:rsidR="00D31590">
        <w:t>astal</w:t>
      </w:r>
      <w:r>
        <w:t xml:space="preserve"> ja see on heas seisukorras.</w:t>
      </w:r>
    </w:p>
    <w:p w14:paraId="7FCB9E2C" w14:textId="017881E7" w:rsidR="004010AC" w:rsidRDefault="004010AC" w:rsidP="004010AC">
      <w:pPr>
        <w:jc w:val="both"/>
      </w:pPr>
      <w:r>
        <w:t>Tapa linna reoveepuhasti suublaks on Valgejõgi (registrikood VEE1079200). Reoveepuhastilt juhitakse heitvesi suublasse läbi 250 m pikkuse lahtise kraavi. Jõkke suubub kraav Tapa linnast allavoolu linna põhjapoolse piiri lähedal.</w:t>
      </w:r>
      <w:r w:rsidR="002B6869">
        <w:t xml:space="preserve"> Lubatud vooluhulk on 600 000 m</w:t>
      </w:r>
      <w:r w:rsidR="002B6869" w:rsidRPr="002B6869">
        <w:rPr>
          <w:vertAlign w:val="superscript"/>
        </w:rPr>
        <w:t>3</w:t>
      </w:r>
      <w:r w:rsidR="002B6869">
        <w:t xml:space="preserve">/aastas. </w:t>
      </w:r>
      <w:r w:rsidR="00343594">
        <w:t>2023. aastal juhiti suublasse 439 830 m</w:t>
      </w:r>
      <w:r w:rsidR="00343594" w:rsidRPr="00343594">
        <w:rPr>
          <w:vertAlign w:val="superscript"/>
        </w:rPr>
        <w:t>3</w:t>
      </w:r>
      <w:r w:rsidR="00343594">
        <w:t xml:space="preserve"> heitvett, mis moodustab ca 73% lubatud vooluhulgast. </w:t>
      </w:r>
      <w:r w:rsidR="00343594">
        <w:rPr>
          <w:rFonts w:asciiTheme="majorBidi" w:hAnsiTheme="majorBidi" w:cstheme="majorBidi"/>
          <w:szCs w:val="24"/>
        </w:rPr>
        <w:t>Vee-ettevõtte hinnangul ei ületa suublasse juhitava heitvee kogus suubla vastuvõtuvõimet. Suubla seisukord on rahuldav.</w:t>
      </w:r>
    </w:p>
    <w:p w14:paraId="67443DCD" w14:textId="77777777" w:rsidR="004010AC" w:rsidRDefault="004010AC" w:rsidP="004010AC">
      <w:pPr>
        <w:jc w:val="both"/>
      </w:pPr>
    </w:p>
    <w:p w14:paraId="4003D6D0" w14:textId="77777777" w:rsidR="004010AC" w:rsidRPr="009670D6" w:rsidRDefault="004010AC" w:rsidP="004010AC">
      <w:pPr>
        <w:jc w:val="both"/>
        <w:rPr>
          <w:b/>
          <w:bCs/>
        </w:rPr>
      </w:pPr>
      <w:r w:rsidRPr="009670D6">
        <w:rPr>
          <w:b/>
          <w:bCs/>
        </w:rPr>
        <w:t>Tapa linna reoveepuhasti tehnoloogia</w:t>
      </w:r>
    </w:p>
    <w:p w14:paraId="6E54AE45" w14:textId="5E1C8471" w:rsidR="004010AC" w:rsidRDefault="004010AC" w:rsidP="004010AC">
      <w:pPr>
        <w:jc w:val="both"/>
      </w:pPr>
      <w:r>
        <w:t>Reoveepuhastiks on 1996. a. ehitatud ja 1997. a. käiku antud Soome firma Raisio Engineering tehnoloogial põhinev bioloogiline BIOLAK-tüüpi reoveepuhasti. Tapa reoveepuhasti rekonstrueeriti 2012. a</w:t>
      </w:r>
      <w:r w:rsidR="00BD065E">
        <w:t>astal</w:t>
      </w:r>
      <w:r>
        <w:t>, täiustati puhastustehnoloogiat, ehitati välja purgla ja settekäitlussüsteem. Reoveepuhasti dimensioneeriti vastavalt hankedokumentatsioonile ja teostatud uuringule, aluseks võetud andmed on esitatud järgnevas tabelis:</w:t>
      </w:r>
    </w:p>
    <w:p w14:paraId="41AE7C8F" w14:textId="77777777" w:rsidR="004010AC" w:rsidRDefault="004010AC" w:rsidP="004010AC">
      <w:pPr>
        <w:jc w:val="both"/>
      </w:pPr>
    </w:p>
    <w:p w14:paraId="5DED5E94" w14:textId="68EA1C5E" w:rsidR="004010AC" w:rsidRPr="00AE7363" w:rsidRDefault="004010AC" w:rsidP="004010AC">
      <w:pPr>
        <w:jc w:val="both"/>
        <w:rPr>
          <w:b/>
          <w:bCs/>
        </w:rPr>
      </w:pPr>
      <w:r w:rsidRPr="00AE7363">
        <w:rPr>
          <w:b/>
          <w:bCs/>
        </w:rPr>
        <w:t>Tabel 5.</w:t>
      </w:r>
      <w:r w:rsidR="00AE7363" w:rsidRPr="00AE7363">
        <w:rPr>
          <w:b/>
          <w:bCs/>
        </w:rPr>
        <w:t>6.</w:t>
      </w:r>
      <w:r w:rsidRPr="00AE7363">
        <w:rPr>
          <w:b/>
          <w:bCs/>
        </w:rPr>
        <w:t xml:space="preserve"> Puhasti dimensioneerimise aluseks võetud lähteandmed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800"/>
        <w:gridCol w:w="818"/>
        <w:gridCol w:w="4342"/>
      </w:tblGrid>
      <w:tr w:rsidR="004010AC" w:rsidRPr="00974E6A" w14:paraId="00B2EB6F" w14:textId="77777777" w:rsidTr="00A30C5B">
        <w:trPr>
          <w:cantSplit/>
          <w:trHeight w:val="44"/>
        </w:trPr>
        <w:tc>
          <w:tcPr>
            <w:tcW w:w="2160" w:type="dxa"/>
            <w:shd w:val="clear" w:color="auto" w:fill="E0E0E0"/>
            <w:vAlign w:val="center"/>
          </w:tcPr>
          <w:p w14:paraId="76522B6E" w14:textId="77777777" w:rsidR="004010AC" w:rsidRPr="00974E6A" w:rsidRDefault="004010AC" w:rsidP="00681CB4">
            <w:pPr>
              <w:pStyle w:val="BodyText2"/>
              <w:spacing w:after="0" w:line="240" w:lineRule="auto"/>
              <w:rPr>
                <w:bCs/>
              </w:rPr>
            </w:pPr>
            <w:r w:rsidRPr="00974E6A">
              <w:rPr>
                <w:bCs/>
              </w:rPr>
              <w:t>Parameeter</w:t>
            </w:r>
          </w:p>
        </w:tc>
        <w:tc>
          <w:tcPr>
            <w:tcW w:w="1800" w:type="dxa"/>
            <w:shd w:val="clear" w:color="auto" w:fill="E0E0E0"/>
            <w:vAlign w:val="center"/>
          </w:tcPr>
          <w:p w14:paraId="495908BB" w14:textId="77777777" w:rsidR="004010AC" w:rsidRPr="00974E6A" w:rsidRDefault="004010AC" w:rsidP="00681CB4">
            <w:pPr>
              <w:pStyle w:val="BodyText2"/>
              <w:spacing w:after="0" w:line="240" w:lineRule="auto"/>
              <w:rPr>
                <w:bCs/>
              </w:rPr>
            </w:pPr>
            <w:r w:rsidRPr="00974E6A">
              <w:rPr>
                <w:bCs/>
              </w:rPr>
              <w:t>Kogus (max)</w:t>
            </w:r>
          </w:p>
        </w:tc>
        <w:tc>
          <w:tcPr>
            <w:tcW w:w="818" w:type="dxa"/>
            <w:shd w:val="clear" w:color="auto" w:fill="E0E0E0"/>
            <w:vAlign w:val="center"/>
          </w:tcPr>
          <w:p w14:paraId="77B0CBD1" w14:textId="77777777" w:rsidR="004010AC" w:rsidRPr="00974E6A" w:rsidRDefault="004010AC" w:rsidP="00681CB4">
            <w:pPr>
              <w:pStyle w:val="BodyText2"/>
              <w:spacing w:after="0" w:line="240" w:lineRule="auto"/>
              <w:rPr>
                <w:bCs/>
              </w:rPr>
            </w:pPr>
            <w:r w:rsidRPr="00974E6A">
              <w:rPr>
                <w:bCs/>
              </w:rPr>
              <w:t>Ühik</w:t>
            </w:r>
          </w:p>
        </w:tc>
        <w:tc>
          <w:tcPr>
            <w:tcW w:w="4342" w:type="dxa"/>
            <w:shd w:val="clear" w:color="auto" w:fill="E0E0E0"/>
            <w:vAlign w:val="center"/>
          </w:tcPr>
          <w:p w14:paraId="5488019E" w14:textId="77777777" w:rsidR="004010AC" w:rsidRPr="00974E6A" w:rsidRDefault="004010AC" w:rsidP="00681CB4">
            <w:pPr>
              <w:pStyle w:val="BodyText2"/>
              <w:spacing w:after="0" w:line="240" w:lineRule="auto"/>
              <w:rPr>
                <w:bCs/>
              </w:rPr>
            </w:pPr>
            <w:r w:rsidRPr="00974E6A">
              <w:rPr>
                <w:bCs/>
              </w:rPr>
              <w:t>Märkused</w:t>
            </w:r>
          </w:p>
        </w:tc>
      </w:tr>
      <w:tr w:rsidR="004010AC" w:rsidRPr="00974E6A" w14:paraId="6C07418C" w14:textId="77777777" w:rsidTr="00A30C5B">
        <w:trPr>
          <w:cantSplit/>
          <w:trHeight w:val="315"/>
        </w:trPr>
        <w:tc>
          <w:tcPr>
            <w:tcW w:w="2160" w:type="dxa"/>
            <w:vAlign w:val="center"/>
          </w:tcPr>
          <w:p w14:paraId="6AFEBD6A" w14:textId="77777777" w:rsidR="004010AC" w:rsidRPr="00974E6A" w:rsidRDefault="004010AC" w:rsidP="00681CB4">
            <w:pPr>
              <w:pStyle w:val="BodyText2"/>
              <w:spacing w:after="0" w:line="240" w:lineRule="auto"/>
              <w:rPr>
                <w:bCs/>
              </w:rPr>
            </w:pPr>
            <w:r w:rsidRPr="00974E6A">
              <w:rPr>
                <w:bCs/>
              </w:rPr>
              <w:t>R</w:t>
            </w:r>
          </w:p>
        </w:tc>
        <w:tc>
          <w:tcPr>
            <w:tcW w:w="1800" w:type="dxa"/>
            <w:vAlign w:val="center"/>
          </w:tcPr>
          <w:p w14:paraId="49B57F46" w14:textId="77777777" w:rsidR="004010AC" w:rsidRPr="00974E6A" w:rsidRDefault="004010AC" w:rsidP="00681CB4">
            <w:pPr>
              <w:pStyle w:val="BodyText2"/>
              <w:spacing w:after="0" w:line="240" w:lineRule="auto"/>
              <w:rPr>
                <w:bCs/>
              </w:rPr>
            </w:pPr>
            <w:r w:rsidRPr="00974E6A">
              <w:rPr>
                <w:bCs/>
              </w:rPr>
              <w:t>8300</w:t>
            </w:r>
          </w:p>
        </w:tc>
        <w:tc>
          <w:tcPr>
            <w:tcW w:w="818" w:type="dxa"/>
            <w:vAlign w:val="center"/>
          </w:tcPr>
          <w:p w14:paraId="52E077DF" w14:textId="77777777" w:rsidR="004010AC" w:rsidRPr="00974E6A" w:rsidRDefault="004010AC" w:rsidP="00681CB4">
            <w:pPr>
              <w:pStyle w:val="BodyText2"/>
              <w:spacing w:after="0" w:line="240" w:lineRule="auto"/>
              <w:rPr>
                <w:bCs/>
              </w:rPr>
            </w:pPr>
            <w:r w:rsidRPr="00974E6A">
              <w:rPr>
                <w:bCs/>
              </w:rPr>
              <w:t>IE</w:t>
            </w:r>
          </w:p>
        </w:tc>
        <w:tc>
          <w:tcPr>
            <w:tcW w:w="4342" w:type="dxa"/>
            <w:vAlign w:val="center"/>
          </w:tcPr>
          <w:p w14:paraId="08637EE1" w14:textId="77777777" w:rsidR="004010AC" w:rsidRPr="00974E6A" w:rsidRDefault="004010AC" w:rsidP="00681CB4">
            <w:pPr>
              <w:pStyle w:val="BodyText2"/>
              <w:spacing w:after="0" w:line="240" w:lineRule="auto"/>
              <w:rPr>
                <w:bCs/>
              </w:rPr>
            </w:pPr>
          </w:p>
        </w:tc>
      </w:tr>
      <w:tr w:rsidR="004010AC" w:rsidRPr="00974E6A" w14:paraId="27E64C6B" w14:textId="77777777" w:rsidTr="00A30C5B">
        <w:trPr>
          <w:cantSplit/>
          <w:trHeight w:val="315"/>
        </w:trPr>
        <w:tc>
          <w:tcPr>
            <w:tcW w:w="2160" w:type="dxa"/>
            <w:vAlign w:val="center"/>
          </w:tcPr>
          <w:p w14:paraId="6D6A8075" w14:textId="77777777" w:rsidR="004010AC" w:rsidRPr="00974E6A" w:rsidRDefault="004010AC" w:rsidP="00681CB4">
            <w:pPr>
              <w:pStyle w:val="BodyText2"/>
              <w:spacing w:after="0" w:line="240" w:lineRule="auto"/>
              <w:rPr>
                <w:bCs/>
              </w:rPr>
            </w:pPr>
            <w:r w:rsidRPr="00974E6A">
              <w:rPr>
                <w:bCs/>
              </w:rPr>
              <w:t>Q</w:t>
            </w:r>
            <w:r w:rsidRPr="00974E6A">
              <w:rPr>
                <w:bCs/>
                <w:vertAlign w:val="subscript"/>
              </w:rPr>
              <w:t>aver</w:t>
            </w:r>
          </w:p>
        </w:tc>
        <w:tc>
          <w:tcPr>
            <w:tcW w:w="1800" w:type="dxa"/>
            <w:vAlign w:val="center"/>
          </w:tcPr>
          <w:p w14:paraId="29CEF839" w14:textId="77777777" w:rsidR="004010AC" w:rsidRPr="00974E6A" w:rsidRDefault="004010AC" w:rsidP="00681CB4">
            <w:pPr>
              <w:pStyle w:val="BodyText2"/>
              <w:spacing w:after="0" w:line="240" w:lineRule="auto"/>
              <w:rPr>
                <w:bCs/>
              </w:rPr>
            </w:pPr>
            <w:r w:rsidRPr="00974E6A">
              <w:rPr>
                <w:bCs/>
              </w:rPr>
              <w:t>700</w:t>
            </w:r>
          </w:p>
        </w:tc>
        <w:tc>
          <w:tcPr>
            <w:tcW w:w="818" w:type="dxa"/>
            <w:vAlign w:val="center"/>
          </w:tcPr>
          <w:p w14:paraId="041575F5" w14:textId="77777777" w:rsidR="004010AC" w:rsidRPr="00974E6A" w:rsidRDefault="004010AC" w:rsidP="00681CB4">
            <w:pPr>
              <w:pStyle w:val="BodyText2"/>
              <w:spacing w:after="0" w:line="240" w:lineRule="auto"/>
              <w:rPr>
                <w:bCs/>
              </w:rPr>
            </w:pPr>
            <w:r w:rsidRPr="00974E6A">
              <w:rPr>
                <w:bCs/>
              </w:rPr>
              <w:t>m</w:t>
            </w:r>
            <w:r w:rsidRPr="00974E6A">
              <w:rPr>
                <w:bCs/>
                <w:vertAlign w:val="superscript"/>
              </w:rPr>
              <w:t>3</w:t>
            </w:r>
            <w:r w:rsidRPr="00974E6A">
              <w:rPr>
                <w:bCs/>
              </w:rPr>
              <w:t>/d</w:t>
            </w:r>
          </w:p>
        </w:tc>
        <w:tc>
          <w:tcPr>
            <w:tcW w:w="4342" w:type="dxa"/>
            <w:vAlign w:val="center"/>
          </w:tcPr>
          <w:p w14:paraId="465AE3E9" w14:textId="77777777" w:rsidR="004010AC" w:rsidRPr="00974E6A" w:rsidRDefault="004010AC" w:rsidP="00681CB4">
            <w:pPr>
              <w:pStyle w:val="BodyText2"/>
              <w:spacing w:after="0" w:line="240" w:lineRule="auto"/>
              <w:rPr>
                <w:bCs/>
              </w:rPr>
            </w:pPr>
          </w:p>
        </w:tc>
      </w:tr>
      <w:tr w:rsidR="004010AC" w:rsidRPr="00974E6A" w14:paraId="35BF27A8" w14:textId="77777777" w:rsidTr="00A30C5B">
        <w:trPr>
          <w:cantSplit/>
          <w:trHeight w:val="315"/>
        </w:trPr>
        <w:tc>
          <w:tcPr>
            <w:tcW w:w="2160" w:type="dxa"/>
            <w:vAlign w:val="center"/>
          </w:tcPr>
          <w:p w14:paraId="490E787E" w14:textId="77777777" w:rsidR="004010AC" w:rsidRPr="00974E6A" w:rsidRDefault="004010AC" w:rsidP="00681CB4">
            <w:pPr>
              <w:pStyle w:val="BodyText2"/>
              <w:spacing w:after="0" w:line="240" w:lineRule="auto"/>
              <w:rPr>
                <w:bCs/>
              </w:rPr>
            </w:pPr>
            <w:r w:rsidRPr="00974E6A">
              <w:rPr>
                <w:bCs/>
              </w:rPr>
              <w:t>q</w:t>
            </w:r>
            <w:r w:rsidRPr="00974E6A">
              <w:rPr>
                <w:bCs/>
                <w:vertAlign w:val="subscript"/>
              </w:rPr>
              <w:t>h-max-dw</w:t>
            </w:r>
          </w:p>
        </w:tc>
        <w:tc>
          <w:tcPr>
            <w:tcW w:w="1800" w:type="dxa"/>
            <w:vAlign w:val="center"/>
          </w:tcPr>
          <w:p w14:paraId="4B314886" w14:textId="77777777" w:rsidR="004010AC" w:rsidRPr="00974E6A" w:rsidRDefault="004010AC" w:rsidP="00681CB4">
            <w:pPr>
              <w:pStyle w:val="BodyText2"/>
              <w:spacing w:after="0" w:line="240" w:lineRule="auto"/>
              <w:rPr>
                <w:bCs/>
              </w:rPr>
            </w:pPr>
            <w:r w:rsidRPr="00974E6A">
              <w:rPr>
                <w:bCs/>
              </w:rPr>
              <w:t>50</w:t>
            </w:r>
          </w:p>
        </w:tc>
        <w:tc>
          <w:tcPr>
            <w:tcW w:w="818" w:type="dxa"/>
            <w:vAlign w:val="center"/>
          </w:tcPr>
          <w:p w14:paraId="3CB812D9" w14:textId="77777777" w:rsidR="004010AC" w:rsidRPr="00974E6A" w:rsidRDefault="004010AC" w:rsidP="00681CB4">
            <w:pPr>
              <w:pStyle w:val="BodyText2"/>
              <w:spacing w:after="0" w:line="240" w:lineRule="auto"/>
              <w:rPr>
                <w:bCs/>
              </w:rPr>
            </w:pPr>
            <w:r w:rsidRPr="00974E6A">
              <w:rPr>
                <w:bCs/>
              </w:rPr>
              <w:t>m</w:t>
            </w:r>
            <w:r w:rsidRPr="00974E6A">
              <w:rPr>
                <w:bCs/>
                <w:vertAlign w:val="superscript"/>
              </w:rPr>
              <w:t>3</w:t>
            </w:r>
            <w:r w:rsidRPr="00974E6A">
              <w:rPr>
                <w:bCs/>
              </w:rPr>
              <w:t>/h</w:t>
            </w:r>
          </w:p>
        </w:tc>
        <w:tc>
          <w:tcPr>
            <w:tcW w:w="4342" w:type="dxa"/>
            <w:vAlign w:val="center"/>
          </w:tcPr>
          <w:p w14:paraId="7CB7E452" w14:textId="77777777" w:rsidR="004010AC" w:rsidRPr="00974E6A" w:rsidRDefault="004010AC" w:rsidP="00681CB4">
            <w:pPr>
              <w:pStyle w:val="BodyText2"/>
              <w:spacing w:after="0" w:line="240" w:lineRule="auto"/>
              <w:rPr>
                <w:bCs/>
              </w:rPr>
            </w:pPr>
            <w:r w:rsidRPr="00974E6A">
              <w:rPr>
                <w:bCs/>
              </w:rPr>
              <w:t>Kuiva ilma maksimaalne vooluhulk</w:t>
            </w:r>
          </w:p>
        </w:tc>
      </w:tr>
      <w:tr w:rsidR="004010AC" w:rsidRPr="00974E6A" w14:paraId="57363445" w14:textId="77777777" w:rsidTr="00A30C5B">
        <w:trPr>
          <w:cantSplit/>
          <w:trHeight w:val="315"/>
        </w:trPr>
        <w:tc>
          <w:tcPr>
            <w:tcW w:w="2160" w:type="dxa"/>
            <w:vAlign w:val="center"/>
          </w:tcPr>
          <w:p w14:paraId="01613A44" w14:textId="77777777" w:rsidR="004010AC" w:rsidRPr="00974E6A" w:rsidRDefault="004010AC" w:rsidP="00681CB4">
            <w:pPr>
              <w:pStyle w:val="BodyText2"/>
              <w:spacing w:after="0" w:line="240" w:lineRule="auto"/>
              <w:rPr>
                <w:bCs/>
              </w:rPr>
            </w:pPr>
            <w:r w:rsidRPr="00974E6A">
              <w:rPr>
                <w:bCs/>
              </w:rPr>
              <w:t>q</w:t>
            </w:r>
            <w:r w:rsidRPr="00974E6A">
              <w:rPr>
                <w:bCs/>
                <w:vertAlign w:val="subscript"/>
              </w:rPr>
              <w:t>max</w:t>
            </w:r>
          </w:p>
        </w:tc>
        <w:tc>
          <w:tcPr>
            <w:tcW w:w="1800" w:type="dxa"/>
            <w:vAlign w:val="center"/>
          </w:tcPr>
          <w:p w14:paraId="0A04FB34" w14:textId="77777777" w:rsidR="004010AC" w:rsidRPr="00974E6A" w:rsidRDefault="004010AC" w:rsidP="00681CB4">
            <w:pPr>
              <w:pStyle w:val="BodyText2"/>
              <w:spacing w:after="0" w:line="240" w:lineRule="auto"/>
              <w:rPr>
                <w:bCs/>
              </w:rPr>
            </w:pPr>
            <w:r w:rsidRPr="00974E6A">
              <w:rPr>
                <w:bCs/>
              </w:rPr>
              <w:t>125</w:t>
            </w:r>
          </w:p>
        </w:tc>
        <w:tc>
          <w:tcPr>
            <w:tcW w:w="818" w:type="dxa"/>
            <w:vAlign w:val="center"/>
          </w:tcPr>
          <w:p w14:paraId="7C25ABB7" w14:textId="77777777" w:rsidR="004010AC" w:rsidRPr="00974E6A" w:rsidRDefault="004010AC" w:rsidP="00681CB4">
            <w:pPr>
              <w:pStyle w:val="BodyText2"/>
              <w:spacing w:after="0" w:line="240" w:lineRule="auto"/>
              <w:rPr>
                <w:bCs/>
              </w:rPr>
            </w:pPr>
            <w:r w:rsidRPr="00974E6A">
              <w:rPr>
                <w:bCs/>
              </w:rPr>
              <w:t>m</w:t>
            </w:r>
            <w:r w:rsidRPr="00974E6A">
              <w:rPr>
                <w:bCs/>
                <w:vertAlign w:val="superscript"/>
              </w:rPr>
              <w:t>3</w:t>
            </w:r>
            <w:r w:rsidRPr="00974E6A">
              <w:rPr>
                <w:bCs/>
              </w:rPr>
              <w:t>/h</w:t>
            </w:r>
          </w:p>
        </w:tc>
        <w:tc>
          <w:tcPr>
            <w:tcW w:w="4342" w:type="dxa"/>
            <w:vAlign w:val="center"/>
          </w:tcPr>
          <w:p w14:paraId="4C398F2B" w14:textId="77777777" w:rsidR="004010AC" w:rsidRPr="00974E6A" w:rsidRDefault="004010AC" w:rsidP="00681CB4">
            <w:pPr>
              <w:pStyle w:val="BodyText2"/>
              <w:spacing w:after="0" w:line="240" w:lineRule="auto"/>
              <w:rPr>
                <w:bCs/>
              </w:rPr>
            </w:pPr>
            <w:r w:rsidRPr="00974E6A">
              <w:rPr>
                <w:bCs/>
              </w:rPr>
              <w:t>Maksimaalne vooluhulk</w:t>
            </w:r>
          </w:p>
        </w:tc>
      </w:tr>
      <w:tr w:rsidR="004010AC" w:rsidRPr="00974E6A" w14:paraId="6452E4F8" w14:textId="77777777" w:rsidTr="00A30C5B">
        <w:trPr>
          <w:cantSplit/>
          <w:trHeight w:val="315"/>
        </w:trPr>
        <w:tc>
          <w:tcPr>
            <w:tcW w:w="2160" w:type="dxa"/>
            <w:vAlign w:val="center"/>
          </w:tcPr>
          <w:p w14:paraId="55801820" w14:textId="77777777" w:rsidR="004010AC" w:rsidRPr="00974E6A" w:rsidRDefault="004010AC" w:rsidP="00681CB4">
            <w:pPr>
              <w:pStyle w:val="BodyText2"/>
              <w:spacing w:after="0" w:line="240" w:lineRule="auto"/>
              <w:rPr>
                <w:bCs/>
              </w:rPr>
            </w:pPr>
            <w:r w:rsidRPr="00974E6A">
              <w:rPr>
                <w:bCs/>
              </w:rPr>
              <w:t>BHT</w:t>
            </w:r>
            <w:r w:rsidRPr="00974E6A">
              <w:rPr>
                <w:bCs/>
                <w:vertAlign w:val="subscript"/>
              </w:rPr>
              <w:t>7</w:t>
            </w:r>
          </w:p>
        </w:tc>
        <w:tc>
          <w:tcPr>
            <w:tcW w:w="1800" w:type="dxa"/>
            <w:vAlign w:val="center"/>
          </w:tcPr>
          <w:p w14:paraId="2E2A7465" w14:textId="77777777" w:rsidR="004010AC" w:rsidRPr="00974E6A" w:rsidRDefault="004010AC" w:rsidP="00681CB4">
            <w:pPr>
              <w:pStyle w:val="BodyText2"/>
              <w:spacing w:after="0" w:line="240" w:lineRule="auto"/>
              <w:rPr>
                <w:bCs/>
              </w:rPr>
            </w:pPr>
            <w:r w:rsidRPr="00974E6A">
              <w:rPr>
                <w:bCs/>
              </w:rPr>
              <w:t>500</w:t>
            </w:r>
          </w:p>
        </w:tc>
        <w:tc>
          <w:tcPr>
            <w:tcW w:w="818" w:type="dxa"/>
            <w:vAlign w:val="center"/>
          </w:tcPr>
          <w:p w14:paraId="2DC00854" w14:textId="77777777" w:rsidR="004010AC" w:rsidRPr="00974E6A" w:rsidRDefault="004010AC" w:rsidP="00681CB4">
            <w:pPr>
              <w:pStyle w:val="BodyText2"/>
              <w:spacing w:after="0" w:line="240" w:lineRule="auto"/>
              <w:rPr>
                <w:bCs/>
              </w:rPr>
            </w:pPr>
            <w:r w:rsidRPr="00974E6A">
              <w:rPr>
                <w:bCs/>
              </w:rPr>
              <w:t>kg/d</w:t>
            </w:r>
          </w:p>
        </w:tc>
        <w:tc>
          <w:tcPr>
            <w:tcW w:w="4342" w:type="dxa"/>
            <w:vAlign w:val="center"/>
          </w:tcPr>
          <w:p w14:paraId="3B0C5CDA" w14:textId="77777777" w:rsidR="004010AC" w:rsidRPr="00974E6A" w:rsidRDefault="004010AC" w:rsidP="00681CB4">
            <w:pPr>
              <w:pStyle w:val="BodyText2"/>
              <w:spacing w:after="0" w:line="240" w:lineRule="auto"/>
              <w:rPr>
                <w:bCs/>
              </w:rPr>
            </w:pPr>
            <w:r w:rsidRPr="00974E6A">
              <w:rPr>
                <w:bCs/>
              </w:rPr>
              <w:t>norm 60 g/(ie*d)</w:t>
            </w:r>
          </w:p>
        </w:tc>
      </w:tr>
      <w:tr w:rsidR="004010AC" w:rsidRPr="00974E6A" w14:paraId="3BF88245" w14:textId="77777777" w:rsidTr="00A30C5B">
        <w:trPr>
          <w:cantSplit/>
          <w:trHeight w:val="315"/>
        </w:trPr>
        <w:tc>
          <w:tcPr>
            <w:tcW w:w="2160" w:type="dxa"/>
            <w:vAlign w:val="center"/>
          </w:tcPr>
          <w:p w14:paraId="5B26ECC3" w14:textId="77777777" w:rsidR="004010AC" w:rsidRPr="00974E6A" w:rsidRDefault="004010AC" w:rsidP="00681CB4">
            <w:pPr>
              <w:pStyle w:val="BodyText2"/>
              <w:spacing w:after="0" w:line="240" w:lineRule="auto"/>
              <w:rPr>
                <w:bCs/>
              </w:rPr>
            </w:pPr>
            <w:r w:rsidRPr="00974E6A">
              <w:rPr>
                <w:bCs/>
              </w:rPr>
              <w:t>Heljum</w:t>
            </w:r>
          </w:p>
        </w:tc>
        <w:tc>
          <w:tcPr>
            <w:tcW w:w="1800" w:type="dxa"/>
            <w:vAlign w:val="center"/>
          </w:tcPr>
          <w:p w14:paraId="7F55D98A" w14:textId="77777777" w:rsidR="004010AC" w:rsidRPr="00974E6A" w:rsidRDefault="004010AC" w:rsidP="00681CB4">
            <w:pPr>
              <w:pStyle w:val="BodyText2"/>
              <w:spacing w:after="0" w:line="240" w:lineRule="auto"/>
              <w:rPr>
                <w:bCs/>
              </w:rPr>
            </w:pPr>
            <w:r w:rsidRPr="00974E6A">
              <w:rPr>
                <w:bCs/>
              </w:rPr>
              <w:t>700</w:t>
            </w:r>
          </w:p>
        </w:tc>
        <w:tc>
          <w:tcPr>
            <w:tcW w:w="818" w:type="dxa"/>
            <w:vAlign w:val="center"/>
          </w:tcPr>
          <w:p w14:paraId="1B878822" w14:textId="77777777" w:rsidR="004010AC" w:rsidRPr="00974E6A" w:rsidRDefault="004010AC" w:rsidP="00681CB4">
            <w:r w:rsidRPr="00974E6A">
              <w:t>kg/d</w:t>
            </w:r>
          </w:p>
        </w:tc>
        <w:tc>
          <w:tcPr>
            <w:tcW w:w="4342" w:type="dxa"/>
            <w:vAlign w:val="center"/>
          </w:tcPr>
          <w:p w14:paraId="397E43B6" w14:textId="77777777" w:rsidR="004010AC" w:rsidRPr="00974E6A" w:rsidRDefault="004010AC" w:rsidP="00681CB4">
            <w:pPr>
              <w:pStyle w:val="BodyText2"/>
              <w:spacing w:after="0" w:line="240" w:lineRule="auto"/>
              <w:rPr>
                <w:bCs/>
              </w:rPr>
            </w:pPr>
            <w:r w:rsidRPr="00974E6A">
              <w:rPr>
                <w:bCs/>
              </w:rPr>
              <w:t>norm 70 g/(ie*d)</w:t>
            </w:r>
          </w:p>
        </w:tc>
      </w:tr>
      <w:tr w:rsidR="004010AC" w:rsidRPr="00974E6A" w14:paraId="1D985891" w14:textId="77777777" w:rsidTr="00A30C5B">
        <w:trPr>
          <w:cantSplit/>
          <w:trHeight w:val="315"/>
        </w:trPr>
        <w:tc>
          <w:tcPr>
            <w:tcW w:w="2160" w:type="dxa"/>
            <w:vAlign w:val="center"/>
          </w:tcPr>
          <w:p w14:paraId="47AA7326" w14:textId="77777777" w:rsidR="004010AC" w:rsidRPr="00974E6A" w:rsidRDefault="004010AC" w:rsidP="00681CB4">
            <w:pPr>
              <w:pStyle w:val="BodyText2"/>
              <w:spacing w:after="0" w:line="240" w:lineRule="auto"/>
              <w:rPr>
                <w:bCs/>
              </w:rPr>
            </w:pPr>
            <w:r w:rsidRPr="00974E6A">
              <w:rPr>
                <w:bCs/>
              </w:rPr>
              <w:t>N</w:t>
            </w:r>
            <w:r w:rsidRPr="00974E6A">
              <w:rPr>
                <w:bCs/>
                <w:vertAlign w:val="subscript"/>
              </w:rPr>
              <w:t>üld</w:t>
            </w:r>
          </w:p>
        </w:tc>
        <w:tc>
          <w:tcPr>
            <w:tcW w:w="1800" w:type="dxa"/>
            <w:vAlign w:val="center"/>
          </w:tcPr>
          <w:p w14:paraId="711049B9" w14:textId="77777777" w:rsidR="004010AC" w:rsidRPr="00974E6A" w:rsidRDefault="004010AC" w:rsidP="00681CB4">
            <w:pPr>
              <w:pStyle w:val="BodyText2"/>
              <w:spacing w:after="0" w:line="240" w:lineRule="auto"/>
              <w:rPr>
                <w:bCs/>
              </w:rPr>
            </w:pPr>
            <w:r w:rsidRPr="00974E6A">
              <w:rPr>
                <w:bCs/>
              </w:rPr>
              <w:t>70</w:t>
            </w:r>
          </w:p>
        </w:tc>
        <w:tc>
          <w:tcPr>
            <w:tcW w:w="818" w:type="dxa"/>
            <w:vAlign w:val="center"/>
          </w:tcPr>
          <w:p w14:paraId="18E94501" w14:textId="77777777" w:rsidR="004010AC" w:rsidRPr="00974E6A" w:rsidRDefault="004010AC" w:rsidP="00681CB4">
            <w:pPr>
              <w:pStyle w:val="BodyText2"/>
              <w:spacing w:after="0" w:line="240" w:lineRule="auto"/>
              <w:rPr>
                <w:bCs/>
              </w:rPr>
            </w:pPr>
            <w:r w:rsidRPr="00974E6A">
              <w:rPr>
                <w:bCs/>
              </w:rPr>
              <w:t>kg/d</w:t>
            </w:r>
          </w:p>
        </w:tc>
        <w:tc>
          <w:tcPr>
            <w:tcW w:w="4342" w:type="dxa"/>
            <w:vAlign w:val="center"/>
          </w:tcPr>
          <w:p w14:paraId="48090883" w14:textId="77777777" w:rsidR="004010AC" w:rsidRPr="00974E6A" w:rsidRDefault="004010AC" w:rsidP="00681CB4">
            <w:pPr>
              <w:pStyle w:val="BodyText2"/>
              <w:spacing w:after="0" w:line="240" w:lineRule="auto"/>
              <w:rPr>
                <w:bCs/>
              </w:rPr>
            </w:pPr>
            <w:r w:rsidRPr="00974E6A">
              <w:rPr>
                <w:bCs/>
              </w:rPr>
              <w:t>norm 12 g/(ie*d)</w:t>
            </w:r>
          </w:p>
        </w:tc>
      </w:tr>
      <w:tr w:rsidR="004010AC" w:rsidRPr="00974E6A" w14:paraId="2D4FC447" w14:textId="77777777" w:rsidTr="00A30C5B">
        <w:trPr>
          <w:cantSplit/>
          <w:trHeight w:val="315"/>
        </w:trPr>
        <w:tc>
          <w:tcPr>
            <w:tcW w:w="2160" w:type="dxa"/>
            <w:vAlign w:val="center"/>
          </w:tcPr>
          <w:p w14:paraId="788A7762" w14:textId="77777777" w:rsidR="004010AC" w:rsidRPr="00974E6A" w:rsidRDefault="004010AC" w:rsidP="00681CB4">
            <w:pPr>
              <w:pStyle w:val="BodyText2"/>
              <w:spacing w:after="0" w:line="240" w:lineRule="auto"/>
              <w:rPr>
                <w:bCs/>
              </w:rPr>
            </w:pPr>
            <w:r w:rsidRPr="00974E6A">
              <w:rPr>
                <w:bCs/>
              </w:rPr>
              <w:t>P</w:t>
            </w:r>
            <w:r w:rsidRPr="00974E6A">
              <w:rPr>
                <w:bCs/>
                <w:vertAlign w:val="subscript"/>
              </w:rPr>
              <w:t>üld</w:t>
            </w:r>
          </w:p>
        </w:tc>
        <w:tc>
          <w:tcPr>
            <w:tcW w:w="1800" w:type="dxa"/>
            <w:vAlign w:val="center"/>
          </w:tcPr>
          <w:p w14:paraId="7312DA18" w14:textId="77777777" w:rsidR="004010AC" w:rsidRPr="00974E6A" w:rsidRDefault="004010AC" w:rsidP="00681CB4">
            <w:pPr>
              <w:pStyle w:val="BodyText2"/>
              <w:spacing w:after="0" w:line="240" w:lineRule="auto"/>
              <w:rPr>
                <w:bCs/>
              </w:rPr>
            </w:pPr>
            <w:r w:rsidRPr="00974E6A">
              <w:rPr>
                <w:bCs/>
              </w:rPr>
              <w:t>13</w:t>
            </w:r>
          </w:p>
        </w:tc>
        <w:tc>
          <w:tcPr>
            <w:tcW w:w="818" w:type="dxa"/>
            <w:vAlign w:val="center"/>
          </w:tcPr>
          <w:p w14:paraId="3545AF59" w14:textId="77777777" w:rsidR="004010AC" w:rsidRPr="00974E6A" w:rsidRDefault="004010AC" w:rsidP="00681CB4">
            <w:pPr>
              <w:pStyle w:val="BodyText2"/>
              <w:spacing w:after="0" w:line="240" w:lineRule="auto"/>
              <w:rPr>
                <w:bCs/>
              </w:rPr>
            </w:pPr>
            <w:r w:rsidRPr="00974E6A">
              <w:rPr>
                <w:bCs/>
              </w:rPr>
              <w:t>kg/d</w:t>
            </w:r>
          </w:p>
        </w:tc>
        <w:tc>
          <w:tcPr>
            <w:tcW w:w="4342" w:type="dxa"/>
            <w:vAlign w:val="center"/>
          </w:tcPr>
          <w:p w14:paraId="4D64C113" w14:textId="77777777" w:rsidR="004010AC" w:rsidRPr="00974E6A" w:rsidRDefault="004010AC" w:rsidP="00681CB4">
            <w:pPr>
              <w:pStyle w:val="BodyText2"/>
              <w:spacing w:after="0" w:line="240" w:lineRule="auto"/>
              <w:rPr>
                <w:bCs/>
              </w:rPr>
            </w:pPr>
            <w:r w:rsidRPr="00974E6A">
              <w:rPr>
                <w:bCs/>
              </w:rPr>
              <w:t>norm 2 g/(ie*d)</w:t>
            </w:r>
          </w:p>
        </w:tc>
      </w:tr>
    </w:tbl>
    <w:p w14:paraId="6829B17B" w14:textId="77777777" w:rsidR="004010AC" w:rsidRDefault="004010AC" w:rsidP="004010AC">
      <w:pPr>
        <w:jc w:val="both"/>
      </w:pPr>
    </w:p>
    <w:p w14:paraId="3C06CB4A" w14:textId="77777777" w:rsidR="004010AC" w:rsidRDefault="004010AC" w:rsidP="004010AC">
      <w:pPr>
        <w:jc w:val="both"/>
      </w:pPr>
      <w:r>
        <w:t>Reoveepuhastust teostatakse järgneva tehnoloogia abil:</w:t>
      </w:r>
    </w:p>
    <w:p w14:paraId="6BB1A35B" w14:textId="77777777" w:rsidR="004010AC" w:rsidRDefault="004010AC" w:rsidP="004010AC">
      <w:pPr>
        <w:jc w:val="both"/>
      </w:pPr>
      <w:r>
        <w:t>•</w:t>
      </w:r>
      <w:r>
        <w:tab/>
        <w:t>eelpuhastus jämevõrega;</w:t>
      </w:r>
    </w:p>
    <w:p w14:paraId="18D4D338" w14:textId="77777777" w:rsidR="004010AC" w:rsidRDefault="004010AC" w:rsidP="004010AC">
      <w:pPr>
        <w:jc w:val="both"/>
      </w:pPr>
      <w:r>
        <w:t>•</w:t>
      </w:r>
      <w:r>
        <w:tab/>
        <w:t>purgimissõlm automaatvõrega;</w:t>
      </w:r>
    </w:p>
    <w:p w14:paraId="37B7DA3E" w14:textId="77777777" w:rsidR="004010AC" w:rsidRDefault="004010AC" w:rsidP="004010AC">
      <w:pPr>
        <w:jc w:val="both"/>
      </w:pPr>
      <w:r>
        <w:t>•</w:t>
      </w:r>
      <w:r>
        <w:tab/>
        <w:t>reovee tippkoormuste akumuleerimine mahutis;</w:t>
      </w:r>
    </w:p>
    <w:p w14:paraId="233C60A1" w14:textId="77777777" w:rsidR="004010AC" w:rsidRDefault="004010AC" w:rsidP="004010AC">
      <w:pPr>
        <w:jc w:val="both"/>
      </w:pPr>
      <w:r>
        <w:t>•</w:t>
      </w:r>
      <w:r>
        <w:tab/>
        <w:t>mehaaniline puhastus kombiseadmega (peenvõre ja liivapüünis);</w:t>
      </w:r>
    </w:p>
    <w:p w14:paraId="5E53CDBD" w14:textId="77777777" w:rsidR="004010AC" w:rsidRDefault="004010AC" w:rsidP="00A30C5B">
      <w:pPr>
        <w:ind w:left="720" w:hanging="720"/>
        <w:jc w:val="both"/>
      </w:pPr>
      <w:r>
        <w:t>•</w:t>
      </w:r>
      <w:r>
        <w:tab/>
        <w:t>aktiivmudapuhastus – bioloogiline puhastus süsinikuühendite,</w:t>
      </w:r>
      <w:r>
        <w:tab/>
        <w:t>lämmastiku</w:t>
      </w:r>
      <w:r>
        <w:tab/>
        <w:t>ja fosfori ärastamiseks;</w:t>
      </w:r>
    </w:p>
    <w:p w14:paraId="5008AFEA" w14:textId="77777777" w:rsidR="004010AC" w:rsidRDefault="004010AC" w:rsidP="004010AC">
      <w:pPr>
        <w:jc w:val="both"/>
      </w:pPr>
      <w:r>
        <w:t>•</w:t>
      </w:r>
      <w:r>
        <w:tab/>
        <w:t>keemiline fosforiärastus;</w:t>
      </w:r>
    </w:p>
    <w:p w14:paraId="78517F31" w14:textId="77777777" w:rsidR="004010AC" w:rsidRDefault="004010AC" w:rsidP="004010AC">
      <w:pPr>
        <w:jc w:val="both"/>
      </w:pPr>
      <w:r>
        <w:t>•</w:t>
      </w:r>
      <w:r>
        <w:tab/>
        <w:t>heitvee desinfitseerimine;</w:t>
      </w:r>
    </w:p>
    <w:p w14:paraId="69897D2C" w14:textId="77777777" w:rsidR="004010AC" w:rsidRDefault="004010AC" w:rsidP="004010AC">
      <w:pPr>
        <w:jc w:val="both"/>
      </w:pPr>
      <w:r>
        <w:t>•</w:t>
      </w:r>
      <w:r>
        <w:tab/>
        <w:t>liigmuda tihendamine mudabasseinides;</w:t>
      </w:r>
    </w:p>
    <w:p w14:paraId="5A940349" w14:textId="77777777" w:rsidR="004010AC" w:rsidRDefault="004010AC" w:rsidP="004010AC">
      <w:pPr>
        <w:jc w:val="both"/>
      </w:pPr>
      <w:r>
        <w:t>•</w:t>
      </w:r>
      <w:r>
        <w:tab/>
        <w:t>liigmuda tahendamine.</w:t>
      </w:r>
    </w:p>
    <w:p w14:paraId="7B4EDC7C" w14:textId="77777777" w:rsidR="004010AC" w:rsidRDefault="004010AC" w:rsidP="004010AC">
      <w:pPr>
        <w:jc w:val="both"/>
      </w:pPr>
    </w:p>
    <w:p w14:paraId="7BB5A054" w14:textId="77777777" w:rsidR="0034529C" w:rsidRDefault="0034529C" w:rsidP="004010AC">
      <w:pPr>
        <w:jc w:val="both"/>
        <w:rPr>
          <w:b/>
          <w:bCs/>
        </w:rPr>
      </w:pPr>
    </w:p>
    <w:p w14:paraId="58FF5C2D" w14:textId="77777777" w:rsidR="0034529C" w:rsidRDefault="0034529C" w:rsidP="004010AC">
      <w:pPr>
        <w:jc w:val="both"/>
        <w:rPr>
          <w:b/>
          <w:bCs/>
        </w:rPr>
      </w:pPr>
    </w:p>
    <w:p w14:paraId="1B6D8081" w14:textId="01D4BA65" w:rsidR="004010AC" w:rsidRPr="009670D6" w:rsidRDefault="004010AC" w:rsidP="004010AC">
      <w:pPr>
        <w:jc w:val="both"/>
        <w:rPr>
          <w:b/>
          <w:bCs/>
        </w:rPr>
      </w:pPr>
      <w:r w:rsidRPr="009670D6">
        <w:rPr>
          <w:b/>
          <w:bCs/>
        </w:rPr>
        <w:lastRenderedPageBreak/>
        <w:t>Eelpuhastus</w:t>
      </w:r>
    </w:p>
    <w:p w14:paraId="52E7874A" w14:textId="507C1E5B" w:rsidR="004010AC" w:rsidRDefault="004010AC" w:rsidP="004010AC">
      <w:pPr>
        <w:jc w:val="both"/>
      </w:pPr>
      <w:r>
        <w:t>Reovesi voolab puhasti territooriumile isevoolselt mööda DN750 betoontoru ja läbib esimese etapina eelpuhastuse sõlme, mis paikneb ca 62 m</w:t>
      </w:r>
      <w:r w:rsidRPr="00BD065E">
        <w:rPr>
          <w:vertAlign w:val="superscript"/>
        </w:rPr>
        <w:t>2</w:t>
      </w:r>
      <w:r w:rsidR="00BD065E">
        <w:t xml:space="preserve"> </w:t>
      </w:r>
      <w:r>
        <w:t>kergkonstruktsioonist köetavas ja ventileeritavas hoones ca 100 m enne peapumplat. Hoones on reoveest võõriste eemaldamiseks roostevabast terasest varbvõre pilude vahega 8 mm. Kogutud võrejäätmed suunatakse mahu vähendamiseks pressi. Pressist väljuvad võrejäätmed juhitakse nn. longo pack kilekoti süsteemiga varustatud torušahti kaudu 240 l lukustatava kaanega ratastel konteinerisse ja seejärel transpordib prügiveo teenuse pakkuja jäätmed prügimäele. Eelpuhastuseks oleva varbvõre läbinud reovesi voolab isevoolselt mööda DN750 betoontoru reoveepuhasti peapumplasse.</w:t>
      </w:r>
    </w:p>
    <w:p w14:paraId="173E0517" w14:textId="77777777" w:rsidR="004010AC" w:rsidRPr="009670D6" w:rsidRDefault="004010AC" w:rsidP="00A30C5B">
      <w:pPr>
        <w:spacing w:before="240"/>
        <w:jc w:val="both"/>
        <w:rPr>
          <w:b/>
          <w:bCs/>
        </w:rPr>
      </w:pPr>
      <w:r w:rsidRPr="009670D6">
        <w:rPr>
          <w:b/>
          <w:bCs/>
        </w:rPr>
        <w:t>Purgla</w:t>
      </w:r>
    </w:p>
    <w:p w14:paraId="415609B7" w14:textId="77777777" w:rsidR="004010AC" w:rsidRDefault="004010AC" w:rsidP="004010AC">
      <w:pPr>
        <w:jc w:val="both"/>
      </w:pPr>
      <w:r>
        <w:t>Purgla paikneb eelpuhastuse hoones raudbetoonist põrandal. Purgimissõlme kaudu juhitakse puhastisse fekaalsed vedeljäätmed ning torustike survepesuvesi ning puhastatakse neid enne bioloogilist puhastust mehhaaniliselt. Tulenevalt purgitavate jäätmete erinevast koostisest võtab vastuvõtusõlm vastu kuni 15 %-lise kuivainesisaldusega jäätmeid ning on dimensioneeritud koormusele kuni 100 m3/h (ca 28 l/s). Purgitud reovesi juhitakse purgimisvõrega samas hoones paikneva eelpuhastuse varbvõre kanalisse, kust purgitud reovesi voolab koos ülejäänud asulast tuleva reoveega edasi peapumplasse.</w:t>
      </w:r>
    </w:p>
    <w:p w14:paraId="1CBF7A77" w14:textId="77777777" w:rsidR="004010AC" w:rsidRPr="009670D6" w:rsidRDefault="004010AC" w:rsidP="00A30C5B">
      <w:pPr>
        <w:spacing w:before="240"/>
        <w:jc w:val="both"/>
        <w:rPr>
          <w:b/>
          <w:bCs/>
        </w:rPr>
      </w:pPr>
      <w:r w:rsidRPr="009670D6">
        <w:rPr>
          <w:b/>
          <w:bCs/>
        </w:rPr>
        <w:t>Peapumpla</w:t>
      </w:r>
    </w:p>
    <w:p w14:paraId="78C9D78E" w14:textId="77777777" w:rsidR="004010AC" w:rsidRDefault="004010AC" w:rsidP="004010AC">
      <w:pPr>
        <w:jc w:val="both"/>
      </w:pPr>
      <w:r>
        <w:t>Peapumplast juhitakse reovesi uue DN 200 survetoru kaudu mehhaanilise puhastuse etappi, mis koosneb peenvõrest ja liivapüünisest (nn. kombiseade).</w:t>
      </w:r>
    </w:p>
    <w:p w14:paraId="51468694" w14:textId="73E269C2" w:rsidR="004010AC" w:rsidRDefault="004010AC" w:rsidP="004010AC">
      <w:pPr>
        <w:jc w:val="both"/>
      </w:pPr>
      <w:r>
        <w:t>Tippkoormuse akumuleerimiseks on rajatud raudbetoonpaneelidest 2000 m</w:t>
      </w:r>
      <w:r w:rsidRPr="00BD065E">
        <w:rPr>
          <w:vertAlign w:val="superscript"/>
        </w:rPr>
        <w:t>3</w:t>
      </w:r>
      <w:r>
        <w:t xml:space="preserve"> mahuga akumulatsioonismahuti, kuhu juhitakse reovesi peapumplast DN 500 toru kaudu olukorras, kui selle kogus ületab pumpla jõudluse ehk 125 m</w:t>
      </w:r>
      <w:r w:rsidRPr="00BD065E">
        <w:rPr>
          <w:vertAlign w:val="superscript"/>
        </w:rPr>
        <w:t>3</w:t>
      </w:r>
      <w:r>
        <w:t>/h. Siseneva reovee vooluhulkade suure ebaühtluse peamiseks põhjuseks on ilmastikuolud – sademeveed, mille mõju avaldub eriti teravalt paduvihmade ajal ja lumesulamise perioodil.</w:t>
      </w:r>
    </w:p>
    <w:p w14:paraId="19A5C0B2" w14:textId="7DDBBFE5" w:rsidR="004010AC" w:rsidRDefault="004010AC" w:rsidP="004010AC">
      <w:pPr>
        <w:jc w:val="both"/>
      </w:pPr>
      <w:r>
        <w:t>Akumulatsioonimahuti paikneb peapumpla kõrval ning sellesse on settimise vältimiseks paigutatud 2 segurit. Alternatiivse segamise lahendusena on paigaldatud mahutisse ka aeratsiooni toru. Aeratsiooniks vajalik õhupuhur ja kõigi akumulatsioonimahuti seadmete elektrikilbid paiknevad akumulatsioonimahuti tehnohoones.</w:t>
      </w:r>
    </w:p>
    <w:p w14:paraId="06DE39D8" w14:textId="77777777" w:rsidR="004010AC" w:rsidRDefault="004010AC" w:rsidP="004010AC">
      <w:pPr>
        <w:jc w:val="both"/>
      </w:pPr>
      <w:r>
        <w:t>Mahutisse kogunenud reovesi pumbatakse kahe kordamööda töösse rakenduva pumba abil mööda DN 200 survetoru mehaanilise puhastuse kombiseadmele. Pumba tootlikkus on 125 m</w:t>
      </w:r>
      <w:r w:rsidRPr="00A41209">
        <w:rPr>
          <w:vertAlign w:val="superscript"/>
        </w:rPr>
        <w:t>3</w:t>
      </w:r>
      <w:r>
        <w:t>/h, et tagada peapumpla pumpadega sama suur pealevool kombiseadmele olukordades, kus peapumpla parasjagu ei tööta. Akumulatsioonimahuti ülevool on juhitud kraavi.</w:t>
      </w:r>
    </w:p>
    <w:p w14:paraId="165DCA65" w14:textId="77777777" w:rsidR="004010AC" w:rsidRDefault="004010AC" w:rsidP="004010AC">
      <w:pPr>
        <w:jc w:val="both"/>
      </w:pPr>
    </w:p>
    <w:p w14:paraId="272A3DA4" w14:textId="77777777" w:rsidR="004010AC" w:rsidRPr="009670D6" w:rsidRDefault="004010AC" w:rsidP="004010AC">
      <w:pPr>
        <w:jc w:val="both"/>
        <w:rPr>
          <w:b/>
          <w:bCs/>
        </w:rPr>
      </w:pPr>
      <w:r w:rsidRPr="009670D6">
        <w:rPr>
          <w:b/>
          <w:bCs/>
        </w:rPr>
        <w:t>Mehhaaniline puhastus</w:t>
      </w:r>
    </w:p>
    <w:p w14:paraId="1A8B71DB" w14:textId="33A5A639" w:rsidR="004010AC" w:rsidRDefault="004010AC" w:rsidP="004010AC">
      <w:pPr>
        <w:jc w:val="both"/>
      </w:pPr>
      <w:r>
        <w:t>Peapumplast pumbatakse reovesi mehaanilise puhastuse kombiseadmele, kus toimub reovee puhastamine peenvõrega ja liivaeraldus. Uus kombiseade paigaldati võreseadme asemele olemasolevasse tehnohoonesse. Kombiseadmele pumbatav reovesi siseneb läbi kahe DN200 toru, üks akumulatsioonimahutist, teine peapumplast. Mõlema torustiku vood mõõdetakse vooluhulga mõõtjatega ja saadud info edastatakse juhtimiskontrollerisse.</w:t>
      </w:r>
    </w:p>
    <w:p w14:paraId="729B97A7" w14:textId="77777777" w:rsidR="004010AC" w:rsidRDefault="004010AC" w:rsidP="004010AC">
      <w:pPr>
        <w:jc w:val="both"/>
      </w:pPr>
      <w:r>
        <w:t xml:space="preserve">Kombiseadme esimeseks osaks on reoveest võõriste eemaldamiseks ette nähtud roostevabast terasest automaatne peenvõre, avade vahega 5 mm. Võre käivitub automaatselt taseme tõusmisel reovee vastuvõtu sumbas. Eemaldatud võrejäätmed nõrutatakse, kogutakse konteinerisse ja transporditakse prügimäele. Seadme töö juhtimine käib tasemeanduri järgi. Teiseks põhiosaks on roostevabast terasest liivapüünis, mis on horisontaalse vooluga ja varustatud automaatse </w:t>
      </w:r>
      <w:r>
        <w:lastRenderedPageBreak/>
        <w:t>rasvaeraldiga. Eraldatud sete kogutakse konteinerisse ja transporditakse prügimäele.</w:t>
      </w:r>
    </w:p>
    <w:p w14:paraId="5615CB3E" w14:textId="77777777" w:rsidR="004010AC" w:rsidRDefault="004010AC" w:rsidP="004010AC">
      <w:pPr>
        <w:jc w:val="both"/>
      </w:pPr>
      <w:r>
        <w:t>Kombiseadme tootlikkus on 56 l/s (~ 200 m</w:t>
      </w:r>
      <w:r w:rsidRPr="00403BD1">
        <w:rPr>
          <w:vertAlign w:val="superscript"/>
        </w:rPr>
        <w:t>3</w:t>
      </w:r>
      <w:r>
        <w:t>/h), mis jätab võimaluse häireolukordades ajutiselt seadmele ning seeläbi kogu reoveepuhastisse juhtida ka rohkem reovett, kui tavapärase töö korral ettenähtud 125 m</w:t>
      </w:r>
      <w:r w:rsidRPr="004A0A90">
        <w:rPr>
          <w:vertAlign w:val="superscript"/>
        </w:rPr>
        <w:t>3</w:t>
      </w:r>
      <w:r>
        <w:t>/h.</w:t>
      </w:r>
    </w:p>
    <w:p w14:paraId="1D22E0D1" w14:textId="77777777" w:rsidR="004010AC" w:rsidRDefault="004010AC" w:rsidP="004010AC">
      <w:pPr>
        <w:jc w:val="both"/>
      </w:pPr>
      <w:r>
        <w:t>Kombiseadme läbinud reovesi voolab isevoolselt läbi seadmest väljuva DN250 toru reoveepuhasti bioloogilise osa esimesse etappi, P-ärastuse mahutisse, mis paikneb otse kombiseadme all.</w:t>
      </w:r>
    </w:p>
    <w:p w14:paraId="5E177CDA" w14:textId="77777777" w:rsidR="004010AC" w:rsidRPr="009670D6" w:rsidRDefault="004010AC" w:rsidP="00A30C5B">
      <w:pPr>
        <w:spacing w:before="240"/>
        <w:jc w:val="both"/>
        <w:rPr>
          <w:b/>
          <w:bCs/>
        </w:rPr>
      </w:pPr>
      <w:r w:rsidRPr="009670D6">
        <w:rPr>
          <w:b/>
          <w:bCs/>
        </w:rPr>
        <w:t>Bioloogiline puhastus</w:t>
      </w:r>
    </w:p>
    <w:p w14:paraId="461DA99C" w14:textId="77777777" w:rsidR="004010AC" w:rsidRDefault="004010AC" w:rsidP="004010AC">
      <w:pPr>
        <w:jc w:val="both"/>
      </w:pPr>
      <w:r>
        <w:t>Reovee bioloogiline puhastus toimub raudbetoonist bioloogilise P-ärastuse mahutis, muldesse rajatud aeratsioonibasseinis ning kahes raudbetoonist järelsetitis. Esimesena siseneb reovesi tehnohoone all olevasse mahutisse kombiseadmest läbi DN250 toru.</w:t>
      </w:r>
    </w:p>
    <w:p w14:paraId="7B00AD85" w14:textId="77777777" w:rsidR="004010AC" w:rsidRDefault="004010AC" w:rsidP="004010AC">
      <w:pPr>
        <w:jc w:val="both"/>
      </w:pPr>
      <w:r>
        <w:t>Bioloogilise fosforiärastuse faasis luuakse kõrgendatud bioloogiliseks fosforiärastuseks vajalikud tingimused. Reovett ja aktiivmudasuspensiooni hoiab hõljuvas olekus segur. Lisaks on paigaldatud pump juhuks, kui on vaja mahutit tühjendada. Järelsetititest võetava tagastusmuda fosforiärastuse mahutisse juhtimiseks kasutatavat torustikku ja õhktõstukite süsteemi ei vahetatud.</w:t>
      </w:r>
    </w:p>
    <w:p w14:paraId="640DBE13" w14:textId="77777777" w:rsidR="004010AC" w:rsidRDefault="004010AC" w:rsidP="004010AC">
      <w:pPr>
        <w:jc w:val="both"/>
      </w:pPr>
      <w:r>
        <w:t>Fosforiärastuse mahutist juhitakse reovesi ülevoolu ja torustiku kaudu aeratsioonimahutisse. Aeratsioonimahutis toimuvad protsessid on vaba hapniku sisalduse järgi kaheks jagatavad – anoksilistes tingimustes toimuvad protsessid ja aeroobsetes tingimustes toimuvad protsessid. Aeratsioonibasseini anoksilistes tingimustes toimub denitrifikatsiooniprotsess, milles moodustuv gaasiline lämmastik (N</w:t>
      </w:r>
      <w:r w:rsidRPr="004A0A90">
        <w:rPr>
          <w:vertAlign w:val="subscript"/>
        </w:rPr>
        <w:t>2</w:t>
      </w:r>
      <w:r>
        <w:t>) eraldub atmosfääri.</w:t>
      </w:r>
    </w:p>
    <w:p w14:paraId="3F8926F2" w14:textId="1FF60BA7" w:rsidR="004010AC" w:rsidRDefault="004010AC" w:rsidP="00A30C5B">
      <w:pPr>
        <w:jc w:val="both"/>
      </w:pPr>
      <w:r>
        <w:t xml:space="preserve"> Reovett ja aktiivmudasuspensiooni hoiab hõljuvas olekus madalama intensiivsusega töötav aeratsioonisüsteem. Aeratsioonifaasis toimub suspensiooni hapnikuga rikastamine õhustussüsteemi abil. Rekonstrueerimistööde käigus vahetati õhu pumpamiseks kasutatavad õhupuhurid uute vastu. Aeroobsetes tingimustes toimub ka fosfaatide suurendatud sidumine aktiivmudasse polüfosfaatidena, mis võimaldab liigmuda koostises eraldada reoveest mudahelvestesse bioloogiliselt seotud fosforiühendeid, viies sellega läbi kõrgendatud fosfori bioärastust. Rekonstrueerimistööde käigus vahetati välja aeratsioonimahuti membraankile ning ujuvaeraatorid alates mahuti kaldal paiknevatest klapikaevudest. Aeratsioonimahuti töö juhtimiseks paigaldati uus hapniku ja redokspotentsiaali andur. Vastavalt Binowa dokumentatsiooniga esitatud dimensioneerimise parameetritele ja teostatud kontroll arvutustele saavutatakse antud aktiivmudapuhasti mahtude puhul 8300 ie dimensioneerimiskoormusel järgnevad arvestuslikud aktiivmudaprotsessi iseloomustavad väärtused:</w:t>
      </w:r>
    </w:p>
    <w:p w14:paraId="0BA7F98B" w14:textId="77777777" w:rsidR="004010AC" w:rsidRDefault="004010AC" w:rsidP="004010AC">
      <w:pPr>
        <w:jc w:val="both"/>
      </w:pPr>
      <w:r>
        <w:t>reoveesette kuivainesisaldus: 4 [kg HA/m</w:t>
      </w:r>
      <w:r w:rsidRPr="004A0A90">
        <w:rPr>
          <w:vertAlign w:val="superscript"/>
        </w:rPr>
        <w:t>3</w:t>
      </w:r>
      <w:r>
        <w:t>]</w:t>
      </w:r>
    </w:p>
    <w:p w14:paraId="461D04FD" w14:textId="77777777" w:rsidR="004010AC" w:rsidRDefault="004010AC" w:rsidP="004010AC">
      <w:pPr>
        <w:jc w:val="both"/>
      </w:pPr>
      <w:r>
        <w:t>muda vanus:</w:t>
      </w:r>
      <w:r>
        <w:tab/>
        <w:t>21,0 – 22,0 [d]</w:t>
      </w:r>
    </w:p>
    <w:p w14:paraId="6255404A" w14:textId="77777777" w:rsidR="004010AC" w:rsidRDefault="004010AC" w:rsidP="004010AC">
      <w:pPr>
        <w:jc w:val="both"/>
      </w:pPr>
      <w:r>
        <w:t>päevane liigmuda:</w:t>
      </w:r>
      <w:r>
        <w:tab/>
        <w:t>545 - 626 [kg KA/d]</w:t>
      </w:r>
    </w:p>
    <w:p w14:paraId="7B9043AD" w14:textId="77777777" w:rsidR="004010AC" w:rsidRDefault="004010AC" w:rsidP="004010AC">
      <w:pPr>
        <w:jc w:val="both"/>
      </w:pPr>
      <w:r>
        <w:t>SOTR:</w:t>
      </w:r>
      <w:r>
        <w:tab/>
        <w:t>75-90 [kg O</w:t>
      </w:r>
      <w:r w:rsidRPr="004A0A90">
        <w:rPr>
          <w:vertAlign w:val="subscript"/>
        </w:rPr>
        <w:t>2</w:t>
      </w:r>
      <w:r>
        <w:t>/h].</w:t>
      </w:r>
    </w:p>
    <w:p w14:paraId="68813A28" w14:textId="77777777" w:rsidR="004010AC" w:rsidRDefault="004010AC" w:rsidP="004010AC">
      <w:pPr>
        <w:jc w:val="both"/>
      </w:pPr>
      <w:r>
        <w:t>Järelsetitamise faasis toimub muda settimine mahuti põhja ja puhastatud vee eraldamine aktiivmudast järelsetiti ülevoolu rennide kaudu. Paigaldati uued settekaabid. Järelsetitid jäävad toimima senise skeemi järgi paralleelselt, kasutusse jäävad olemasolevad väljavoolurennid. Vajaliku setteringluse tagamiseks pumbatakse settinud sete osaliselt teatud tsüklite järel soojustatava settekambri ja õhktõstuki süsteemi abil tagasi bioloogilise P-ärastuse mahutisse. Järelsetitist toimub ka settinud liigmuda pumpamine uute sukelpumpade abil settetihendisse. Lisaks säilib ka avariiolukordades vajadusel kasutatav liigmuda eemaldamise võimalus õhktõstukitega läbi settekambri.</w:t>
      </w:r>
    </w:p>
    <w:p w14:paraId="6957FE21" w14:textId="77777777" w:rsidR="0034529C" w:rsidRDefault="0034529C" w:rsidP="004010AC">
      <w:pPr>
        <w:spacing w:before="240"/>
        <w:jc w:val="both"/>
        <w:rPr>
          <w:b/>
          <w:bCs/>
        </w:rPr>
      </w:pPr>
    </w:p>
    <w:p w14:paraId="40A1098A" w14:textId="57801FFC" w:rsidR="004010AC" w:rsidRPr="009670D6" w:rsidRDefault="004010AC" w:rsidP="004010AC">
      <w:pPr>
        <w:spacing w:before="240"/>
        <w:jc w:val="both"/>
        <w:rPr>
          <w:b/>
          <w:bCs/>
        </w:rPr>
      </w:pPr>
      <w:r w:rsidRPr="009670D6">
        <w:rPr>
          <w:b/>
          <w:bCs/>
        </w:rPr>
        <w:lastRenderedPageBreak/>
        <w:t>Keemiline fosforiärastus</w:t>
      </w:r>
    </w:p>
    <w:p w14:paraId="7CF7DA61" w14:textId="77777777" w:rsidR="004010AC" w:rsidRDefault="004010AC" w:rsidP="004010AC">
      <w:pPr>
        <w:jc w:val="both"/>
      </w:pPr>
      <w:r>
        <w:t>Reoveest fosfori sekundaarseks ärastamiseks nähti ette kemikaali hoiumahuti (maht 1 m</w:t>
      </w:r>
      <w:r w:rsidRPr="004A0A90">
        <w:rPr>
          <w:vertAlign w:val="superscript"/>
        </w:rPr>
        <w:t>3</w:t>
      </w:r>
      <w:r>
        <w:t>) ja doseerimispump (tootlus 0-6 l/h), mille abil juhitakse kemikaal aeratsioonimahutisse. Kemikaali mahuti ja pump paiknevad settetahenduse ruumis järelsetitite kohal.</w:t>
      </w:r>
    </w:p>
    <w:p w14:paraId="4B81C6FB" w14:textId="77777777" w:rsidR="004010AC" w:rsidRPr="009670D6" w:rsidRDefault="004010AC" w:rsidP="004010AC">
      <w:pPr>
        <w:spacing w:before="240"/>
        <w:jc w:val="both"/>
        <w:rPr>
          <w:b/>
          <w:bCs/>
        </w:rPr>
      </w:pPr>
      <w:r w:rsidRPr="009670D6">
        <w:rPr>
          <w:b/>
          <w:bCs/>
        </w:rPr>
        <w:t>Heitvee desinfitseerimine</w:t>
      </w:r>
    </w:p>
    <w:p w14:paraId="4CBB5BE2" w14:textId="77777777" w:rsidR="004010AC" w:rsidRDefault="004010AC" w:rsidP="004010AC">
      <w:pPr>
        <w:jc w:val="both"/>
      </w:pPr>
      <w:r>
        <w:t>Kemikaali mahuti ja pumba asukohaks on platvorm järelsetitite käiguteedega samal tasapinnal. Reoveepuhastisse on paigaldatud desinfitseerimisseadmed, mida rakendatakse pandeemia või epideemia puhul. Kuna desinfektsioonisõlme kasutatakse ainult hädaolukordades, eeldatavalt lühikese aja jooksul, käsitletakse käesolevas kontseptsioonis kloreerimise lahendust, mille puhul kasutatakse desinfitseerimiskemikaalina naatriumhüpokloritit (NaOCl).</w:t>
      </w:r>
    </w:p>
    <w:p w14:paraId="4AC0B8A1" w14:textId="77777777" w:rsidR="004010AC" w:rsidRDefault="004010AC" w:rsidP="004010AC">
      <w:pPr>
        <w:jc w:val="both"/>
      </w:pPr>
      <w:r>
        <w:t>Puhastusprotsessis kasutatavad mahutid</w:t>
      </w:r>
    </w:p>
    <w:p w14:paraId="5E77D5EC" w14:textId="77777777" w:rsidR="004010AC" w:rsidRDefault="004010AC" w:rsidP="004010AC">
      <w:pPr>
        <w:jc w:val="both"/>
      </w:pPr>
      <w:r>
        <w:t>Bioloogilises puhastuses kasutatavate mahutite mahud on bioloogilise P-ärastuse mahutil 150 m</w:t>
      </w:r>
      <w:r w:rsidRPr="009670D6">
        <w:rPr>
          <w:vertAlign w:val="superscript"/>
        </w:rPr>
        <w:t>3</w:t>
      </w:r>
      <w:r>
        <w:t>, aeratsioonimahutil 3100 m</w:t>
      </w:r>
      <w:r w:rsidRPr="009670D6">
        <w:rPr>
          <w:vertAlign w:val="superscript"/>
        </w:rPr>
        <w:t>3</w:t>
      </w:r>
      <w:r>
        <w:t>. Järelsetite pind on 2 x 175 m</w:t>
      </w:r>
      <w:r w:rsidRPr="009670D6">
        <w:rPr>
          <w:vertAlign w:val="superscript"/>
        </w:rPr>
        <w:t>2</w:t>
      </w:r>
      <w:r>
        <w:t>. Reoveest fosfori ärastamiseks nähakse ette kemikaali hoiumahuti (maht 1 m</w:t>
      </w:r>
      <w:r w:rsidRPr="009670D6">
        <w:rPr>
          <w:vertAlign w:val="superscript"/>
        </w:rPr>
        <w:t>3</w:t>
      </w:r>
      <w:r>
        <w:t>). Heitvee desinfitseerimiseks on ette nähtud kemikaali hoiumahuti - hüpokloriti hoiumahuti (20 l tarnepakendid). Tapa puhasti sette avariiliseks hoiustamiseks ja tihendamiseks jäävad kasutusse kaks olemasolevat basseini kogumahuga ca 2 x 2050 m</w:t>
      </w:r>
      <w:r w:rsidRPr="009670D6">
        <w:rPr>
          <w:vertAlign w:val="superscript"/>
        </w:rPr>
        <w:t>3</w:t>
      </w:r>
      <w:r>
        <w:t>, mis tööde käigus rekonstrueeriti. Mudabasseinide puhastamisel tagatakse ühe basseini puhastamisel teise basseini töövõime. Eemaldatud sette kogus on hinnanguliselt 2000 m</w:t>
      </w:r>
      <w:r w:rsidRPr="009670D6">
        <w:rPr>
          <w:vertAlign w:val="superscript"/>
        </w:rPr>
        <w:t>3</w:t>
      </w:r>
      <w:r>
        <w:t xml:space="preserve"> ja see transporditakse edasiseks käitluseks Tapa linna kompostimisplatsile, Rakvere reoveepuhastisse või antakse üle mõnele teisele settekäitlusega tegelevale ettevõttele.</w:t>
      </w:r>
    </w:p>
    <w:p w14:paraId="3656ABFB" w14:textId="77777777" w:rsidR="004010AC" w:rsidRDefault="004010AC" w:rsidP="004010AC">
      <w:pPr>
        <w:spacing w:after="240"/>
        <w:jc w:val="both"/>
      </w:pPr>
      <w:r>
        <w:t>Reovee ja heitvee monitooringuseadmed pärast puhasti rekonstrueerimist: reoveepuhastile siseneva ja sealt väljuva vee monitoorimiseks on ette nähtud reovee vooluhulga mõõtesõlmed ning proovivõtukohad nii puhasti sisendile kui ka puhastist väljuvale reoveele. Tehnoloogilisteks vajadusteks tehtavaid proove analüüsitakse vajadusel puhasti juures olevas laboris, väljuva heitvee vastavust nõuetele analüüsib akrediteeritud labor. Reoveepuhastile siseneva ja sealt väljuva vee monitoorimiseks on ette nähtud järgmised paigaldised ja lahendused:</w:t>
      </w:r>
    </w:p>
    <w:p w14:paraId="36108F94" w14:textId="77777777" w:rsidR="004010AC" w:rsidRDefault="004010AC" w:rsidP="004010AC">
      <w:pPr>
        <w:jc w:val="both"/>
      </w:pPr>
      <w:r w:rsidRPr="00403BD1">
        <w:t>Sisendid:</w:t>
      </w:r>
    </w:p>
    <w:p w14:paraId="346100F9" w14:textId="77777777" w:rsidR="004010AC" w:rsidRDefault="004010AC">
      <w:pPr>
        <w:pStyle w:val="ListParagraph"/>
        <w:numPr>
          <w:ilvl w:val="0"/>
          <w:numId w:val="4"/>
        </w:numPr>
        <w:jc w:val="both"/>
      </w:pPr>
      <w:r>
        <w:t>vooluhulgamõõtja enne kombiseadet;</w:t>
      </w:r>
    </w:p>
    <w:p w14:paraId="086F32FE" w14:textId="77777777" w:rsidR="004010AC" w:rsidRDefault="004010AC">
      <w:pPr>
        <w:pStyle w:val="ListParagraph"/>
        <w:numPr>
          <w:ilvl w:val="0"/>
          <w:numId w:val="4"/>
        </w:numPr>
        <w:jc w:val="both"/>
      </w:pPr>
      <w:r>
        <w:t>automaatne proovivõtja eelpuhastushoones;</w:t>
      </w:r>
    </w:p>
    <w:p w14:paraId="2D03E848" w14:textId="77777777" w:rsidR="004010AC" w:rsidRDefault="004010AC" w:rsidP="004010AC">
      <w:pPr>
        <w:jc w:val="both"/>
      </w:pPr>
    </w:p>
    <w:p w14:paraId="449CC69B" w14:textId="77777777" w:rsidR="004010AC" w:rsidRDefault="004010AC" w:rsidP="004010AC">
      <w:pPr>
        <w:jc w:val="both"/>
      </w:pPr>
      <w:r>
        <w:t>Väljundid:</w:t>
      </w:r>
    </w:p>
    <w:p w14:paraId="748A9ADC" w14:textId="77777777" w:rsidR="00B1187C" w:rsidRDefault="004010AC">
      <w:pPr>
        <w:pStyle w:val="ListParagraph"/>
        <w:numPr>
          <w:ilvl w:val="0"/>
          <w:numId w:val="19"/>
        </w:numPr>
        <w:jc w:val="both"/>
      </w:pPr>
      <w:r>
        <w:t>vooluhulgamõõtja väljavoolu mõõdukaevus;</w:t>
      </w:r>
    </w:p>
    <w:p w14:paraId="1FEEFB96" w14:textId="13DBDBC4" w:rsidR="004010AC" w:rsidRDefault="004010AC">
      <w:pPr>
        <w:pStyle w:val="ListParagraph"/>
        <w:numPr>
          <w:ilvl w:val="0"/>
          <w:numId w:val="19"/>
        </w:numPr>
        <w:jc w:val="both"/>
      </w:pPr>
      <w:r>
        <w:t>automaatne proovivõtja järelsetitite väljavoolurenni kohal.</w:t>
      </w:r>
    </w:p>
    <w:p w14:paraId="2E3674B9" w14:textId="77777777" w:rsidR="004010AC" w:rsidRDefault="004010AC" w:rsidP="004010AC">
      <w:pPr>
        <w:jc w:val="both"/>
      </w:pPr>
    </w:p>
    <w:p w14:paraId="7A289EC4" w14:textId="002D2F0E" w:rsidR="004010AC" w:rsidRPr="00AE7363" w:rsidRDefault="004010AC" w:rsidP="004010AC">
      <w:pPr>
        <w:jc w:val="both"/>
        <w:rPr>
          <w:b/>
          <w:bCs/>
        </w:rPr>
      </w:pPr>
      <w:r w:rsidRPr="00AE7363">
        <w:rPr>
          <w:b/>
          <w:bCs/>
        </w:rPr>
        <w:t>Tabel 5.</w:t>
      </w:r>
      <w:r w:rsidR="00AE7363" w:rsidRPr="00AE7363">
        <w:rPr>
          <w:b/>
          <w:bCs/>
        </w:rPr>
        <w:t>7.</w:t>
      </w:r>
      <w:r w:rsidRPr="00AE7363">
        <w:rPr>
          <w:b/>
          <w:bCs/>
        </w:rPr>
        <w:t xml:space="preserve"> Tapa linna reoveepuhastisse siseneva reovee analüüside tulemused</w:t>
      </w:r>
    </w:p>
    <w:tbl>
      <w:tblPr>
        <w:tblW w:w="94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313"/>
        <w:gridCol w:w="992"/>
        <w:gridCol w:w="877"/>
        <w:gridCol w:w="878"/>
        <w:gridCol w:w="878"/>
        <w:gridCol w:w="878"/>
        <w:gridCol w:w="878"/>
        <w:gridCol w:w="878"/>
        <w:gridCol w:w="878"/>
      </w:tblGrid>
      <w:tr w:rsidR="004010AC" w14:paraId="5D6C8421" w14:textId="77777777" w:rsidTr="00681CB4">
        <w:trPr>
          <w:trHeight w:val="1297"/>
        </w:trPr>
        <w:tc>
          <w:tcPr>
            <w:tcW w:w="2313" w:type="dxa"/>
            <w:shd w:val="clear" w:color="auto" w:fill="F1F1F1"/>
          </w:tcPr>
          <w:p w14:paraId="035FC2F0" w14:textId="77777777" w:rsidR="004010AC" w:rsidRDefault="004010AC" w:rsidP="00681CB4">
            <w:pPr>
              <w:pStyle w:val="TableParagraph"/>
              <w:spacing w:line="240" w:lineRule="auto"/>
              <w:jc w:val="left"/>
            </w:pPr>
          </w:p>
        </w:tc>
        <w:tc>
          <w:tcPr>
            <w:tcW w:w="992" w:type="dxa"/>
            <w:shd w:val="clear" w:color="auto" w:fill="F1F1F1"/>
            <w:textDirection w:val="btLr"/>
            <w:vAlign w:val="center"/>
          </w:tcPr>
          <w:p w14:paraId="0BC61CE0" w14:textId="77777777" w:rsidR="004010AC" w:rsidRDefault="004010AC" w:rsidP="00681CB4">
            <w:pPr>
              <w:pStyle w:val="TableParagraph"/>
              <w:spacing w:before="1" w:line="240" w:lineRule="auto"/>
              <w:ind w:left="112"/>
              <w:jc w:val="left"/>
            </w:pPr>
            <w:r>
              <w:rPr>
                <w:spacing w:val="-4"/>
              </w:rPr>
              <w:t>Ühik</w:t>
            </w:r>
          </w:p>
        </w:tc>
        <w:tc>
          <w:tcPr>
            <w:tcW w:w="877" w:type="dxa"/>
            <w:shd w:val="clear" w:color="auto" w:fill="F1F1F1"/>
            <w:textDirection w:val="btLr"/>
            <w:vAlign w:val="center"/>
          </w:tcPr>
          <w:p w14:paraId="4A4E6CE1" w14:textId="77777777" w:rsidR="004010AC" w:rsidRDefault="004010AC" w:rsidP="00681CB4">
            <w:pPr>
              <w:pStyle w:val="TableParagraph"/>
              <w:spacing w:before="124" w:line="240" w:lineRule="auto"/>
              <w:jc w:val="left"/>
              <w:rPr>
                <w:b/>
              </w:rPr>
            </w:pPr>
          </w:p>
          <w:p w14:paraId="3DB3D3B9" w14:textId="77777777" w:rsidR="004010AC" w:rsidRDefault="004010AC" w:rsidP="00681CB4">
            <w:pPr>
              <w:pStyle w:val="TableParagraph"/>
              <w:spacing w:line="240" w:lineRule="auto"/>
              <w:ind w:left="-1"/>
              <w:jc w:val="left"/>
            </w:pPr>
            <w:r>
              <w:rPr>
                <w:spacing w:val="-2"/>
              </w:rPr>
              <w:t>17.05.2024</w:t>
            </w:r>
          </w:p>
        </w:tc>
        <w:tc>
          <w:tcPr>
            <w:tcW w:w="878" w:type="dxa"/>
            <w:shd w:val="clear" w:color="auto" w:fill="F1F1F1"/>
            <w:textDirection w:val="btLr"/>
            <w:vAlign w:val="center"/>
          </w:tcPr>
          <w:p w14:paraId="36CE2DD5" w14:textId="77777777" w:rsidR="004010AC" w:rsidRDefault="004010AC" w:rsidP="00681CB4">
            <w:pPr>
              <w:pStyle w:val="TableParagraph"/>
              <w:spacing w:before="238" w:line="240" w:lineRule="auto"/>
              <w:ind w:left="-1"/>
              <w:jc w:val="left"/>
            </w:pPr>
            <w:r>
              <w:rPr>
                <w:spacing w:val="-2"/>
              </w:rPr>
              <w:t>18.05.2024</w:t>
            </w:r>
          </w:p>
        </w:tc>
        <w:tc>
          <w:tcPr>
            <w:tcW w:w="878" w:type="dxa"/>
            <w:shd w:val="clear" w:color="auto" w:fill="F1F1F1"/>
            <w:textDirection w:val="btLr"/>
            <w:vAlign w:val="center"/>
          </w:tcPr>
          <w:p w14:paraId="1EC1251D" w14:textId="77777777" w:rsidR="004010AC" w:rsidRDefault="004010AC" w:rsidP="00681CB4">
            <w:pPr>
              <w:pStyle w:val="TableParagraph"/>
              <w:spacing w:before="239" w:line="240" w:lineRule="auto"/>
              <w:ind w:left="-1"/>
              <w:jc w:val="left"/>
            </w:pPr>
            <w:r>
              <w:rPr>
                <w:spacing w:val="-2"/>
              </w:rPr>
              <w:t>19.05.2024</w:t>
            </w:r>
          </w:p>
        </w:tc>
        <w:tc>
          <w:tcPr>
            <w:tcW w:w="878" w:type="dxa"/>
            <w:shd w:val="clear" w:color="auto" w:fill="F1F1F1"/>
            <w:textDirection w:val="btLr"/>
            <w:vAlign w:val="center"/>
          </w:tcPr>
          <w:p w14:paraId="72B9901D" w14:textId="77777777" w:rsidR="004010AC" w:rsidRDefault="004010AC" w:rsidP="00681CB4">
            <w:pPr>
              <w:pStyle w:val="TableParagraph"/>
              <w:spacing w:before="236" w:line="240" w:lineRule="auto"/>
              <w:ind w:left="-1"/>
              <w:jc w:val="left"/>
            </w:pPr>
            <w:r>
              <w:rPr>
                <w:spacing w:val="-2"/>
              </w:rPr>
              <w:t>20.05.2024</w:t>
            </w:r>
          </w:p>
        </w:tc>
        <w:tc>
          <w:tcPr>
            <w:tcW w:w="878" w:type="dxa"/>
            <w:shd w:val="clear" w:color="auto" w:fill="F1F1F1"/>
            <w:textDirection w:val="btLr"/>
            <w:vAlign w:val="center"/>
          </w:tcPr>
          <w:p w14:paraId="53DAACC8" w14:textId="77777777" w:rsidR="004010AC" w:rsidRDefault="004010AC" w:rsidP="00681CB4">
            <w:pPr>
              <w:pStyle w:val="TableParagraph"/>
              <w:spacing w:before="71" w:line="240" w:lineRule="auto"/>
              <w:ind w:left="-1"/>
              <w:jc w:val="left"/>
            </w:pPr>
            <w:r>
              <w:rPr>
                <w:spacing w:val="-2"/>
              </w:rPr>
              <w:t>20.05.2024</w:t>
            </w:r>
          </w:p>
        </w:tc>
        <w:tc>
          <w:tcPr>
            <w:tcW w:w="878" w:type="dxa"/>
            <w:shd w:val="clear" w:color="auto" w:fill="F1F1F1"/>
            <w:textDirection w:val="btLr"/>
            <w:vAlign w:val="center"/>
          </w:tcPr>
          <w:p w14:paraId="0723656D" w14:textId="77777777" w:rsidR="004010AC" w:rsidRDefault="004010AC" w:rsidP="00681CB4">
            <w:pPr>
              <w:pStyle w:val="TableParagraph"/>
              <w:spacing w:before="71" w:line="240" w:lineRule="auto"/>
              <w:ind w:left="-1"/>
              <w:jc w:val="left"/>
              <w:rPr>
                <w:spacing w:val="-2"/>
              </w:rPr>
            </w:pPr>
            <w:r>
              <w:rPr>
                <w:spacing w:val="-2"/>
              </w:rPr>
              <w:t>21.05.2024</w:t>
            </w:r>
          </w:p>
        </w:tc>
        <w:tc>
          <w:tcPr>
            <w:tcW w:w="878" w:type="dxa"/>
            <w:shd w:val="clear" w:color="auto" w:fill="F1F1F1"/>
            <w:textDirection w:val="btLr"/>
            <w:vAlign w:val="center"/>
          </w:tcPr>
          <w:p w14:paraId="73F6C83B" w14:textId="77777777" w:rsidR="004010AC" w:rsidRDefault="004010AC" w:rsidP="00681CB4">
            <w:pPr>
              <w:pStyle w:val="TableParagraph"/>
              <w:spacing w:before="71" w:line="240" w:lineRule="auto"/>
              <w:ind w:left="-1"/>
              <w:jc w:val="left"/>
              <w:rPr>
                <w:spacing w:val="-2"/>
              </w:rPr>
            </w:pPr>
            <w:r>
              <w:rPr>
                <w:spacing w:val="-2"/>
              </w:rPr>
              <w:t>22.05.2024</w:t>
            </w:r>
          </w:p>
        </w:tc>
      </w:tr>
      <w:tr w:rsidR="004010AC" w14:paraId="4CF80689" w14:textId="77777777" w:rsidTr="00681CB4">
        <w:trPr>
          <w:trHeight w:val="299"/>
        </w:trPr>
        <w:tc>
          <w:tcPr>
            <w:tcW w:w="2313" w:type="dxa"/>
          </w:tcPr>
          <w:p w14:paraId="2715DA34" w14:textId="77777777" w:rsidR="004010AC" w:rsidRPr="00D6191D" w:rsidRDefault="004010AC" w:rsidP="00681CB4">
            <w:pPr>
              <w:pStyle w:val="TableParagraph"/>
              <w:spacing w:before="45" w:line="234" w:lineRule="exact"/>
              <w:ind w:left="69"/>
              <w:jc w:val="left"/>
              <w:rPr>
                <w:bCs/>
                <w:sz w:val="14"/>
              </w:rPr>
            </w:pPr>
            <w:r w:rsidRPr="00D6191D">
              <w:rPr>
                <w:bCs/>
                <w:spacing w:val="-4"/>
                <w:position w:val="2"/>
              </w:rPr>
              <w:t>BHT</w:t>
            </w:r>
            <w:r w:rsidRPr="00D6191D">
              <w:rPr>
                <w:bCs/>
                <w:spacing w:val="-4"/>
                <w:sz w:val="14"/>
              </w:rPr>
              <w:t>7</w:t>
            </w:r>
          </w:p>
        </w:tc>
        <w:tc>
          <w:tcPr>
            <w:tcW w:w="992" w:type="dxa"/>
          </w:tcPr>
          <w:p w14:paraId="0C60CC2B" w14:textId="77777777" w:rsidR="004010AC" w:rsidRDefault="004010AC" w:rsidP="00681CB4">
            <w:pPr>
              <w:pStyle w:val="TableParagraph"/>
              <w:spacing w:before="41" w:line="238" w:lineRule="exact"/>
              <w:ind w:left="69"/>
              <w:jc w:val="left"/>
            </w:pPr>
            <w:r>
              <w:rPr>
                <w:spacing w:val="-4"/>
              </w:rPr>
              <w:t>mg/l</w:t>
            </w:r>
          </w:p>
        </w:tc>
        <w:tc>
          <w:tcPr>
            <w:tcW w:w="877" w:type="dxa"/>
          </w:tcPr>
          <w:p w14:paraId="788547D6" w14:textId="77777777" w:rsidR="004010AC" w:rsidRDefault="004010AC" w:rsidP="00681CB4">
            <w:pPr>
              <w:pStyle w:val="TableParagraph"/>
              <w:spacing w:before="41" w:line="238" w:lineRule="exact"/>
              <w:ind w:right="56"/>
              <w:jc w:val="right"/>
            </w:pPr>
            <w:r>
              <w:t>480</w:t>
            </w:r>
          </w:p>
        </w:tc>
        <w:tc>
          <w:tcPr>
            <w:tcW w:w="878" w:type="dxa"/>
          </w:tcPr>
          <w:p w14:paraId="2C21E21E" w14:textId="77777777" w:rsidR="004010AC" w:rsidRDefault="004010AC" w:rsidP="00681CB4">
            <w:pPr>
              <w:pStyle w:val="TableParagraph"/>
              <w:spacing w:before="41" w:line="238" w:lineRule="exact"/>
              <w:ind w:right="55"/>
              <w:jc w:val="right"/>
            </w:pPr>
            <w:r>
              <w:t>450</w:t>
            </w:r>
          </w:p>
        </w:tc>
        <w:tc>
          <w:tcPr>
            <w:tcW w:w="878" w:type="dxa"/>
          </w:tcPr>
          <w:p w14:paraId="2AEC58AA" w14:textId="77777777" w:rsidR="004010AC" w:rsidRDefault="004010AC" w:rsidP="00681CB4">
            <w:pPr>
              <w:pStyle w:val="TableParagraph"/>
              <w:spacing w:before="41" w:line="238" w:lineRule="exact"/>
              <w:ind w:right="58"/>
              <w:jc w:val="right"/>
            </w:pPr>
            <w:r>
              <w:t>490</w:t>
            </w:r>
          </w:p>
        </w:tc>
        <w:tc>
          <w:tcPr>
            <w:tcW w:w="878" w:type="dxa"/>
          </w:tcPr>
          <w:p w14:paraId="48123B56" w14:textId="77777777" w:rsidR="004010AC" w:rsidRDefault="004010AC" w:rsidP="00681CB4">
            <w:pPr>
              <w:pStyle w:val="TableParagraph"/>
              <w:spacing w:before="41" w:line="238" w:lineRule="exact"/>
              <w:ind w:right="55"/>
              <w:jc w:val="right"/>
            </w:pPr>
            <w:r>
              <w:t>430</w:t>
            </w:r>
          </w:p>
        </w:tc>
        <w:tc>
          <w:tcPr>
            <w:tcW w:w="878" w:type="dxa"/>
          </w:tcPr>
          <w:p w14:paraId="7E7B3A50" w14:textId="77777777" w:rsidR="004010AC" w:rsidRDefault="004010AC" w:rsidP="00681CB4">
            <w:pPr>
              <w:pStyle w:val="TableParagraph"/>
              <w:spacing w:before="41" w:line="238" w:lineRule="exact"/>
              <w:ind w:right="56"/>
              <w:jc w:val="right"/>
            </w:pPr>
            <w:r>
              <w:t>480</w:t>
            </w:r>
          </w:p>
        </w:tc>
        <w:tc>
          <w:tcPr>
            <w:tcW w:w="878" w:type="dxa"/>
          </w:tcPr>
          <w:p w14:paraId="58791ABA" w14:textId="77777777" w:rsidR="004010AC" w:rsidRDefault="004010AC" w:rsidP="00681CB4">
            <w:pPr>
              <w:pStyle w:val="TableParagraph"/>
              <w:spacing w:before="41" w:line="238" w:lineRule="exact"/>
              <w:ind w:right="56"/>
              <w:jc w:val="right"/>
            </w:pPr>
            <w:r>
              <w:t>430</w:t>
            </w:r>
          </w:p>
        </w:tc>
        <w:tc>
          <w:tcPr>
            <w:tcW w:w="878" w:type="dxa"/>
          </w:tcPr>
          <w:p w14:paraId="39034197" w14:textId="77777777" w:rsidR="004010AC" w:rsidRDefault="004010AC" w:rsidP="00681CB4">
            <w:pPr>
              <w:pStyle w:val="TableParagraph"/>
              <w:spacing w:before="41" w:line="238" w:lineRule="exact"/>
              <w:ind w:right="56"/>
              <w:jc w:val="right"/>
            </w:pPr>
            <w:r>
              <w:t>480</w:t>
            </w:r>
          </w:p>
        </w:tc>
      </w:tr>
      <w:tr w:rsidR="004010AC" w14:paraId="26BBFA77" w14:textId="77777777" w:rsidTr="00681CB4">
        <w:trPr>
          <w:trHeight w:val="299"/>
        </w:trPr>
        <w:tc>
          <w:tcPr>
            <w:tcW w:w="2313" w:type="dxa"/>
          </w:tcPr>
          <w:p w14:paraId="621F96F3" w14:textId="77777777" w:rsidR="004010AC" w:rsidRPr="00D6191D" w:rsidRDefault="004010AC" w:rsidP="00681CB4">
            <w:pPr>
              <w:pStyle w:val="TableParagraph"/>
              <w:spacing w:before="44" w:line="236" w:lineRule="exact"/>
              <w:ind w:left="69"/>
              <w:jc w:val="left"/>
              <w:rPr>
                <w:bCs/>
              </w:rPr>
            </w:pPr>
            <w:r w:rsidRPr="00D6191D">
              <w:rPr>
                <w:bCs/>
                <w:spacing w:val="-2"/>
              </w:rPr>
              <w:t>Heljum</w:t>
            </w:r>
          </w:p>
        </w:tc>
        <w:tc>
          <w:tcPr>
            <w:tcW w:w="992" w:type="dxa"/>
          </w:tcPr>
          <w:p w14:paraId="70EED8AB" w14:textId="77777777" w:rsidR="004010AC" w:rsidRDefault="004010AC" w:rsidP="00681CB4">
            <w:pPr>
              <w:pStyle w:val="TableParagraph"/>
              <w:spacing w:before="39" w:line="240" w:lineRule="exact"/>
              <w:ind w:left="69"/>
              <w:jc w:val="left"/>
            </w:pPr>
            <w:r>
              <w:rPr>
                <w:spacing w:val="-4"/>
              </w:rPr>
              <w:t>mg/l</w:t>
            </w:r>
          </w:p>
        </w:tc>
        <w:tc>
          <w:tcPr>
            <w:tcW w:w="877" w:type="dxa"/>
          </w:tcPr>
          <w:p w14:paraId="15FB03A5" w14:textId="77777777" w:rsidR="004010AC" w:rsidRDefault="004010AC" w:rsidP="00681CB4">
            <w:pPr>
              <w:pStyle w:val="TableParagraph"/>
              <w:spacing w:before="39" w:line="240" w:lineRule="exact"/>
              <w:ind w:right="58"/>
              <w:jc w:val="right"/>
            </w:pPr>
          </w:p>
        </w:tc>
        <w:tc>
          <w:tcPr>
            <w:tcW w:w="878" w:type="dxa"/>
          </w:tcPr>
          <w:p w14:paraId="59C79D98" w14:textId="77777777" w:rsidR="004010AC" w:rsidRDefault="004010AC" w:rsidP="00681CB4">
            <w:pPr>
              <w:pStyle w:val="TableParagraph"/>
              <w:spacing w:before="39" w:line="240" w:lineRule="exact"/>
              <w:ind w:right="57"/>
              <w:jc w:val="right"/>
            </w:pPr>
          </w:p>
        </w:tc>
        <w:tc>
          <w:tcPr>
            <w:tcW w:w="878" w:type="dxa"/>
          </w:tcPr>
          <w:p w14:paraId="59F5A317" w14:textId="77777777" w:rsidR="004010AC" w:rsidRDefault="004010AC" w:rsidP="00681CB4">
            <w:pPr>
              <w:pStyle w:val="TableParagraph"/>
              <w:spacing w:before="39" w:line="240" w:lineRule="exact"/>
              <w:ind w:right="60"/>
              <w:jc w:val="right"/>
            </w:pPr>
          </w:p>
        </w:tc>
        <w:tc>
          <w:tcPr>
            <w:tcW w:w="878" w:type="dxa"/>
          </w:tcPr>
          <w:p w14:paraId="3F7E7F26" w14:textId="77777777" w:rsidR="004010AC" w:rsidRDefault="004010AC" w:rsidP="00681CB4">
            <w:pPr>
              <w:pStyle w:val="TableParagraph"/>
              <w:spacing w:before="39" w:line="240" w:lineRule="exact"/>
              <w:ind w:right="57"/>
              <w:jc w:val="right"/>
            </w:pPr>
          </w:p>
        </w:tc>
        <w:tc>
          <w:tcPr>
            <w:tcW w:w="878" w:type="dxa"/>
          </w:tcPr>
          <w:p w14:paraId="72E0ADD1" w14:textId="77777777" w:rsidR="004010AC" w:rsidRDefault="004010AC" w:rsidP="00681CB4">
            <w:pPr>
              <w:pStyle w:val="TableParagraph"/>
              <w:spacing w:before="39" w:line="240" w:lineRule="exact"/>
              <w:ind w:right="56"/>
              <w:jc w:val="right"/>
            </w:pPr>
          </w:p>
        </w:tc>
        <w:tc>
          <w:tcPr>
            <w:tcW w:w="878" w:type="dxa"/>
          </w:tcPr>
          <w:p w14:paraId="3079230A" w14:textId="77777777" w:rsidR="004010AC" w:rsidRDefault="004010AC" w:rsidP="00681CB4">
            <w:pPr>
              <w:pStyle w:val="TableParagraph"/>
              <w:spacing w:before="39" w:line="240" w:lineRule="exact"/>
              <w:ind w:right="56"/>
              <w:jc w:val="right"/>
            </w:pPr>
            <w:r>
              <w:t>510</w:t>
            </w:r>
          </w:p>
        </w:tc>
        <w:tc>
          <w:tcPr>
            <w:tcW w:w="878" w:type="dxa"/>
          </w:tcPr>
          <w:p w14:paraId="3241F0B4" w14:textId="77777777" w:rsidR="004010AC" w:rsidRDefault="004010AC" w:rsidP="00681CB4">
            <w:pPr>
              <w:pStyle w:val="TableParagraph"/>
              <w:spacing w:before="39" w:line="240" w:lineRule="exact"/>
              <w:ind w:right="56"/>
              <w:jc w:val="right"/>
            </w:pPr>
          </w:p>
        </w:tc>
      </w:tr>
      <w:tr w:rsidR="004010AC" w14:paraId="6461F151" w14:textId="77777777" w:rsidTr="00681CB4">
        <w:trPr>
          <w:trHeight w:val="299"/>
        </w:trPr>
        <w:tc>
          <w:tcPr>
            <w:tcW w:w="2313" w:type="dxa"/>
          </w:tcPr>
          <w:p w14:paraId="14846F3D" w14:textId="77777777" w:rsidR="004010AC" w:rsidRPr="00D6191D" w:rsidRDefault="004010AC" w:rsidP="00681CB4">
            <w:pPr>
              <w:pStyle w:val="TableParagraph"/>
              <w:spacing w:before="46" w:line="233" w:lineRule="exact"/>
              <w:ind w:left="69"/>
              <w:jc w:val="left"/>
              <w:rPr>
                <w:bCs/>
              </w:rPr>
            </w:pPr>
            <w:r w:rsidRPr="00D6191D">
              <w:rPr>
                <w:bCs/>
                <w:spacing w:val="-5"/>
              </w:rPr>
              <w:t>KHT</w:t>
            </w:r>
          </w:p>
        </w:tc>
        <w:tc>
          <w:tcPr>
            <w:tcW w:w="992" w:type="dxa"/>
          </w:tcPr>
          <w:p w14:paraId="37AC3FFE" w14:textId="77777777" w:rsidR="004010AC" w:rsidRDefault="004010AC" w:rsidP="00681CB4">
            <w:pPr>
              <w:pStyle w:val="TableParagraph"/>
              <w:spacing w:before="41" w:line="238" w:lineRule="exact"/>
              <w:ind w:left="69"/>
              <w:jc w:val="left"/>
            </w:pPr>
            <w:r>
              <w:rPr>
                <w:spacing w:val="-4"/>
              </w:rPr>
              <w:t>mg/l</w:t>
            </w:r>
          </w:p>
        </w:tc>
        <w:tc>
          <w:tcPr>
            <w:tcW w:w="877" w:type="dxa"/>
          </w:tcPr>
          <w:p w14:paraId="661FBC07" w14:textId="77777777" w:rsidR="004010AC" w:rsidRDefault="004010AC" w:rsidP="00681CB4">
            <w:pPr>
              <w:pStyle w:val="TableParagraph"/>
              <w:spacing w:before="41" w:line="238" w:lineRule="exact"/>
              <w:ind w:right="56"/>
              <w:jc w:val="right"/>
            </w:pPr>
          </w:p>
        </w:tc>
        <w:tc>
          <w:tcPr>
            <w:tcW w:w="878" w:type="dxa"/>
          </w:tcPr>
          <w:p w14:paraId="6A7D40B1" w14:textId="77777777" w:rsidR="004010AC" w:rsidRDefault="004010AC" w:rsidP="00681CB4">
            <w:pPr>
              <w:pStyle w:val="TableParagraph"/>
              <w:spacing w:before="41" w:line="238" w:lineRule="exact"/>
              <w:ind w:right="55"/>
              <w:jc w:val="right"/>
            </w:pPr>
          </w:p>
        </w:tc>
        <w:tc>
          <w:tcPr>
            <w:tcW w:w="878" w:type="dxa"/>
          </w:tcPr>
          <w:p w14:paraId="6227B292" w14:textId="77777777" w:rsidR="004010AC" w:rsidRDefault="004010AC" w:rsidP="00681CB4">
            <w:pPr>
              <w:pStyle w:val="TableParagraph"/>
              <w:spacing w:before="41" w:line="238" w:lineRule="exact"/>
              <w:ind w:right="58"/>
              <w:jc w:val="right"/>
            </w:pPr>
          </w:p>
        </w:tc>
        <w:tc>
          <w:tcPr>
            <w:tcW w:w="878" w:type="dxa"/>
          </w:tcPr>
          <w:p w14:paraId="27FA76F0" w14:textId="77777777" w:rsidR="004010AC" w:rsidRDefault="004010AC" w:rsidP="00681CB4">
            <w:pPr>
              <w:pStyle w:val="TableParagraph"/>
              <w:spacing w:before="41" w:line="238" w:lineRule="exact"/>
              <w:ind w:right="57"/>
              <w:jc w:val="right"/>
            </w:pPr>
          </w:p>
        </w:tc>
        <w:tc>
          <w:tcPr>
            <w:tcW w:w="878" w:type="dxa"/>
          </w:tcPr>
          <w:p w14:paraId="4EB19E3E" w14:textId="77777777" w:rsidR="004010AC" w:rsidRDefault="004010AC" w:rsidP="00681CB4">
            <w:pPr>
              <w:pStyle w:val="TableParagraph"/>
              <w:spacing w:before="41" w:line="238" w:lineRule="exact"/>
              <w:ind w:right="56"/>
              <w:jc w:val="right"/>
            </w:pPr>
          </w:p>
        </w:tc>
        <w:tc>
          <w:tcPr>
            <w:tcW w:w="878" w:type="dxa"/>
          </w:tcPr>
          <w:p w14:paraId="0F108E30" w14:textId="77777777" w:rsidR="004010AC" w:rsidRDefault="004010AC" w:rsidP="00681CB4">
            <w:pPr>
              <w:pStyle w:val="TableParagraph"/>
              <w:spacing w:before="41" w:line="238" w:lineRule="exact"/>
              <w:ind w:right="56"/>
              <w:jc w:val="right"/>
            </w:pPr>
            <w:r>
              <w:t>1030</w:t>
            </w:r>
          </w:p>
        </w:tc>
        <w:tc>
          <w:tcPr>
            <w:tcW w:w="878" w:type="dxa"/>
          </w:tcPr>
          <w:p w14:paraId="092B7CDD" w14:textId="77777777" w:rsidR="004010AC" w:rsidRDefault="004010AC" w:rsidP="00681CB4">
            <w:pPr>
              <w:pStyle w:val="TableParagraph"/>
              <w:spacing w:before="41" w:line="238" w:lineRule="exact"/>
              <w:ind w:right="56"/>
              <w:jc w:val="right"/>
            </w:pPr>
          </w:p>
        </w:tc>
      </w:tr>
      <w:tr w:rsidR="004010AC" w14:paraId="7669176B" w14:textId="77777777" w:rsidTr="00681CB4">
        <w:trPr>
          <w:trHeight w:val="314"/>
        </w:trPr>
        <w:tc>
          <w:tcPr>
            <w:tcW w:w="2313" w:type="dxa"/>
          </w:tcPr>
          <w:p w14:paraId="1C7391C3" w14:textId="77777777" w:rsidR="004010AC" w:rsidRPr="00D6191D" w:rsidRDefault="004010AC" w:rsidP="00681CB4">
            <w:pPr>
              <w:pStyle w:val="TableParagraph"/>
              <w:spacing w:before="61" w:line="233" w:lineRule="exact"/>
              <w:ind w:left="69"/>
              <w:jc w:val="left"/>
              <w:rPr>
                <w:bCs/>
              </w:rPr>
            </w:pPr>
            <w:r w:rsidRPr="00D6191D">
              <w:rPr>
                <w:bCs/>
                <w:spacing w:val="-5"/>
              </w:rPr>
              <w:t>pH</w:t>
            </w:r>
          </w:p>
        </w:tc>
        <w:tc>
          <w:tcPr>
            <w:tcW w:w="992" w:type="dxa"/>
          </w:tcPr>
          <w:p w14:paraId="18AB9772" w14:textId="77777777" w:rsidR="004010AC" w:rsidRDefault="004010AC" w:rsidP="00681CB4">
            <w:pPr>
              <w:pStyle w:val="TableParagraph"/>
              <w:spacing w:before="56" w:line="238" w:lineRule="exact"/>
              <w:ind w:left="124"/>
              <w:jc w:val="left"/>
            </w:pPr>
            <w:r>
              <w:t>pH</w:t>
            </w:r>
            <w:r>
              <w:rPr>
                <w:spacing w:val="-2"/>
              </w:rPr>
              <w:t xml:space="preserve"> </w:t>
            </w:r>
            <w:r>
              <w:rPr>
                <w:spacing w:val="-4"/>
              </w:rPr>
              <w:t>ühik</w:t>
            </w:r>
          </w:p>
        </w:tc>
        <w:tc>
          <w:tcPr>
            <w:tcW w:w="877" w:type="dxa"/>
          </w:tcPr>
          <w:p w14:paraId="09DDAD56" w14:textId="77777777" w:rsidR="004010AC" w:rsidRDefault="004010AC" w:rsidP="00681CB4">
            <w:pPr>
              <w:pStyle w:val="TableParagraph"/>
              <w:spacing w:before="56" w:line="238" w:lineRule="exact"/>
              <w:ind w:right="55"/>
              <w:jc w:val="right"/>
            </w:pPr>
          </w:p>
        </w:tc>
        <w:tc>
          <w:tcPr>
            <w:tcW w:w="878" w:type="dxa"/>
          </w:tcPr>
          <w:p w14:paraId="184F6335" w14:textId="77777777" w:rsidR="004010AC" w:rsidRDefault="004010AC" w:rsidP="00681CB4">
            <w:pPr>
              <w:pStyle w:val="TableParagraph"/>
              <w:spacing w:before="56" w:line="238" w:lineRule="exact"/>
              <w:ind w:right="55"/>
              <w:jc w:val="right"/>
            </w:pPr>
          </w:p>
        </w:tc>
        <w:tc>
          <w:tcPr>
            <w:tcW w:w="878" w:type="dxa"/>
          </w:tcPr>
          <w:p w14:paraId="389DAD1D" w14:textId="77777777" w:rsidR="004010AC" w:rsidRDefault="004010AC" w:rsidP="00681CB4">
            <w:pPr>
              <w:pStyle w:val="TableParagraph"/>
              <w:spacing w:before="56" w:line="238" w:lineRule="exact"/>
              <w:ind w:right="59"/>
              <w:jc w:val="right"/>
            </w:pPr>
          </w:p>
        </w:tc>
        <w:tc>
          <w:tcPr>
            <w:tcW w:w="878" w:type="dxa"/>
          </w:tcPr>
          <w:p w14:paraId="1407089B" w14:textId="77777777" w:rsidR="004010AC" w:rsidRDefault="004010AC" w:rsidP="00681CB4">
            <w:pPr>
              <w:pStyle w:val="TableParagraph"/>
              <w:spacing w:before="56" w:line="238" w:lineRule="exact"/>
              <w:ind w:right="57"/>
              <w:jc w:val="right"/>
            </w:pPr>
          </w:p>
        </w:tc>
        <w:tc>
          <w:tcPr>
            <w:tcW w:w="878" w:type="dxa"/>
          </w:tcPr>
          <w:p w14:paraId="6CE1D854" w14:textId="77777777" w:rsidR="004010AC" w:rsidRDefault="004010AC" w:rsidP="00681CB4">
            <w:pPr>
              <w:pStyle w:val="TableParagraph"/>
              <w:spacing w:before="56" w:line="238" w:lineRule="exact"/>
              <w:ind w:right="56"/>
              <w:jc w:val="right"/>
            </w:pPr>
          </w:p>
        </w:tc>
        <w:tc>
          <w:tcPr>
            <w:tcW w:w="878" w:type="dxa"/>
          </w:tcPr>
          <w:p w14:paraId="2F350D4C" w14:textId="77777777" w:rsidR="004010AC" w:rsidRDefault="004010AC" w:rsidP="00681CB4">
            <w:pPr>
              <w:pStyle w:val="TableParagraph"/>
              <w:spacing w:before="56" w:line="238" w:lineRule="exact"/>
              <w:ind w:right="56"/>
              <w:jc w:val="right"/>
            </w:pPr>
            <w:r>
              <w:t>7,7</w:t>
            </w:r>
          </w:p>
        </w:tc>
        <w:tc>
          <w:tcPr>
            <w:tcW w:w="878" w:type="dxa"/>
          </w:tcPr>
          <w:p w14:paraId="214BDCFA" w14:textId="77777777" w:rsidR="004010AC" w:rsidRDefault="004010AC" w:rsidP="00681CB4">
            <w:pPr>
              <w:pStyle w:val="TableParagraph"/>
              <w:spacing w:before="56" w:line="238" w:lineRule="exact"/>
              <w:ind w:right="56"/>
              <w:jc w:val="right"/>
            </w:pPr>
          </w:p>
        </w:tc>
      </w:tr>
      <w:tr w:rsidR="004010AC" w14:paraId="3265EB98" w14:textId="77777777" w:rsidTr="00681CB4">
        <w:trPr>
          <w:trHeight w:val="313"/>
        </w:trPr>
        <w:tc>
          <w:tcPr>
            <w:tcW w:w="2313" w:type="dxa"/>
          </w:tcPr>
          <w:p w14:paraId="38B45158" w14:textId="77777777" w:rsidR="004010AC" w:rsidRPr="00D6191D" w:rsidRDefault="004010AC" w:rsidP="00681CB4">
            <w:pPr>
              <w:pStyle w:val="TableParagraph"/>
              <w:spacing w:before="61" w:line="233" w:lineRule="exact"/>
              <w:ind w:left="69"/>
              <w:jc w:val="left"/>
              <w:rPr>
                <w:bCs/>
              </w:rPr>
            </w:pPr>
            <w:r w:rsidRPr="00D6191D">
              <w:rPr>
                <w:bCs/>
                <w:spacing w:val="-2"/>
              </w:rPr>
              <w:lastRenderedPageBreak/>
              <w:t>Sulfaadid</w:t>
            </w:r>
          </w:p>
        </w:tc>
        <w:tc>
          <w:tcPr>
            <w:tcW w:w="992" w:type="dxa"/>
          </w:tcPr>
          <w:p w14:paraId="78A15EFA" w14:textId="77777777" w:rsidR="004010AC" w:rsidRDefault="004010AC" w:rsidP="00681CB4">
            <w:pPr>
              <w:pStyle w:val="TableParagraph"/>
              <w:spacing w:before="56" w:line="238" w:lineRule="exact"/>
              <w:ind w:left="69"/>
              <w:jc w:val="left"/>
            </w:pPr>
            <w:r>
              <w:rPr>
                <w:spacing w:val="-4"/>
              </w:rPr>
              <w:t>mg/l</w:t>
            </w:r>
          </w:p>
        </w:tc>
        <w:tc>
          <w:tcPr>
            <w:tcW w:w="877" w:type="dxa"/>
          </w:tcPr>
          <w:p w14:paraId="61C59DFF" w14:textId="77777777" w:rsidR="004010AC" w:rsidRDefault="004010AC" w:rsidP="00681CB4">
            <w:pPr>
              <w:pStyle w:val="TableParagraph"/>
              <w:spacing w:before="56" w:line="238" w:lineRule="exact"/>
              <w:ind w:right="58"/>
              <w:jc w:val="right"/>
            </w:pPr>
          </w:p>
        </w:tc>
        <w:tc>
          <w:tcPr>
            <w:tcW w:w="878" w:type="dxa"/>
          </w:tcPr>
          <w:p w14:paraId="754B1F2B" w14:textId="77777777" w:rsidR="004010AC" w:rsidRDefault="004010AC" w:rsidP="00681CB4">
            <w:pPr>
              <w:pStyle w:val="TableParagraph"/>
              <w:spacing w:before="56" w:line="238" w:lineRule="exact"/>
              <w:ind w:right="57"/>
              <w:jc w:val="right"/>
            </w:pPr>
          </w:p>
        </w:tc>
        <w:tc>
          <w:tcPr>
            <w:tcW w:w="878" w:type="dxa"/>
          </w:tcPr>
          <w:p w14:paraId="5DF7A529" w14:textId="77777777" w:rsidR="004010AC" w:rsidRDefault="004010AC" w:rsidP="00681CB4">
            <w:pPr>
              <w:pStyle w:val="TableParagraph"/>
              <w:spacing w:before="56" w:line="238" w:lineRule="exact"/>
              <w:ind w:right="60"/>
              <w:jc w:val="right"/>
            </w:pPr>
          </w:p>
        </w:tc>
        <w:tc>
          <w:tcPr>
            <w:tcW w:w="878" w:type="dxa"/>
          </w:tcPr>
          <w:p w14:paraId="00880F82" w14:textId="77777777" w:rsidR="004010AC" w:rsidRDefault="004010AC" w:rsidP="00681CB4">
            <w:pPr>
              <w:pStyle w:val="TableParagraph"/>
              <w:spacing w:before="56" w:line="238" w:lineRule="exact"/>
              <w:ind w:right="57"/>
              <w:jc w:val="right"/>
            </w:pPr>
          </w:p>
        </w:tc>
        <w:tc>
          <w:tcPr>
            <w:tcW w:w="878" w:type="dxa"/>
          </w:tcPr>
          <w:p w14:paraId="7EC79A22" w14:textId="77777777" w:rsidR="004010AC" w:rsidRDefault="004010AC" w:rsidP="00681CB4">
            <w:pPr>
              <w:pStyle w:val="TableParagraph"/>
              <w:spacing w:before="56" w:line="238" w:lineRule="exact"/>
              <w:ind w:right="56"/>
              <w:jc w:val="right"/>
            </w:pPr>
          </w:p>
        </w:tc>
        <w:tc>
          <w:tcPr>
            <w:tcW w:w="878" w:type="dxa"/>
          </w:tcPr>
          <w:p w14:paraId="4A70F520" w14:textId="77777777" w:rsidR="004010AC" w:rsidRDefault="004010AC" w:rsidP="00681CB4">
            <w:pPr>
              <w:pStyle w:val="TableParagraph"/>
              <w:spacing w:before="56" w:line="238" w:lineRule="exact"/>
              <w:ind w:right="56"/>
              <w:jc w:val="right"/>
            </w:pPr>
            <w:r>
              <w:t>110</w:t>
            </w:r>
          </w:p>
        </w:tc>
        <w:tc>
          <w:tcPr>
            <w:tcW w:w="878" w:type="dxa"/>
          </w:tcPr>
          <w:p w14:paraId="6A78ABDB" w14:textId="77777777" w:rsidR="004010AC" w:rsidRDefault="004010AC" w:rsidP="00681CB4">
            <w:pPr>
              <w:pStyle w:val="TableParagraph"/>
              <w:spacing w:before="56" w:line="238" w:lineRule="exact"/>
              <w:ind w:right="56"/>
              <w:jc w:val="right"/>
            </w:pPr>
          </w:p>
        </w:tc>
      </w:tr>
      <w:tr w:rsidR="004010AC" w14:paraId="13ED2665" w14:textId="77777777" w:rsidTr="00681CB4">
        <w:trPr>
          <w:trHeight w:val="301"/>
        </w:trPr>
        <w:tc>
          <w:tcPr>
            <w:tcW w:w="2313" w:type="dxa"/>
          </w:tcPr>
          <w:p w14:paraId="0B0BE370" w14:textId="77777777" w:rsidR="004010AC" w:rsidRPr="00D6191D" w:rsidRDefault="004010AC" w:rsidP="00681CB4">
            <w:pPr>
              <w:pStyle w:val="TableParagraph"/>
              <w:spacing w:before="45" w:line="236" w:lineRule="exact"/>
              <w:ind w:left="69"/>
              <w:jc w:val="left"/>
              <w:rPr>
                <w:bCs/>
                <w:sz w:val="14"/>
              </w:rPr>
            </w:pPr>
            <w:r w:rsidRPr="00D6191D">
              <w:rPr>
                <w:bCs/>
                <w:spacing w:val="-4"/>
                <w:position w:val="2"/>
              </w:rPr>
              <w:t>P</w:t>
            </w:r>
            <w:r w:rsidRPr="00D6191D">
              <w:rPr>
                <w:bCs/>
                <w:spacing w:val="-4"/>
                <w:sz w:val="14"/>
              </w:rPr>
              <w:t>üld</w:t>
            </w:r>
          </w:p>
        </w:tc>
        <w:tc>
          <w:tcPr>
            <w:tcW w:w="992" w:type="dxa"/>
          </w:tcPr>
          <w:p w14:paraId="62210286" w14:textId="77777777" w:rsidR="004010AC" w:rsidRDefault="004010AC" w:rsidP="00681CB4">
            <w:pPr>
              <w:pStyle w:val="TableParagraph"/>
              <w:spacing w:before="41" w:line="240" w:lineRule="exact"/>
              <w:ind w:left="69"/>
              <w:jc w:val="left"/>
            </w:pPr>
            <w:r>
              <w:rPr>
                <w:spacing w:val="-4"/>
              </w:rPr>
              <w:t>mg/l</w:t>
            </w:r>
          </w:p>
        </w:tc>
        <w:tc>
          <w:tcPr>
            <w:tcW w:w="877" w:type="dxa"/>
          </w:tcPr>
          <w:p w14:paraId="276AA96B" w14:textId="77777777" w:rsidR="004010AC" w:rsidRDefault="004010AC" w:rsidP="00681CB4">
            <w:pPr>
              <w:pStyle w:val="TableParagraph"/>
              <w:spacing w:before="41" w:line="240" w:lineRule="exact"/>
              <w:ind w:right="55"/>
              <w:jc w:val="right"/>
            </w:pPr>
          </w:p>
        </w:tc>
        <w:tc>
          <w:tcPr>
            <w:tcW w:w="878" w:type="dxa"/>
          </w:tcPr>
          <w:p w14:paraId="41F24670" w14:textId="77777777" w:rsidR="004010AC" w:rsidRDefault="004010AC" w:rsidP="00681CB4">
            <w:pPr>
              <w:pStyle w:val="TableParagraph"/>
              <w:spacing w:before="41" w:line="240" w:lineRule="exact"/>
              <w:ind w:right="55"/>
              <w:jc w:val="right"/>
            </w:pPr>
          </w:p>
        </w:tc>
        <w:tc>
          <w:tcPr>
            <w:tcW w:w="878" w:type="dxa"/>
          </w:tcPr>
          <w:p w14:paraId="068504FE" w14:textId="77777777" w:rsidR="004010AC" w:rsidRDefault="004010AC" w:rsidP="00681CB4">
            <w:pPr>
              <w:pStyle w:val="TableParagraph"/>
              <w:spacing w:before="41" w:line="240" w:lineRule="exact"/>
              <w:ind w:right="59"/>
              <w:jc w:val="right"/>
            </w:pPr>
          </w:p>
        </w:tc>
        <w:tc>
          <w:tcPr>
            <w:tcW w:w="878" w:type="dxa"/>
          </w:tcPr>
          <w:p w14:paraId="381D30A2" w14:textId="77777777" w:rsidR="004010AC" w:rsidRDefault="004010AC" w:rsidP="00681CB4">
            <w:pPr>
              <w:pStyle w:val="TableParagraph"/>
              <w:spacing w:before="41" w:line="240" w:lineRule="exact"/>
              <w:ind w:right="57"/>
              <w:jc w:val="right"/>
            </w:pPr>
          </w:p>
        </w:tc>
        <w:tc>
          <w:tcPr>
            <w:tcW w:w="878" w:type="dxa"/>
          </w:tcPr>
          <w:p w14:paraId="52DF7EB5" w14:textId="77777777" w:rsidR="004010AC" w:rsidRDefault="004010AC" w:rsidP="00681CB4">
            <w:pPr>
              <w:pStyle w:val="TableParagraph"/>
              <w:spacing w:before="41" w:line="240" w:lineRule="exact"/>
              <w:ind w:right="54"/>
              <w:jc w:val="right"/>
            </w:pPr>
          </w:p>
        </w:tc>
        <w:tc>
          <w:tcPr>
            <w:tcW w:w="878" w:type="dxa"/>
          </w:tcPr>
          <w:p w14:paraId="630CC702" w14:textId="77777777" w:rsidR="004010AC" w:rsidRDefault="004010AC" w:rsidP="00681CB4">
            <w:pPr>
              <w:pStyle w:val="TableParagraph"/>
              <w:spacing w:before="41" w:line="240" w:lineRule="exact"/>
              <w:ind w:right="54"/>
              <w:jc w:val="right"/>
            </w:pPr>
            <w:r>
              <w:t>13</w:t>
            </w:r>
          </w:p>
        </w:tc>
        <w:tc>
          <w:tcPr>
            <w:tcW w:w="878" w:type="dxa"/>
          </w:tcPr>
          <w:p w14:paraId="7C3B8F15" w14:textId="77777777" w:rsidR="004010AC" w:rsidRDefault="004010AC" w:rsidP="00681CB4">
            <w:pPr>
              <w:pStyle w:val="TableParagraph"/>
              <w:spacing w:before="41" w:line="240" w:lineRule="exact"/>
              <w:ind w:right="54"/>
              <w:jc w:val="right"/>
            </w:pPr>
          </w:p>
        </w:tc>
      </w:tr>
      <w:tr w:rsidR="004010AC" w14:paraId="56DB6EAE" w14:textId="77777777" w:rsidTr="00681CB4">
        <w:trPr>
          <w:trHeight w:val="299"/>
        </w:trPr>
        <w:tc>
          <w:tcPr>
            <w:tcW w:w="2313" w:type="dxa"/>
          </w:tcPr>
          <w:p w14:paraId="0BE6BDA5" w14:textId="77777777" w:rsidR="004010AC" w:rsidRPr="00D6191D" w:rsidRDefault="004010AC" w:rsidP="00681CB4">
            <w:pPr>
              <w:pStyle w:val="TableParagraph"/>
              <w:spacing w:before="45" w:line="234" w:lineRule="exact"/>
              <w:ind w:left="69"/>
              <w:jc w:val="left"/>
              <w:rPr>
                <w:bCs/>
                <w:sz w:val="14"/>
              </w:rPr>
            </w:pPr>
            <w:r w:rsidRPr="00D6191D">
              <w:rPr>
                <w:bCs/>
                <w:spacing w:val="-4"/>
                <w:position w:val="2"/>
              </w:rPr>
              <w:t>N</w:t>
            </w:r>
            <w:r w:rsidRPr="00D6191D">
              <w:rPr>
                <w:bCs/>
                <w:spacing w:val="-4"/>
                <w:sz w:val="14"/>
              </w:rPr>
              <w:t>üld</w:t>
            </w:r>
          </w:p>
        </w:tc>
        <w:tc>
          <w:tcPr>
            <w:tcW w:w="992" w:type="dxa"/>
          </w:tcPr>
          <w:p w14:paraId="2E062B53" w14:textId="77777777" w:rsidR="004010AC" w:rsidRDefault="004010AC" w:rsidP="00681CB4">
            <w:pPr>
              <w:pStyle w:val="TableParagraph"/>
              <w:spacing w:before="41" w:line="238" w:lineRule="exact"/>
              <w:ind w:left="69"/>
              <w:jc w:val="left"/>
            </w:pPr>
            <w:r>
              <w:rPr>
                <w:spacing w:val="-4"/>
              </w:rPr>
              <w:t>mg/l</w:t>
            </w:r>
          </w:p>
        </w:tc>
        <w:tc>
          <w:tcPr>
            <w:tcW w:w="877" w:type="dxa"/>
          </w:tcPr>
          <w:p w14:paraId="3DB8D476" w14:textId="77777777" w:rsidR="004010AC" w:rsidRDefault="004010AC" w:rsidP="00681CB4">
            <w:pPr>
              <w:pStyle w:val="TableParagraph"/>
              <w:spacing w:before="41" w:line="238" w:lineRule="exact"/>
              <w:ind w:right="55"/>
              <w:jc w:val="right"/>
            </w:pPr>
          </w:p>
        </w:tc>
        <w:tc>
          <w:tcPr>
            <w:tcW w:w="878" w:type="dxa"/>
          </w:tcPr>
          <w:p w14:paraId="76BB8D61" w14:textId="77777777" w:rsidR="004010AC" w:rsidRDefault="004010AC" w:rsidP="00681CB4">
            <w:pPr>
              <w:pStyle w:val="TableParagraph"/>
              <w:spacing w:before="41" w:line="238" w:lineRule="exact"/>
              <w:ind w:right="55"/>
              <w:jc w:val="right"/>
            </w:pPr>
          </w:p>
        </w:tc>
        <w:tc>
          <w:tcPr>
            <w:tcW w:w="878" w:type="dxa"/>
          </w:tcPr>
          <w:p w14:paraId="142BAC44" w14:textId="77777777" w:rsidR="004010AC" w:rsidRDefault="004010AC" w:rsidP="00681CB4">
            <w:pPr>
              <w:pStyle w:val="TableParagraph"/>
              <w:spacing w:before="41" w:line="238" w:lineRule="exact"/>
              <w:ind w:right="59"/>
              <w:jc w:val="right"/>
            </w:pPr>
          </w:p>
        </w:tc>
        <w:tc>
          <w:tcPr>
            <w:tcW w:w="878" w:type="dxa"/>
          </w:tcPr>
          <w:p w14:paraId="6A7C6113" w14:textId="77777777" w:rsidR="004010AC" w:rsidRDefault="004010AC" w:rsidP="00681CB4">
            <w:pPr>
              <w:pStyle w:val="TableParagraph"/>
              <w:spacing w:before="41" w:line="238" w:lineRule="exact"/>
              <w:ind w:right="54"/>
              <w:jc w:val="right"/>
            </w:pPr>
          </w:p>
        </w:tc>
        <w:tc>
          <w:tcPr>
            <w:tcW w:w="878" w:type="dxa"/>
          </w:tcPr>
          <w:p w14:paraId="40A514D5" w14:textId="77777777" w:rsidR="004010AC" w:rsidRDefault="004010AC" w:rsidP="00681CB4">
            <w:pPr>
              <w:pStyle w:val="TableParagraph"/>
              <w:spacing w:before="41" w:line="238" w:lineRule="exact"/>
              <w:ind w:right="56"/>
              <w:jc w:val="right"/>
            </w:pPr>
          </w:p>
        </w:tc>
        <w:tc>
          <w:tcPr>
            <w:tcW w:w="878" w:type="dxa"/>
          </w:tcPr>
          <w:p w14:paraId="181CFDAF" w14:textId="77777777" w:rsidR="004010AC" w:rsidRDefault="004010AC" w:rsidP="00681CB4">
            <w:pPr>
              <w:pStyle w:val="TableParagraph"/>
              <w:spacing w:before="41" w:line="238" w:lineRule="exact"/>
              <w:ind w:right="56"/>
              <w:jc w:val="right"/>
            </w:pPr>
            <w:r>
              <w:t>100</w:t>
            </w:r>
          </w:p>
        </w:tc>
        <w:tc>
          <w:tcPr>
            <w:tcW w:w="878" w:type="dxa"/>
          </w:tcPr>
          <w:p w14:paraId="2B3CCEEF" w14:textId="77777777" w:rsidR="004010AC" w:rsidRDefault="004010AC" w:rsidP="00681CB4">
            <w:pPr>
              <w:pStyle w:val="TableParagraph"/>
              <w:spacing w:before="41" w:line="238" w:lineRule="exact"/>
              <w:ind w:right="56"/>
              <w:jc w:val="right"/>
            </w:pPr>
          </w:p>
        </w:tc>
      </w:tr>
    </w:tbl>
    <w:p w14:paraId="3B31EA78" w14:textId="77777777" w:rsidR="004010AC" w:rsidRDefault="004010AC" w:rsidP="004010AC">
      <w:pPr>
        <w:jc w:val="both"/>
      </w:pPr>
    </w:p>
    <w:p w14:paraId="45B930C1" w14:textId="77777777" w:rsidR="00645451" w:rsidRDefault="00645451" w:rsidP="004010AC">
      <w:pPr>
        <w:jc w:val="both"/>
      </w:pPr>
    </w:p>
    <w:p w14:paraId="718E5E41" w14:textId="1D6D12CD" w:rsidR="004010AC" w:rsidRPr="00AE7363" w:rsidRDefault="004010AC" w:rsidP="004010AC">
      <w:pPr>
        <w:jc w:val="both"/>
        <w:rPr>
          <w:b/>
          <w:bCs/>
        </w:rPr>
      </w:pPr>
      <w:r w:rsidRPr="00AE7363">
        <w:rPr>
          <w:b/>
          <w:bCs/>
        </w:rPr>
        <w:t>Tabel 5.</w:t>
      </w:r>
      <w:r w:rsidR="00AE7363" w:rsidRPr="00AE7363">
        <w:rPr>
          <w:b/>
          <w:bCs/>
        </w:rPr>
        <w:t>8.</w:t>
      </w:r>
      <w:r w:rsidRPr="00AE7363">
        <w:rPr>
          <w:b/>
          <w:bCs/>
        </w:rPr>
        <w:t xml:space="preserve"> Tapa linna reoveepuhastist väljuva heitvee analüüside tulemused</w:t>
      </w:r>
    </w:p>
    <w:tbl>
      <w:tblPr>
        <w:tblW w:w="94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60"/>
        <w:gridCol w:w="876"/>
        <w:gridCol w:w="877"/>
        <w:gridCol w:w="877"/>
        <w:gridCol w:w="876"/>
        <w:gridCol w:w="877"/>
        <w:gridCol w:w="877"/>
        <w:gridCol w:w="876"/>
        <w:gridCol w:w="877"/>
        <w:gridCol w:w="877"/>
      </w:tblGrid>
      <w:tr w:rsidR="004010AC" w14:paraId="1EF9D00F" w14:textId="77777777" w:rsidTr="00681CB4">
        <w:trPr>
          <w:trHeight w:val="1934"/>
        </w:trPr>
        <w:tc>
          <w:tcPr>
            <w:tcW w:w="1560" w:type="dxa"/>
            <w:shd w:val="clear" w:color="auto" w:fill="F1F1F1"/>
          </w:tcPr>
          <w:p w14:paraId="7DC2D6ED" w14:textId="77777777" w:rsidR="004010AC" w:rsidRDefault="004010AC" w:rsidP="00681CB4">
            <w:pPr>
              <w:pStyle w:val="TableParagraph"/>
              <w:spacing w:line="240" w:lineRule="auto"/>
              <w:jc w:val="left"/>
            </w:pPr>
          </w:p>
        </w:tc>
        <w:tc>
          <w:tcPr>
            <w:tcW w:w="876" w:type="dxa"/>
            <w:shd w:val="clear" w:color="auto" w:fill="F1F1F1"/>
            <w:textDirection w:val="btLr"/>
            <w:vAlign w:val="center"/>
          </w:tcPr>
          <w:p w14:paraId="36BC30EB" w14:textId="77777777" w:rsidR="004010AC" w:rsidRDefault="004010AC" w:rsidP="00681CB4">
            <w:pPr>
              <w:pStyle w:val="TableParagraph"/>
              <w:spacing w:before="1" w:line="240" w:lineRule="auto"/>
              <w:ind w:left="112"/>
              <w:jc w:val="left"/>
            </w:pPr>
            <w:r>
              <w:rPr>
                <w:spacing w:val="-4"/>
              </w:rPr>
              <w:t>Ühik</w:t>
            </w:r>
          </w:p>
        </w:tc>
        <w:tc>
          <w:tcPr>
            <w:tcW w:w="877" w:type="dxa"/>
            <w:shd w:val="clear" w:color="auto" w:fill="F1F1F1"/>
            <w:textDirection w:val="btLr"/>
            <w:vAlign w:val="center"/>
          </w:tcPr>
          <w:p w14:paraId="6CAD73B8" w14:textId="77777777" w:rsidR="004010AC" w:rsidRDefault="004010AC" w:rsidP="00681CB4">
            <w:pPr>
              <w:pStyle w:val="TableParagraph"/>
              <w:spacing w:line="240" w:lineRule="auto"/>
              <w:ind w:left="-1"/>
              <w:jc w:val="left"/>
            </w:pPr>
            <w:r>
              <w:t>Piirsisaldus  heitvees</w:t>
            </w:r>
          </w:p>
        </w:tc>
        <w:tc>
          <w:tcPr>
            <w:tcW w:w="877" w:type="dxa"/>
            <w:shd w:val="clear" w:color="auto" w:fill="F1F1F1"/>
            <w:textDirection w:val="btLr"/>
            <w:vAlign w:val="center"/>
          </w:tcPr>
          <w:p w14:paraId="553D5D91" w14:textId="77777777" w:rsidR="004010AC" w:rsidRDefault="004010AC" w:rsidP="00681CB4">
            <w:pPr>
              <w:pStyle w:val="TableParagraph"/>
              <w:spacing w:before="124" w:line="240" w:lineRule="auto"/>
              <w:jc w:val="left"/>
              <w:rPr>
                <w:b/>
              </w:rPr>
            </w:pPr>
          </w:p>
          <w:p w14:paraId="2E3B6A1B" w14:textId="77777777" w:rsidR="004010AC" w:rsidRDefault="004010AC" w:rsidP="00681CB4">
            <w:pPr>
              <w:pStyle w:val="TableParagraph"/>
              <w:spacing w:line="240" w:lineRule="auto"/>
              <w:ind w:left="-1"/>
              <w:jc w:val="left"/>
            </w:pPr>
            <w:r>
              <w:rPr>
                <w:spacing w:val="-2"/>
              </w:rPr>
              <w:t>Heitvesi 16.01.2024</w:t>
            </w:r>
          </w:p>
        </w:tc>
        <w:tc>
          <w:tcPr>
            <w:tcW w:w="876" w:type="dxa"/>
            <w:shd w:val="clear" w:color="auto" w:fill="F1F1F1"/>
            <w:textDirection w:val="btLr"/>
            <w:vAlign w:val="center"/>
          </w:tcPr>
          <w:p w14:paraId="38624CE6" w14:textId="77777777" w:rsidR="004010AC" w:rsidRDefault="004010AC" w:rsidP="00681CB4">
            <w:pPr>
              <w:pStyle w:val="TableParagraph"/>
              <w:spacing w:before="238" w:line="240" w:lineRule="auto"/>
              <w:ind w:left="-1"/>
              <w:jc w:val="left"/>
            </w:pPr>
            <w:r>
              <w:rPr>
                <w:spacing w:val="-2"/>
              </w:rPr>
              <w:t>Heitvesi 11.02.2024</w:t>
            </w:r>
          </w:p>
        </w:tc>
        <w:tc>
          <w:tcPr>
            <w:tcW w:w="877" w:type="dxa"/>
            <w:shd w:val="clear" w:color="auto" w:fill="F1F1F1"/>
            <w:textDirection w:val="btLr"/>
            <w:vAlign w:val="center"/>
          </w:tcPr>
          <w:p w14:paraId="2E2CEB26" w14:textId="77777777" w:rsidR="004010AC" w:rsidRDefault="004010AC" w:rsidP="00681CB4">
            <w:pPr>
              <w:pStyle w:val="TableParagraph"/>
              <w:spacing w:before="239" w:line="240" w:lineRule="auto"/>
              <w:ind w:left="-1"/>
              <w:jc w:val="left"/>
            </w:pPr>
            <w:r>
              <w:rPr>
                <w:spacing w:val="-2"/>
              </w:rPr>
              <w:t>Heitvesi 19.03.2024</w:t>
            </w:r>
          </w:p>
        </w:tc>
        <w:tc>
          <w:tcPr>
            <w:tcW w:w="877" w:type="dxa"/>
            <w:shd w:val="clear" w:color="auto" w:fill="F1F1F1"/>
            <w:textDirection w:val="btLr"/>
            <w:vAlign w:val="center"/>
          </w:tcPr>
          <w:p w14:paraId="0C45D13F" w14:textId="77777777" w:rsidR="004010AC" w:rsidRDefault="004010AC" w:rsidP="00681CB4">
            <w:pPr>
              <w:pStyle w:val="TableParagraph"/>
              <w:spacing w:before="236" w:line="240" w:lineRule="auto"/>
              <w:ind w:left="-1"/>
              <w:jc w:val="left"/>
            </w:pPr>
            <w:r>
              <w:rPr>
                <w:spacing w:val="-2"/>
              </w:rPr>
              <w:t>Heitvesi 09.04.2024</w:t>
            </w:r>
          </w:p>
        </w:tc>
        <w:tc>
          <w:tcPr>
            <w:tcW w:w="876" w:type="dxa"/>
            <w:shd w:val="clear" w:color="auto" w:fill="F1F1F1"/>
            <w:textDirection w:val="btLr"/>
            <w:vAlign w:val="center"/>
          </w:tcPr>
          <w:p w14:paraId="6D791974" w14:textId="77777777" w:rsidR="004010AC" w:rsidRDefault="004010AC" w:rsidP="00681CB4">
            <w:pPr>
              <w:pStyle w:val="TableParagraph"/>
              <w:spacing w:before="71" w:line="240" w:lineRule="auto"/>
              <w:ind w:left="-1"/>
              <w:jc w:val="left"/>
            </w:pPr>
            <w:r>
              <w:rPr>
                <w:spacing w:val="-2"/>
              </w:rPr>
              <w:t>Heitvesi 21.05.2024</w:t>
            </w:r>
          </w:p>
        </w:tc>
        <w:tc>
          <w:tcPr>
            <w:tcW w:w="877" w:type="dxa"/>
            <w:shd w:val="clear" w:color="auto" w:fill="F1F1F1"/>
            <w:textDirection w:val="btLr"/>
            <w:vAlign w:val="center"/>
          </w:tcPr>
          <w:p w14:paraId="59D2607D" w14:textId="77777777" w:rsidR="004010AC" w:rsidRDefault="004010AC" w:rsidP="00681CB4">
            <w:pPr>
              <w:pStyle w:val="TableParagraph"/>
              <w:spacing w:before="71" w:line="240" w:lineRule="auto"/>
              <w:ind w:left="-1"/>
              <w:jc w:val="left"/>
              <w:rPr>
                <w:spacing w:val="-2"/>
              </w:rPr>
            </w:pPr>
            <w:r>
              <w:rPr>
                <w:spacing w:val="-2"/>
              </w:rPr>
              <w:t>Heitvesi 04.06.2024</w:t>
            </w:r>
          </w:p>
        </w:tc>
        <w:tc>
          <w:tcPr>
            <w:tcW w:w="877" w:type="dxa"/>
            <w:shd w:val="clear" w:color="auto" w:fill="F1F1F1"/>
            <w:textDirection w:val="btLr"/>
            <w:vAlign w:val="center"/>
          </w:tcPr>
          <w:p w14:paraId="76CC843B" w14:textId="77777777" w:rsidR="004010AC" w:rsidRDefault="004010AC" w:rsidP="00681CB4">
            <w:pPr>
              <w:pStyle w:val="TableParagraph"/>
              <w:spacing w:before="71" w:line="240" w:lineRule="auto"/>
              <w:ind w:left="-1"/>
              <w:jc w:val="left"/>
              <w:rPr>
                <w:spacing w:val="-2"/>
              </w:rPr>
            </w:pPr>
            <w:r>
              <w:rPr>
                <w:spacing w:val="-2"/>
              </w:rPr>
              <w:t>Heitvesi 02.07.2024</w:t>
            </w:r>
          </w:p>
        </w:tc>
      </w:tr>
      <w:tr w:rsidR="004010AC" w14:paraId="5682061B" w14:textId="77777777" w:rsidTr="00681CB4">
        <w:trPr>
          <w:trHeight w:val="299"/>
        </w:trPr>
        <w:tc>
          <w:tcPr>
            <w:tcW w:w="1560" w:type="dxa"/>
          </w:tcPr>
          <w:p w14:paraId="70AF9667" w14:textId="77777777" w:rsidR="004010AC" w:rsidRPr="00D6191D" w:rsidRDefault="004010AC" w:rsidP="00681CB4">
            <w:pPr>
              <w:pStyle w:val="TableParagraph"/>
              <w:spacing w:before="45" w:line="234" w:lineRule="exact"/>
              <w:ind w:left="69"/>
              <w:jc w:val="left"/>
              <w:rPr>
                <w:bCs/>
                <w:sz w:val="14"/>
              </w:rPr>
            </w:pPr>
            <w:r w:rsidRPr="00D6191D">
              <w:rPr>
                <w:bCs/>
                <w:spacing w:val="-4"/>
                <w:position w:val="2"/>
              </w:rPr>
              <w:t>BHT</w:t>
            </w:r>
            <w:r w:rsidRPr="00D6191D">
              <w:rPr>
                <w:bCs/>
                <w:spacing w:val="-4"/>
                <w:sz w:val="14"/>
              </w:rPr>
              <w:t>7</w:t>
            </w:r>
          </w:p>
        </w:tc>
        <w:tc>
          <w:tcPr>
            <w:tcW w:w="876" w:type="dxa"/>
          </w:tcPr>
          <w:p w14:paraId="1B29EE26" w14:textId="77777777" w:rsidR="004010AC" w:rsidRDefault="004010AC" w:rsidP="00681CB4">
            <w:pPr>
              <w:pStyle w:val="TableParagraph"/>
              <w:spacing w:before="41" w:line="238" w:lineRule="exact"/>
              <w:ind w:left="69"/>
              <w:jc w:val="left"/>
            </w:pPr>
            <w:r>
              <w:rPr>
                <w:spacing w:val="-4"/>
              </w:rPr>
              <w:t>mg/l</w:t>
            </w:r>
          </w:p>
        </w:tc>
        <w:tc>
          <w:tcPr>
            <w:tcW w:w="877" w:type="dxa"/>
          </w:tcPr>
          <w:p w14:paraId="32A1DDAE" w14:textId="77777777" w:rsidR="004010AC" w:rsidRDefault="004010AC" w:rsidP="00681CB4">
            <w:pPr>
              <w:pStyle w:val="TableParagraph"/>
              <w:spacing w:before="41" w:line="238" w:lineRule="exact"/>
              <w:ind w:right="60"/>
              <w:jc w:val="right"/>
            </w:pPr>
            <w:r>
              <w:rPr>
                <w:spacing w:val="-5"/>
              </w:rPr>
              <w:t>15</w:t>
            </w:r>
          </w:p>
        </w:tc>
        <w:tc>
          <w:tcPr>
            <w:tcW w:w="877" w:type="dxa"/>
          </w:tcPr>
          <w:p w14:paraId="06C226B2" w14:textId="77777777" w:rsidR="004010AC" w:rsidRDefault="004010AC" w:rsidP="00681CB4">
            <w:pPr>
              <w:pStyle w:val="TableParagraph"/>
              <w:spacing w:before="41" w:line="238" w:lineRule="exact"/>
              <w:ind w:right="56"/>
              <w:jc w:val="right"/>
            </w:pPr>
            <w:r>
              <w:t>3,3</w:t>
            </w:r>
          </w:p>
        </w:tc>
        <w:tc>
          <w:tcPr>
            <w:tcW w:w="876" w:type="dxa"/>
          </w:tcPr>
          <w:p w14:paraId="61531CE8" w14:textId="77777777" w:rsidR="004010AC" w:rsidRDefault="004010AC" w:rsidP="00681CB4">
            <w:pPr>
              <w:pStyle w:val="TableParagraph"/>
              <w:spacing w:before="41" w:line="238" w:lineRule="exact"/>
              <w:ind w:right="55"/>
              <w:jc w:val="right"/>
            </w:pPr>
            <w:r>
              <w:t>4,3</w:t>
            </w:r>
          </w:p>
        </w:tc>
        <w:tc>
          <w:tcPr>
            <w:tcW w:w="877" w:type="dxa"/>
          </w:tcPr>
          <w:p w14:paraId="4C88CA7F" w14:textId="77777777" w:rsidR="004010AC" w:rsidRDefault="004010AC" w:rsidP="00681CB4">
            <w:pPr>
              <w:pStyle w:val="TableParagraph"/>
              <w:spacing w:before="41" w:line="238" w:lineRule="exact"/>
              <w:ind w:right="58"/>
              <w:jc w:val="right"/>
            </w:pPr>
            <w:r>
              <w:t>4,6</w:t>
            </w:r>
          </w:p>
        </w:tc>
        <w:tc>
          <w:tcPr>
            <w:tcW w:w="877" w:type="dxa"/>
          </w:tcPr>
          <w:p w14:paraId="36CD384A" w14:textId="77777777" w:rsidR="004010AC" w:rsidRDefault="004010AC" w:rsidP="00681CB4">
            <w:pPr>
              <w:pStyle w:val="TableParagraph"/>
              <w:spacing w:before="41" w:line="238" w:lineRule="exact"/>
              <w:ind w:right="55"/>
              <w:jc w:val="right"/>
            </w:pPr>
            <w:r>
              <w:t>7,9</w:t>
            </w:r>
          </w:p>
        </w:tc>
        <w:tc>
          <w:tcPr>
            <w:tcW w:w="876" w:type="dxa"/>
          </w:tcPr>
          <w:p w14:paraId="79F533AA" w14:textId="77777777" w:rsidR="004010AC" w:rsidRDefault="004010AC" w:rsidP="00681CB4">
            <w:pPr>
              <w:pStyle w:val="TableParagraph"/>
              <w:spacing w:before="41" w:line="238" w:lineRule="exact"/>
              <w:ind w:right="56"/>
              <w:jc w:val="right"/>
            </w:pPr>
            <w:r>
              <w:t>6,7</w:t>
            </w:r>
          </w:p>
        </w:tc>
        <w:tc>
          <w:tcPr>
            <w:tcW w:w="877" w:type="dxa"/>
          </w:tcPr>
          <w:p w14:paraId="4ECBF738" w14:textId="77777777" w:rsidR="004010AC" w:rsidRDefault="004010AC" w:rsidP="00681CB4">
            <w:pPr>
              <w:pStyle w:val="TableParagraph"/>
              <w:spacing w:before="41" w:line="238" w:lineRule="exact"/>
              <w:ind w:right="56"/>
              <w:jc w:val="right"/>
            </w:pPr>
            <w:r>
              <w:t>6,3</w:t>
            </w:r>
          </w:p>
        </w:tc>
        <w:tc>
          <w:tcPr>
            <w:tcW w:w="877" w:type="dxa"/>
          </w:tcPr>
          <w:p w14:paraId="01D7FFEE" w14:textId="77777777" w:rsidR="004010AC" w:rsidRDefault="004010AC" w:rsidP="00681CB4">
            <w:pPr>
              <w:pStyle w:val="TableParagraph"/>
              <w:spacing w:before="41" w:line="238" w:lineRule="exact"/>
              <w:ind w:right="56"/>
              <w:jc w:val="right"/>
            </w:pPr>
            <w:r>
              <w:t>3,0</w:t>
            </w:r>
          </w:p>
        </w:tc>
      </w:tr>
      <w:tr w:rsidR="004010AC" w14:paraId="5C16FE40" w14:textId="77777777" w:rsidTr="00681CB4">
        <w:trPr>
          <w:trHeight w:val="299"/>
        </w:trPr>
        <w:tc>
          <w:tcPr>
            <w:tcW w:w="1560" w:type="dxa"/>
          </w:tcPr>
          <w:p w14:paraId="55311FF0" w14:textId="77777777" w:rsidR="004010AC" w:rsidRPr="00D6191D" w:rsidRDefault="004010AC" w:rsidP="00681CB4">
            <w:pPr>
              <w:pStyle w:val="TableParagraph"/>
              <w:spacing w:before="44" w:line="236" w:lineRule="exact"/>
              <w:ind w:left="69"/>
              <w:jc w:val="left"/>
              <w:rPr>
                <w:bCs/>
              </w:rPr>
            </w:pPr>
            <w:r w:rsidRPr="00D6191D">
              <w:rPr>
                <w:bCs/>
                <w:spacing w:val="-2"/>
              </w:rPr>
              <w:t>Heljum</w:t>
            </w:r>
          </w:p>
        </w:tc>
        <w:tc>
          <w:tcPr>
            <w:tcW w:w="876" w:type="dxa"/>
          </w:tcPr>
          <w:p w14:paraId="58A31AC5" w14:textId="77777777" w:rsidR="004010AC" w:rsidRDefault="004010AC" w:rsidP="00681CB4">
            <w:pPr>
              <w:pStyle w:val="TableParagraph"/>
              <w:spacing w:before="39" w:line="240" w:lineRule="exact"/>
              <w:ind w:left="69"/>
              <w:jc w:val="left"/>
            </w:pPr>
            <w:r>
              <w:rPr>
                <w:spacing w:val="-4"/>
              </w:rPr>
              <w:t>mg/l</w:t>
            </w:r>
          </w:p>
        </w:tc>
        <w:tc>
          <w:tcPr>
            <w:tcW w:w="877" w:type="dxa"/>
          </w:tcPr>
          <w:p w14:paraId="0446D694" w14:textId="77777777" w:rsidR="004010AC" w:rsidRDefault="004010AC" w:rsidP="00681CB4">
            <w:pPr>
              <w:pStyle w:val="TableParagraph"/>
              <w:spacing w:before="39" w:line="240" w:lineRule="exact"/>
              <w:ind w:right="60"/>
              <w:jc w:val="right"/>
            </w:pPr>
            <w:r>
              <w:rPr>
                <w:spacing w:val="-5"/>
              </w:rPr>
              <w:t>25</w:t>
            </w:r>
          </w:p>
        </w:tc>
        <w:tc>
          <w:tcPr>
            <w:tcW w:w="877" w:type="dxa"/>
          </w:tcPr>
          <w:p w14:paraId="2CA2AB88" w14:textId="77777777" w:rsidR="004010AC" w:rsidRDefault="004010AC" w:rsidP="00681CB4">
            <w:pPr>
              <w:pStyle w:val="TableParagraph"/>
              <w:spacing w:before="39" w:line="240" w:lineRule="exact"/>
              <w:ind w:right="58"/>
              <w:jc w:val="right"/>
            </w:pPr>
            <w:r>
              <w:t>5,2</w:t>
            </w:r>
          </w:p>
        </w:tc>
        <w:tc>
          <w:tcPr>
            <w:tcW w:w="876" w:type="dxa"/>
          </w:tcPr>
          <w:p w14:paraId="779B49FC" w14:textId="77777777" w:rsidR="004010AC" w:rsidRDefault="004010AC" w:rsidP="00681CB4">
            <w:pPr>
              <w:pStyle w:val="TableParagraph"/>
              <w:spacing w:before="39" w:line="240" w:lineRule="exact"/>
              <w:ind w:right="57"/>
              <w:jc w:val="right"/>
            </w:pPr>
            <w:r>
              <w:t>5,1</w:t>
            </w:r>
          </w:p>
        </w:tc>
        <w:tc>
          <w:tcPr>
            <w:tcW w:w="877" w:type="dxa"/>
          </w:tcPr>
          <w:p w14:paraId="1B7230A0" w14:textId="77777777" w:rsidR="004010AC" w:rsidRDefault="004010AC" w:rsidP="00681CB4">
            <w:pPr>
              <w:pStyle w:val="TableParagraph"/>
              <w:spacing w:before="39" w:line="240" w:lineRule="exact"/>
              <w:ind w:right="60"/>
              <w:jc w:val="right"/>
            </w:pPr>
            <w:r>
              <w:t>5,1</w:t>
            </w:r>
          </w:p>
        </w:tc>
        <w:tc>
          <w:tcPr>
            <w:tcW w:w="877" w:type="dxa"/>
          </w:tcPr>
          <w:p w14:paraId="06C02925" w14:textId="77777777" w:rsidR="004010AC" w:rsidRDefault="004010AC" w:rsidP="00681CB4">
            <w:pPr>
              <w:pStyle w:val="TableParagraph"/>
              <w:spacing w:before="39" w:line="240" w:lineRule="exact"/>
              <w:ind w:right="57"/>
              <w:jc w:val="right"/>
            </w:pPr>
            <w:r>
              <w:t>5,3</w:t>
            </w:r>
          </w:p>
        </w:tc>
        <w:tc>
          <w:tcPr>
            <w:tcW w:w="876" w:type="dxa"/>
          </w:tcPr>
          <w:p w14:paraId="14F71AB4" w14:textId="77777777" w:rsidR="004010AC" w:rsidRDefault="004010AC" w:rsidP="00681CB4">
            <w:pPr>
              <w:pStyle w:val="TableParagraph"/>
              <w:spacing w:before="39" w:line="240" w:lineRule="exact"/>
              <w:ind w:right="56"/>
              <w:jc w:val="right"/>
            </w:pPr>
            <w:r>
              <w:t>3,6</w:t>
            </w:r>
          </w:p>
        </w:tc>
        <w:tc>
          <w:tcPr>
            <w:tcW w:w="877" w:type="dxa"/>
          </w:tcPr>
          <w:p w14:paraId="66C82FF3" w14:textId="77777777" w:rsidR="004010AC" w:rsidRDefault="004010AC" w:rsidP="00681CB4">
            <w:pPr>
              <w:pStyle w:val="TableParagraph"/>
              <w:spacing w:before="39" w:line="240" w:lineRule="exact"/>
              <w:ind w:right="56"/>
              <w:jc w:val="right"/>
            </w:pPr>
            <w:r>
              <w:t>2</w:t>
            </w:r>
          </w:p>
        </w:tc>
        <w:tc>
          <w:tcPr>
            <w:tcW w:w="877" w:type="dxa"/>
          </w:tcPr>
          <w:p w14:paraId="28E45ED6" w14:textId="77777777" w:rsidR="004010AC" w:rsidRDefault="004010AC" w:rsidP="00681CB4">
            <w:pPr>
              <w:pStyle w:val="TableParagraph"/>
              <w:spacing w:before="39" w:line="240" w:lineRule="exact"/>
              <w:ind w:right="56"/>
              <w:jc w:val="right"/>
            </w:pPr>
            <w:r>
              <w:t>2,9</w:t>
            </w:r>
          </w:p>
        </w:tc>
      </w:tr>
      <w:tr w:rsidR="004010AC" w14:paraId="2CAF8ED4" w14:textId="77777777" w:rsidTr="00681CB4">
        <w:trPr>
          <w:trHeight w:val="299"/>
        </w:trPr>
        <w:tc>
          <w:tcPr>
            <w:tcW w:w="1560" w:type="dxa"/>
          </w:tcPr>
          <w:p w14:paraId="7924B42A" w14:textId="77777777" w:rsidR="004010AC" w:rsidRPr="00D6191D" w:rsidRDefault="004010AC" w:rsidP="00681CB4">
            <w:pPr>
              <w:pStyle w:val="TableParagraph"/>
              <w:spacing w:before="46" w:line="233" w:lineRule="exact"/>
              <w:ind w:left="69"/>
              <w:jc w:val="left"/>
              <w:rPr>
                <w:bCs/>
              </w:rPr>
            </w:pPr>
            <w:r w:rsidRPr="00D6191D">
              <w:rPr>
                <w:bCs/>
                <w:spacing w:val="-5"/>
              </w:rPr>
              <w:t>KHT</w:t>
            </w:r>
          </w:p>
        </w:tc>
        <w:tc>
          <w:tcPr>
            <w:tcW w:w="876" w:type="dxa"/>
          </w:tcPr>
          <w:p w14:paraId="1020A413" w14:textId="77777777" w:rsidR="004010AC" w:rsidRDefault="004010AC" w:rsidP="00681CB4">
            <w:pPr>
              <w:pStyle w:val="TableParagraph"/>
              <w:spacing w:before="41" w:line="238" w:lineRule="exact"/>
              <w:ind w:left="69"/>
              <w:jc w:val="left"/>
            </w:pPr>
            <w:r>
              <w:rPr>
                <w:spacing w:val="-4"/>
              </w:rPr>
              <w:t>mg/l</w:t>
            </w:r>
          </w:p>
        </w:tc>
        <w:tc>
          <w:tcPr>
            <w:tcW w:w="877" w:type="dxa"/>
          </w:tcPr>
          <w:p w14:paraId="4F432745" w14:textId="77777777" w:rsidR="004010AC" w:rsidRDefault="004010AC" w:rsidP="00681CB4">
            <w:pPr>
              <w:pStyle w:val="TableParagraph"/>
              <w:spacing w:before="41" w:line="238" w:lineRule="exact"/>
              <w:ind w:right="60"/>
              <w:jc w:val="right"/>
            </w:pPr>
            <w:r>
              <w:rPr>
                <w:spacing w:val="-5"/>
              </w:rPr>
              <w:t>125</w:t>
            </w:r>
          </w:p>
        </w:tc>
        <w:tc>
          <w:tcPr>
            <w:tcW w:w="877" w:type="dxa"/>
          </w:tcPr>
          <w:p w14:paraId="5E466F03" w14:textId="77777777" w:rsidR="004010AC" w:rsidRDefault="004010AC" w:rsidP="00681CB4">
            <w:pPr>
              <w:pStyle w:val="TableParagraph"/>
              <w:spacing w:before="41" w:line="238" w:lineRule="exact"/>
              <w:ind w:right="56"/>
              <w:jc w:val="right"/>
            </w:pPr>
            <w:r>
              <w:t>44</w:t>
            </w:r>
          </w:p>
        </w:tc>
        <w:tc>
          <w:tcPr>
            <w:tcW w:w="876" w:type="dxa"/>
          </w:tcPr>
          <w:p w14:paraId="4F1DA3F9" w14:textId="77777777" w:rsidR="004010AC" w:rsidRDefault="004010AC" w:rsidP="00681CB4">
            <w:pPr>
              <w:pStyle w:val="TableParagraph"/>
              <w:spacing w:before="41" w:line="238" w:lineRule="exact"/>
              <w:ind w:right="55"/>
              <w:jc w:val="right"/>
            </w:pPr>
            <w:r>
              <w:t>58</w:t>
            </w:r>
          </w:p>
        </w:tc>
        <w:tc>
          <w:tcPr>
            <w:tcW w:w="877" w:type="dxa"/>
          </w:tcPr>
          <w:p w14:paraId="3F287826" w14:textId="77777777" w:rsidR="004010AC" w:rsidRDefault="004010AC" w:rsidP="00681CB4">
            <w:pPr>
              <w:pStyle w:val="TableParagraph"/>
              <w:spacing w:before="41" w:line="238" w:lineRule="exact"/>
              <w:ind w:right="58"/>
              <w:jc w:val="right"/>
            </w:pPr>
            <w:r>
              <w:t>47</w:t>
            </w:r>
          </w:p>
        </w:tc>
        <w:tc>
          <w:tcPr>
            <w:tcW w:w="877" w:type="dxa"/>
          </w:tcPr>
          <w:p w14:paraId="0E962AD7" w14:textId="77777777" w:rsidR="004010AC" w:rsidRDefault="004010AC" w:rsidP="00681CB4">
            <w:pPr>
              <w:pStyle w:val="TableParagraph"/>
              <w:spacing w:before="41" w:line="238" w:lineRule="exact"/>
              <w:ind w:right="57"/>
              <w:jc w:val="right"/>
            </w:pPr>
            <w:r>
              <w:t>63</w:t>
            </w:r>
          </w:p>
        </w:tc>
        <w:tc>
          <w:tcPr>
            <w:tcW w:w="876" w:type="dxa"/>
          </w:tcPr>
          <w:p w14:paraId="31F63633" w14:textId="77777777" w:rsidR="004010AC" w:rsidRDefault="004010AC" w:rsidP="00681CB4">
            <w:pPr>
              <w:pStyle w:val="TableParagraph"/>
              <w:spacing w:before="41" w:line="238" w:lineRule="exact"/>
              <w:ind w:right="56"/>
              <w:jc w:val="right"/>
            </w:pPr>
            <w:r>
              <w:t>46</w:t>
            </w:r>
          </w:p>
        </w:tc>
        <w:tc>
          <w:tcPr>
            <w:tcW w:w="877" w:type="dxa"/>
          </w:tcPr>
          <w:p w14:paraId="4D8A0FEE" w14:textId="77777777" w:rsidR="004010AC" w:rsidRDefault="004010AC" w:rsidP="00681CB4">
            <w:pPr>
              <w:pStyle w:val="TableParagraph"/>
              <w:spacing w:before="41" w:line="238" w:lineRule="exact"/>
              <w:ind w:right="56"/>
              <w:jc w:val="right"/>
            </w:pPr>
            <w:r>
              <w:t>48</w:t>
            </w:r>
          </w:p>
        </w:tc>
        <w:tc>
          <w:tcPr>
            <w:tcW w:w="877" w:type="dxa"/>
          </w:tcPr>
          <w:p w14:paraId="4491E94A" w14:textId="77777777" w:rsidR="004010AC" w:rsidRDefault="004010AC" w:rsidP="00681CB4">
            <w:pPr>
              <w:pStyle w:val="TableParagraph"/>
              <w:spacing w:before="41" w:line="238" w:lineRule="exact"/>
              <w:ind w:right="56"/>
              <w:jc w:val="right"/>
            </w:pPr>
            <w:r>
              <w:t>50</w:t>
            </w:r>
          </w:p>
        </w:tc>
      </w:tr>
      <w:tr w:rsidR="004010AC" w14:paraId="749E68E6" w14:textId="77777777" w:rsidTr="00681CB4">
        <w:trPr>
          <w:trHeight w:val="314"/>
        </w:trPr>
        <w:tc>
          <w:tcPr>
            <w:tcW w:w="1560" w:type="dxa"/>
          </w:tcPr>
          <w:p w14:paraId="660737C6" w14:textId="77777777" w:rsidR="004010AC" w:rsidRPr="00D6191D" w:rsidRDefault="004010AC" w:rsidP="00681CB4">
            <w:pPr>
              <w:pStyle w:val="TableParagraph"/>
              <w:spacing w:before="61" w:line="233" w:lineRule="exact"/>
              <w:ind w:left="69"/>
              <w:jc w:val="left"/>
              <w:rPr>
                <w:bCs/>
              </w:rPr>
            </w:pPr>
            <w:r w:rsidRPr="00D6191D">
              <w:rPr>
                <w:bCs/>
                <w:spacing w:val="-5"/>
              </w:rPr>
              <w:t>pH</w:t>
            </w:r>
          </w:p>
        </w:tc>
        <w:tc>
          <w:tcPr>
            <w:tcW w:w="876" w:type="dxa"/>
          </w:tcPr>
          <w:p w14:paraId="3DF3A230" w14:textId="77777777" w:rsidR="004010AC" w:rsidRDefault="004010AC" w:rsidP="00681CB4">
            <w:pPr>
              <w:pStyle w:val="TableParagraph"/>
              <w:spacing w:before="56" w:line="238" w:lineRule="exact"/>
              <w:ind w:left="124"/>
              <w:jc w:val="left"/>
            </w:pPr>
            <w:r>
              <w:t>pH</w:t>
            </w:r>
            <w:r>
              <w:rPr>
                <w:spacing w:val="-2"/>
              </w:rPr>
              <w:t xml:space="preserve"> </w:t>
            </w:r>
            <w:r>
              <w:rPr>
                <w:spacing w:val="-4"/>
              </w:rPr>
              <w:t>ühik</w:t>
            </w:r>
          </w:p>
        </w:tc>
        <w:tc>
          <w:tcPr>
            <w:tcW w:w="877" w:type="dxa"/>
          </w:tcPr>
          <w:p w14:paraId="46A1DD8F" w14:textId="77777777" w:rsidR="004010AC" w:rsidRDefault="004010AC" w:rsidP="00681CB4">
            <w:pPr>
              <w:pStyle w:val="TableParagraph"/>
              <w:spacing w:before="56" w:line="238" w:lineRule="exact"/>
              <w:ind w:right="64"/>
              <w:jc w:val="right"/>
            </w:pPr>
            <w:r>
              <w:rPr>
                <w:spacing w:val="-2"/>
              </w:rPr>
              <w:t>6-</w:t>
            </w:r>
            <w:r>
              <w:rPr>
                <w:spacing w:val="-10"/>
              </w:rPr>
              <w:t>9</w:t>
            </w:r>
          </w:p>
        </w:tc>
        <w:tc>
          <w:tcPr>
            <w:tcW w:w="877" w:type="dxa"/>
          </w:tcPr>
          <w:p w14:paraId="4ABD93C9" w14:textId="77777777" w:rsidR="004010AC" w:rsidRDefault="004010AC" w:rsidP="00681CB4">
            <w:pPr>
              <w:pStyle w:val="TableParagraph"/>
              <w:spacing w:before="56" w:line="238" w:lineRule="exact"/>
              <w:ind w:right="55"/>
              <w:jc w:val="right"/>
            </w:pPr>
            <w:r>
              <w:t>7,3</w:t>
            </w:r>
          </w:p>
        </w:tc>
        <w:tc>
          <w:tcPr>
            <w:tcW w:w="876" w:type="dxa"/>
          </w:tcPr>
          <w:p w14:paraId="65DB61E1" w14:textId="77777777" w:rsidR="004010AC" w:rsidRDefault="004010AC" w:rsidP="00681CB4">
            <w:pPr>
              <w:pStyle w:val="TableParagraph"/>
              <w:spacing w:before="56" w:line="238" w:lineRule="exact"/>
              <w:ind w:right="55"/>
              <w:jc w:val="right"/>
            </w:pPr>
            <w:r>
              <w:t>7,2</w:t>
            </w:r>
          </w:p>
        </w:tc>
        <w:tc>
          <w:tcPr>
            <w:tcW w:w="877" w:type="dxa"/>
          </w:tcPr>
          <w:p w14:paraId="2C46E91A" w14:textId="77777777" w:rsidR="004010AC" w:rsidRDefault="004010AC" w:rsidP="00681CB4">
            <w:pPr>
              <w:pStyle w:val="TableParagraph"/>
              <w:spacing w:before="56" w:line="238" w:lineRule="exact"/>
              <w:ind w:right="59"/>
              <w:jc w:val="right"/>
            </w:pPr>
            <w:r>
              <w:t>7,2</w:t>
            </w:r>
          </w:p>
        </w:tc>
        <w:tc>
          <w:tcPr>
            <w:tcW w:w="877" w:type="dxa"/>
          </w:tcPr>
          <w:p w14:paraId="376967A8" w14:textId="77777777" w:rsidR="004010AC" w:rsidRDefault="004010AC" w:rsidP="00681CB4">
            <w:pPr>
              <w:pStyle w:val="TableParagraph"/>
              <w:spacing w:before="56" w:line="238" w:lineRule="exact"/>
              <w:ind w:right="57"/>
              <w:jc w:val="right"/>
            </w:pPr>
            <w:r>
              <w:t>7,0</w:t>
            </w:r>
          </w:p>
        </w:tc>
        <w:tc>
          <w:tcPr>
            <w:tcW w:w="876" w:type="dxa"/>
          </w:tcPr>
          <w:p w14:paraId="61BA705F" w14:textId="77777777" w:rsidR="004010AC" w:rsidRDefault="004010AC" w:rsidP="00681CB4">
            <w:pPr>
              <w:pStyle w:val="TableParagraph"/>
              <w:spacing w:before="56" w:line="238" w:lineRule="exact"/>
              <w:ind w:right="56"/>
              <w:jc w:val="right"/>
            </w:pPr>
            <w:r>
              <w:t>7,5</w:t>
            </w:r>
          </w:p>
        </w:tc>
        <w:tc>
          <w:tcPr>
            <w:tcW w:w="877" w:type="dxa"/>
          </w:tcPr>
          <w:p w14:paraId="4875CC45" w14:textId="77777777" w:rsidR="004010AC" w:rsidRDefault="004010AC" w:rsidP="00681CB4">
            <w:pPr>
              <w:pStyle w:val="TableParagraph"/>
              <w:spacing w:before="56" w:line="238" w:lineRule="exact"/>
              <w:ind w:right="56"/>
              <w:jc w:val="right"/>
            </w:pPr>
            <w:r>
              <w:t>7,5</w:t>
            </w:r>
          </w:p>
        </w:tc>
        <w:tc>
          <w:tcPr>
            <w:tcW w:w="877" w:type="dxa"/>
          </w:tcPr>
          <w:p w14:paraId="6A2A5226" w14:textId="77777777" w:rsidR="004010AC" w:rsidRDefault="004010AC" w:rsidP="00681CB4">
            <w:pPr>
              <w:pStyle w:val="TableParagraph"/>
              <w:spacing w:before="56" w:line="238" w:lineRule="exact"/>
              <w:ind w:right="56"/>
              <w:jc w:val="right"/>
            </w:pPr>
            <w:r>
              <w:t>7,4</w:t>
            </w:r>
          </w:p>
        </w:tc>
      </w:tr>
      <w:tr w:rsidR="004010AC" w14:paraId="6CE93851" w14:textId="77777777" w:rsidTr="00681CB4">
        <w:trPr>
          <w:trHeight w:val="313"/>
        </w:trPr>
        <w:tc>
          <w:tcPr>
            <w:tcW w:w="1560" w:type="dxa"/>
          </w:tcPr>
          <w:p w14:paraId="7C2B2B60" w14:textId="77777777" w:rsidR="004010AC" w:rsidRPr="00D6191D" w:rsidRDefault="004010AC" w:rsidP="00681CB4">
            <w:pPr>
              <w:pStyle w:val="TableParagraph"/>
              <w:spacing w:before="61" w:line="233" w:lineRule="exact"/>
              <w:ind w:left="69"/>
              <w:jc w:val="left"/>
              <w:rPr>
                <w:bCs/>
              </w:rPr>
            </w:pPr>
            <w:r w:rsidRPr="00D6191D">
              <w:rPr>
                <w:bCs/>
                <w:spacing w:val="-2"/>
              </w:rPr>
              <w:t>Sulfaadid</w:t>
            </w:r>
          </w:p>
        </w:tc>
        <w:tc>
          <w:tcPr>
            <w:tcW w:w="876" w:type="dxa"/>
          </w:tcPr>
          <w:p w14:paraId="1F2BEA67" w14:textId="77777777" w:rsidR="004010AC" w:rsidRDefault="004010AC" w:rsidP="00681CB4">
            <w:pPr>
              <w:pStyle w:val="TableParagraph"/>
              <w:spacing w:before="56" w:line="238" w:lineRule="exact"/>
              <w:ind w:left="69"/>
              <w:jc w:val="left"/>
            </w:pPr>
            <w:r>
              <w:rPr>
                <w:spacing w:val="-4"/>
              </w:rPr>
              <w:t>mg/l</w:t>
            </w:r>
          </w:p>
        </w:tc>
        <w:tc>
          <w:tcPr>
            <w:tcW w:w="877" w:type="dxa"/>
          </w:tcPr>
          <w:p w14:paraId="72CC33E0" w14:textId="77777777" w:rsidR="004010AC" w:rsidRDefault="004010AC" w:rsidP="00681CB4">
            <w:pPr>
              <w:pStyle w:val="TableParagraph"/>
              <w:spacing w:before="56" w:line="238" w:lineRule="exact"/>
              <w:ind w:right="61"/>
              <w:jc w:val="right"/>
            </w:pPr>
            <w:r>
              <w:rPr>
                <w:spacing w:val="-10"/>
              </w:rPr>
              <w:t>-</w:t>
            </w:r>
          </w:p>
        </w:tc>
        <w:tc>
          <w:tcPr>
            <w:tcW w:w="877" w:type="dxa"/>
          </w:tcPr>
          <w:p w14:paraId="1EEF1D00" w14:textId="77777777" w:rsidR="004010AC" w:rsidRDefault="004010AC" w:rsidP="00681CB4">
            <w:pPr>
              <w:pStyle w:val="TableParagraph"/>
              <w:spacing w:before="56" w:line="238" w:lineRule="exact"/>
              <w:ind w:right="58"/>
              <w:jc w:val="right"/>
            </w:pPr>
            <w:r>
              <w:t>75</w:t>
            </w:r>
          </w:p>
        </w:tc>
        <w:tc>
          <w:tcPr>
            <w:tcW w:w="876" w:type="dxa"/>
          </w:tcPr>
          <w:p w14:paraId="56384FF5" w14:textId="77777777" w:rsidR="004010AC" w:rsidRDefault="004010AC" w:rsidP="00681CB4">
            <w:pPr>
              <w:pStyle w:val="TableParagraph"/>
              <w:spacing w:before="56" w:line="238" w:lineRule="exact"/>
              <w:ind w:right="57"/>
              <w:jc w:val="right"/>
            </w:pPr>
            <w:r>
              <w:t>99</w:t>
            </w:r>
          </w:p>
        </w:tc>
        <w:tc>
          <w:tcPr>
            <w:tcW w:w="877" w:type="dxa"/>
          </w:tcPr>
          <w:p w14:paraId="4960445E" w14:textId="77777777" w:rsidR="004010AC" w:rsidRDefault="004010AC" w:rsidP="00681CB4">
            <w:pPr>
              <w:pStyle w:val="TableParagraph"/>
              <w:spacing w:before="56" w:line="238" w:lineRule="exact"/>
              <w:ind w:right="60"/>
              <w:jc w:val="right"/>
            </w:pPr>
            <w:r>
              <w:t>75</w:t>
            </w:r>
          </w:p>
        </w:tc>
        <w:tc>
          <w:tcPr>
            <w:tcW w:w="877" w:type="dxa"/>
          </w:tcPr>
          <w:p w14:paraId="0D2BA63D" w14:textId="77777777" w:rsidR="004010AC" w:rsidRDefault="004010AC" w:rsidP="00681CB4">
            <w:pPr>
              <w:pStyle w:val="TableParagraph"/>
              <w:spacing w:before="56" w:line="238" w:lineRule="exact"/>
              <w:ind w:right="57"/>
              <w:jc w:val="right"/>
            </w:pPr>
            <w:r>
              <w:t>61</w:t>
            </w:r>
          </w:p>
        </w:tc>
        <w:tc>
          <w:tcPr>
            <w:tcW w:w="876" w:type="dxa"/>
          </w:tcPr>
          <w:p w14:paraId="5E952EB3" w14:textId="77777777" w:rsidR="004010AC" w:rsidRDefault="004010AC" w:rsidP="00681CB4">
            <w:pPr>
              <w:pStyle w:val="TableParagraph"/>
              <w:spacing w:before="56" w:line="238" w:lineRule="exact"/>
              <w:ind w:right="56"/>
              <w:jc w:val="right"/>
            </w:pPr>
            <w:r>
              <w:t>96</w:t>
            </w:r>
          </w:p>
        </w:tc>
        <w:tc>
          <w:tcPr>
            <w:tcW w:w="877" w:type="dxa"/>
          </w:tcPr>
          <w:p w14:paraId="1C2D803E" w14:textId="77777777" w:rsidR="004010AC" w:rsidRDefault="004010AC" w:rsidP="00681CB4">
            <w:pPr>
              <w:pStyle w:val="TableParagraph"/>
              <w:spacing w:before="56" w:line="238" w:lineRule="exact"/>
              <w:ind w:right="56"/>
              <w:jc w:val="right"/>
            </w:pPr>
            <w:r>
              <w:t>120</w:t>
            </w:r>
          </w:p>
        </w:tc>
        <w:tc>
          <w:tcPr>
            <w:tcW w:w="877" w:type="dxa"/>
          </w:tcPr>
          <w:p w14:paraId="189D7DA1" w14:textId="77777777" w:rsidR="004010AC" w:rsidRDefault="004010AC" w:rsidP="00681CB4">
            <w:pPr>
              <w:pStyle w:val="TableParagraph"/>
              <w:spacing w:before="56" w:line="238" w:lineRule="exact"/>
              <w:ind w:right="56"/>
              <w:jc w:val="right"/>
            </w:pPr>
            <w:r>
              <w:t>150</w:t>
            </w:r>
          </w:p>
        </w:tc>
      </w:tr>
      <w:tr w:rsidR="004010AC" w14:paraId="6836449B" w14:textId="77777777" w:rsidTr="00681CB4">
        <w:trPr>
          <w:trHeight w:val="301"/>
        </w:trPr>
        <w:tc>
          <w:tcPr>
            <w:tcW w:w="1560" w:type="dxa"/>
          </w:tcPr>
          <w:p w14:paraId="4A22696C" w14:textId="77777777" w:rsidR="004010AC" w:rsidRPr="00D6191D" w:rsidRDefault="004010AC" w:rsidP="00681CB4">
            <w:pPr>
              <w:pStyle w:val="TableParagraph"/>
              <w:spacing w:before="45" w:line="236" w:lineRule="exact"/>
              <w:ind w:left="69"/>
              <w:jc w:val="left"/>
              <w:rPr>
                <w:bCs/>
                <w:sz w:val="14"/>
              </w:rPr>
            </w:pPr>
            <w:r w:rsidRPr="00D6191D">
              <w:rPr>
                <w:bCs/>
                <w:spacing w:val="-4"/>
                <w:position w:val="2"/>
              </w:rPr>
              <w:t>P</w:t>
            </w:r>
            <w:r w:rsidRPr="00D6191D">
              <w:rPr>
                <w:bCs/>
                <w:spacing w:val="-4"/>
                <w:sz w:val="14"/>
              </w:rPr>
              <w:t>üld</w:t>
            </w:r>
          </w:p>
        </w:tc>
        <w:tc>
          <w:tcPr>
            <w:tcW w:w="876" w:type="dxa"/>
          </w:tcPr>
          <w:p w14:paraId="25332097" w14:textId="77777777" w:rsidR="004010AC" w:rsidRDefault="004010AC" w:rsidP="00681CB4">
            <w:pPr>
              <w:pStyle w:val="TableParagraph"/>
              <w:spacing w:before="41" w:line="240" w:lineRule="exact"/>
              <w:ind w:left="69"/>
              <w:jc w:val="left"/>
            </w:pPr>
            <w:r>
              <w:rPr>
                <w:spacing w:val="-4"/>
              </w:rPr>
              <w:t>mg/l</w:t>
            </w:r>
          </w:p>
        </w:tc>
        <w:tc>
          <w:tcPr>
            <w:tcW w:w="877" w:type="dxa"/>
          </w:tcPr>
          <w:p w14:paraId="3575F7DB" w14:textId="77777777" w:rsidR="004010AC" w:rsidRDefault="004010AC" w:rsidP="00681CB4">
            <w:pPr>
              <w:pStyle w:val="TableParagraph"/>
              <w:spacing w:before="41" w:line="240" w:lineRule="exact"/>
              <w:ind w:right="60"/>
              <w:jc w:val="right"/>
            </w:pPr>
            <w:r>
              <w:rPr>
                <w:spacing w:val="-10"/>
              </w:rPr>
              <w:t>1</w:t>
            </w:r>
          </w:p>
        </w:tc>
        <w:tc>
          <w:tcPr>
            <w:tcW w:w="877" w:type="dxa"/>
          </w:tcPr>
          <w:p w14:paraId="09B24C7A" w14:textId="77777777" w:rsidR="004010AC" w:rsidRDefault="004010AC" w:rsidP="00681CB4">
            <w:pPr>
              <w:pStyle w:val="TableParagraph"/>
              <w:spacing w:before="41" w:line="240" w:lineRule="exact"/>
              <w:ind w:right="55"/>
              <w:jc w:val="right"/>
            </w:pPr>
            <w:r>
              <w:t>0,20</w:t>
            </w:r>
          </w:p>
        </w:tc>
        <w:tc>
          <w:tcPr>
            <w:tcW w:w="876" w:type="dxa"/>
          </w:tcPr>
          <w:p w14:paraId="182C957A" w14:textId="77777777" w:rsidR="004010AC" w:rsidRDefault="004010AC" w:rsidP="00681CB4">
            <w:pPr>
              <w:pStyle w:val="TableParagraph"/>
              <w:spacing w:before="41" w:line="240" w:lineRule="exact"/>
              <w:ind w:right="55"/>
              <w:jc w:val="right"/>
            </w:pPr>
            <w:r>
              <w:t>0,17</w:t>
            </w:r>
          </w:p>
        </w:tc>
        <w:tc>
          <w:tcPr>
            <w:tcW w:w="877" w:type="dxa"/>
          </w:tcPr>
          <w:p w14:paraId="016F22CB" w14:textId="77777777" w:rsidR="004010AC" w:rsidRDefault="004010AC" w:rsidP="00681CB4">
            <w:pPr>
              <w:pStyle w:val="TableParagraph"/>
              <w:spacing w:before="41" w:line="240" w:lineRule="exact"/>
              <w:ind w:right="59"/>
              <w:jc w:val="right"/>
            </w:pPr>
            <w:r>
              <w:t>0,44</w:t>
            </w:r>
          </w:p>
        </w:tc>
        <w:tc>
          <w:tcPr>
            <w:tcW w:w="877" w:type="dxa"/>
          </w:tcPr>
          <w:p w14:paraId="1F968570" w14:textId="77777777" w:rsidR="004010AC" w:rsidRDefault="004010AC" w:rsidP="00681CB4">
            <w:pPr>
              <w:pStyle w:val="TableParagraph"/>
              <w:spacing w:before="41" w:line="240" w:lineRule="exact"/>
              <w:ind w:right="57"/>
              <w:jc w:val="right"/>
            </w:pPr>
            <w:r>
              <w:t>0,43</w:t>
            </w:r>
          </w:p>
        </w:tc>
        <w:tc>
          <w:tcPr>
            <w:tcW w:w="876" w:type="dxa"/>
          </w:tcPr>
          <w:p w14:paraId="6C89DC4C" w14:textId="77777777" w:rsidR="004010AC" w:rsidRDefault="004010AC" w:rsidP="00681CB4">
            <w:pPr>
              <w:pStyle w:val="TableParagraph"/>
              <w:spacing w:before="41" w:line="240" w:lineRule="exact"/>
              <w:ind w:right="54"/>
              <w:jc w:val="right"/>
            </w:pPr>
            <w:r>
              <w:t>0,72</w:t>
            </w:r>
          </w:p>
        </w:tc>
        <w:tc>
          <w:tcPr>
            <w:tcW w:w="877" w:type="dxa"/>
          </w:tcPr>
          <w:p w14:paraId="7FD5474E" w14:textId="77777777" w:rsidR="004010AC" w:rsidRDefault="004010AC" w:rsidP="00681CB4">
            <w:pPr>
              <w:pStyle w:val="TableParagraph"/>
              <w:spacing w:before="41" w:line="240" w:lineRule="exact"/>
              <w:ind w:right="54"/>
              <w:jc w:val="right"/>
            </w:pPr>
            <w:r>
              <w:t>0,39</w:t>
            </w:r>
          </w:p>
        </w:tc>
        <w:tc>
          <w:tcPr>
            <w:tcW w:w="877" w:type="dxa"/>
          </w:tcPr>
          <w:p w14:paraId="341D6EF4" w14:textId="77777777" w:rsidR="004010AC" w:rsidRDefault="004010AC" w:rsidP="00681CB4">
            <w:pPr>
              <w:pStyle w:val="TableParagraph"/>
              <w:spacing w:before="41" w:line="240" w:lineRule="exact"/>
              <w:ind w:right="54"/>
              <w:jc w:val="right"/>
            </w:pPr>
            <w:r>
              <w:t>0,37</w:t>
            </w:r>
          </w:p>
        </w:tc>
      </w:tr>
      <w:tr w:rsidR="004010AC" w14:paraId="58070C1A" w14:textId="77777777" w:rsidTr="00681CB4">
        <w:trPr>
          <w:trHeight w:val="299"/>
        </w:trPr>
        <w:tc>
          <w:tcPr>
            <w:tcW w:w="1560" w:type="dxa"/>
          </w:tcPr>
          <w:p w14:paraId="04F2D078" w14:textId="77777777" w:rsidR="004010AC" w:rsidRPr="00D6191D" w:rsidRDefault="004010AC" w:rsidP="00681CB4">
            <w:pPr>
              <w:pStyle w:val="TableParagraph"/>
              <w:spacing w:before="45" w:line="234" w:lineRule="exact"/>
              <w:ind w:left="69"/>
              <w:jc w:val="left"/>
              <w:rPr>
                <w:bCs/>
                <w:sz w:val="14"/>
              </w:rPr>
            </w:pPr>
            <w:r w:rsidRPr="00D6191D">
              <w:rPr>
                <w:bCs/>
                <w:spacing w:val="-4"/>
                <w:position w:val="2"/>
              </w:rPr>
              <w:t>N</w:t>
            </w:r>
            <w:r w:rsidRPr="00D6191D">
              <w:rPr>
                <w:bCs/>
                <w:spacing w:val="-4"/>
                <w:sz w:val="14"/>
              </w:rPr>
              <w:t>üld</w:t>
            </w:r>
          </w:p>
        </w:tc>
        <w:tc>
          <w:tcPr>
            <w:tcW w:w="876" w:type="dxa"/>
          </w:tcPr>
          <w:p w14:paraId="72343D1E" w14:textId="77777777" w:rsidR="004010AC" w:rsidRDefault="004010AC" w:rsidP="00681CB4">
            <w:pPr>
              <w:pStyle w:val="TableParagraph"/>
              <w:spacing w:before="41" w:line="238" w:lineRule="exact"/>
              <w:ind w:left="69"/>
              <w:jc w:val="left"/>
            </w:pPr>
            <w:r>
              <w:rPr>
                <w:spacing w:val="-4"/>
              </w:rPr>
              <w:t>mg/l</w:t>
            </w:r>
          </w:p>
        </w:tc>
        <w:tc>
          <w:tcPr>
            <w:tcW w:w="877" w:type="dxa"/>
          </w:tcPr>
          <w:p w14:paraId="5919AA92" w14:textId="77777777" w:rsidR="004010AC" w:rsidRDefault="004010AC" w:rsidP="00681CB4">
            <w:pPr>
              <w:pStyle w:val="TableParagraph"/>
              <w:spacing w:before="41" w:line="238" w:lineRule="exact"/>
              <w:ind w:right="60"/>
              <w:jc w:val="right"/>
            </w:pPr>
            <w:r>
              <w:rPr>
                <w:spacing w:val="-5"/>
              </w:rPr>
              <w:t>15</w:t>
            </w:r>
          </w:p>
        </w:tc>
        <w:tc>
          <w:tcPr>
            <w:tcW w:w="877" w:type="dxa"/>
          </w:tcPr>
          <w:p w14:paraId="48B19AD9" w14:textId="77777777" w:rsidR="004010AC" w:rsidRDefault="004010AC" w:rsidP="00681CB4">
            <w:pPr>
              <w:pStyle w:val="TableParagraph"/>
              <w:spacing w:before="41" w:line="238" w:lineRule="exact"/>
              <w:ind w:right="55"/>
              <w:jc w:val="right"/>
            </w:pPr>
            <w:r>
              <w:t>11</w:t>
            </w:r>
          </w:p>
        </w:tc>
        <w:tc>
          <w:tcPr>
            <w:tcW w:w="876" w:type="dxa"/>
          </w:tcPr>
          <w:p w14:paraId="608E61AE" w14:textId="77777777" w:rsidR="004010AC" w:rsidRDefault="004010AC" w:rsidP="00681CB4">
            <w:pPr>
              <w:pStyle w:val="TableParagraph"/>
              <w:spacing w:before="41" w:line="238" w:lineRule="exact"/>
              <w:ind w:right="55"/>
              <w:jc w:val="right"/>
            </w:pPr>
            <w:r>
              <w:t>15</w:t>
            </w:r>
          </w:p>
        </w:tc>
        <w:tc>
          <w:tcPr>
            <w:tcW w:w="877" w:type="dxa"/>
          </w:tcPr>
          <w:p w14:paraId="51462ACC" w14:textId="77777777" w:rsidR="004010AC" w:rsidRDefault="004010AC" w:rsidP="00681CB4">
            <w:pPr>
              <w:pStyle w:val="TableParagraph"/>
              <w:spacing w:before="41" w:line="238" w:lineRule="exact"/>
              <w:ind w:right="59"/>
              <w:jc w:val="right"/>
            </w:pPr>
            <w:r>
              <w:t>8,6</w:t>
            </w:r>
          </w:p>
        </w:tc>
        <w:tc>
          <w:tcPr>
            <w:tcW w:w="877" w:type="dxa"/>
          </w:tcPr>
          <w:p w14:paraId="0BE4C51B" w14:textId="77777777" w:rsidR="004010AC" w:rsidRDefault="004010AC" w:rsidP="00681CB4">
            <w:pPr>
              <w:pStyle w:val="TableParagraph"/>
              <w:spacing w:before="41" w:line="238" w:lineRule="exact"/>
              <w:ind w:right="54"/>
              <w:jc w:val="right"/>
            </w:pPr>
            <w:r>
              <w:t>4,7</w:t>
            </w:r>
          </w:p>
        </w:tc>
        <w:tc>
          <w:tcPr>
            <w:tcW w:w="876" w:type="dxa"/>
          </w:tcPr>
          <w:p w14:paraId="626A4CFC" w14:textId="77777777" w:rsidR="004010AC" w:rsidRDefault="004010AC" w:rsidP="00681CB4">
            <w:pPr>
              <w:pStyle w:val="TableParagraph"/>
              <w:spacing w:before="41" w:line="238" w:lineRule="exact"/>
              <w:ind w:right="56"/>
              <w:jc w:val="right"/>
            </w:pPr>
            <w:r>
              <w:t>20</w:t>
            </w:r>
          </w:p>
        </w:tc>
        <w:tc>
          <w:tcPr>
            <w:tcW w:w="877" w:type="dxa"/>
          </w:tcPr>
          <w:p w14:paraId="231857E2" w14:textId="77777777" w:rsidR="004010AC" w:rsidRDefault="004010AC" w:rsidP="00681CB4">
            <w:pPr>
              <w:pStyle w:val="TableParagraph"/>
              <w:spacing w:before="41" w:line="238" w:lineRule="exact"/>
              <w:ind w:right="56"/>
              <w:jc w:val="right"/>
            </w:pPr>
            <w:r>
              <w:t>3,6</w:t>
            </w:r>
          </w:p>
        </w:tc>
        <w:tc>
          <w:tcPr>
            <w:tcW w:w="877" w:type="dxa"/>
          </w:tcPr>
          <w:p w14:paraId="77F047FF" w14:textId="77777777" w:rsidR="004010AC" w:rsidRDefault="004010AC" w:rsidP="00681CB4">
            <w:pPr>
              <w:pStyle w:val="TableParagraph"/>
              <w:spacing w:before="41" w:line="238" w:lineRule="exact"/>
              <w:ind w:right="56"/>
              <w:jc w:val="right"/>
            </w:pPr>
            <w:r>
              <w:t>4,2</w:t>
            </w:r>
          </w:p>
        </w:tc>
      </w:tr>
      <w:tr w:rsidR="004010AC" w14:paraId="52752301" w14:textId="77777777" w:rsidTr="00681CB4">
        <w:trPr>
          <w:trHeight w:val="313"/>
        </w:trPr>
        <w:tc>
          <w:tcPr>
            <w:tcW w:w="1560" w:type="dxa"/>
          </w:tcPr>
          <w:p w14:paraId="6455E50A" w14:textId="77777777" w:rsidR="004010AC" w:rsidRPr="00D6191D" w:rsidRDefault="004010AC" w:rsidP="00681CB4">
            <w:pPr>
              <w:pStyle w:val="TableParagraph"/>
              <w:spacing w:before="61" w:line="233" w:lineRule="exact"/>
              <w:ind w:left="69"/>
              <w:jc w:val="left"/>
              <w:rPr>
                <w:bCs/>
              </w:rPr>
            </w:pPr>
            <w:r w:rsidRPr="00D6191D">
              <w:rPr>
                <w:bCs/>
                <w:spacing w:val="-2"/>
              </w:rPr>
              <w:t>Nafta</w:t>
            </w:r>
          </w:p>
        </w:tc>
        <w:tc>
          <w:tcPr>
            <w:tcW w:w="876" w:type="dxa"/>
          </w:tcPr>
          <w:p w14:paraId="4E40A525" w14:textId="77777777" w:rsidR="004010AC" w:rsidRDefault="004010AC" w:rsidP="00681CB4">
            <w:pPr>
              <w:pStyle w:val="TableParagraph"/>
              <w:spacing w:before="56" w:line="238" w:lineRule="exact"/>
              <w:ind w:left="69"/>
              <w:jc w:val="left"/>
            </w:pPr>
            <w:r>
              <w:rPr>
                <w:spacing w:val="-4"/>
              </w:rPr>
              <w:t>mg/l</w:t>
            </w:r>
          </w:p>
        </w:tc>
        <w:tc>
          <w:tcPr>
            <w:tcW w:w="877" w:type="dxa"/>
          </w:tcPr>
          <w:p w14:paraId="210C6797" w14:textId="77777777" w:rsidR="004010AC" w:rsidRDefault="004010AC" w:rsidP="00681CB4">
            <w:pPr>
              <w:pStyle w:val="TableParagraph"/>
              <w:spacing w:before="56" w:line="238" w:lineRule="exact"/>
              <w:ind w:right="60"/>
              <w:jc w:val="right"/>
            </w:pPr>
            <w:r>
              <w:rPr>
                <w:spacing w:val="-10"/>
              </w:rPr>
              <w:t>1</w:t>
            </w:r>
          </w:p>
        </w:tc>
        <w:tc>
          <w:tcPr>
            <w:tcW w:w="877" w:type="dxa"/>
          </w:tcPr>
          <w:p w14:paraId="73EEDBF3" w14:textId="77777777" w:rsidR="004010AC" w:rsidRDefault="004010AC" w:rsidP="00681CB4">
            <w:pPr>
              <w:pStyle w:val="TableParagraph"/>
              <w:spacing w:before="56" w:line="238" w:lineRule="exact"/>
              <w:ind w:right="55"/>
              <w:jc w:val="right"/>
            </w:pPr>
          </w:p>
        </w:tc>
        <w:tc>
          <w:tcPr>
            <w:tcW w:w="876" w:type="dxa"/>
          </w:tcPr>
          <w:p w14:paraId="2D790026" w14:textId="77777777" w:rsidR="004010AC" w:rsidRDefault="004010AC" w:rsidP="00681CB4">
            <w:pPr>
              <w:pStyle w:val="TableParagraph"/>
              <w:spacing w:before="56" w:line="238" w:lineRule="exact"/>
              <w:ind w:right="58"/>
              <w:jc w:val="right"/>
            </w:pPr>
          </w:p>
        </w:tc>
        <w:tc>
          <w:tcPr>
            <w:tcW w:w="877" w:type="dxa"/>
          </w:tcPr>
          <w:p w14:paraId="160789D9" w14:textId="77777777" w:rsidR="004010AC" w:rsidRDefault="004010AC" w:rsidP="00681CB4">
            <w:pPr>
              <w:pStyle w:val="TableParagraph"/>
              <w:spacing w:before="56" w:line="238" w:lineRule="exact"/>
              <w:ind w:right="60"/>
              <w:jc w:val="right"/>
            </w:pPr>
          </w:p>
        </w:tc>
        <w:tc>
          <w:tcPr>
            <w:tcW w:w="877" w:type="dxa"/>
          </w:tcPr>
          <w:p w14:paraId="3A400DB8" w14:textId="77777777" w:rsidR="004010AC" w:rsidRDefault="004010AC" w:rsidP="00681CB4">
            <w:pPr>
              <w:pStyle w:val="TableParagraph"/>
              <w:spacing w:before="56" w:line="238" w:lineRule="exact"/>
              <w:ind w:right="58"/>
              <w:jc w:val="right"/>
            </w:pPr>
          </w:p>
        </w:tc>
        <w:tc>
          <w:tcPr>
            <w:tcW w:w="876" w:type="dxa"/>
          </w:tcPr>
          <w:p w14:paraId="465B150C" w14:textId="77777777" w:rsidR="004010AC" w:rsidRDefault="004010AC" w:rsidP="00681CB4">
            <w:pPr>
              <w:pStyle w:val="TableParagraph"/>
              <w:spacing w:before="56" w:line="238" w:lineRule="exact"/>
              <w:ind w:right="57"/>
              <w:jc w:val="right"/>
            </w:pPr>
          </w:p>
        </w:tc>
        <w:tc>
          <w:tcPr>
            <w:tcW w:w="877" w:type="dxa"/>
          </w:tcPr>
          <w:p w14:paraId="2F4358F5" w14:textId="77777777" w:rsidR="004010AC" w:rsidRDefault="004010AC" w:rsidP="00681CB4">
            <w:pPr>
              <w:pStyle w:val="TableParagraph"/>
              <w:spacing w:before="56" w:line="238" w:lineRule="exact"/>
              <w:ind w:right="57"/>
              <w:jc w:val="right"/>
            </w:pPr>
          </w:p>
        </w:tc>
        <w:tc>
          <w:tcPr>
            <w:tcW w:w="877" w:type="dxa"/>
          </w:tcPr>
          <w:p w14:paraId="45B8828D" w14:textId="77777777" w:rsidR="004010AC" w:rsidRDefault="004010AC" w:rsidP="00681CB4">
            <w:pPr>
              <w:pStyle w:val="TableParagraph"/>
              <w:spacing w:before="56" w:line="238" w:lineRule="exact"/>
              <w:ind w:right="57"/>
              <w:jc w:val="right"/>
            </w:pPr>
          </w:p>
        </w:tc>
      </w:tr>
    </w:tbl>
    <w:p w14:paraId="7250D79D" w14:textId="32546832" w:rsidR="004010AC" w:rsidRDefault="004010AC" w:rsidP="004010AC">
      <w:pPr>
        <w:jc w:val="both"/>
      </w:pPr>
      <w:r w:rsidRPr="00403BD1">
        <w:t>Allikas: OÜ Tapa Vesi veeluba nr L.VV/324001, analüüside protokollid.</w:t>
      </w:r>
    </w:p>
    <w:p w14:paraId="226C943A" w14:textId="77777777" w:rsidR="004010AC" w:rsidRDefault="004010AC" w:rsidP="004010AC">
      <w:pPr>
        <w:jc w:val="both"/>
      </w:pPr>
    </w:p>
    <w:p w14:paraId="3A7F4804" w14:textId="77777777" w:rsidR="004010AC" w:rsidRDefault="004010AC" w:rsidP="004010AC">
      <w:pPr>
        <w:jc w:val="both"/>
      </w:pPr>
      <w:r>
        <w:t>Analüüside alusel vastab Tapa reoveepuhastist peale puhastamist väljuva vee saasteainete sisaldus kehtestatud nõuetele.</w:t>
      </w:r>
    </w:p>
    <w:p w14:paraId="4A16E126" w14:textId="36E66A46" w:rsidR="00A15198" w:rsidRDefault="00A15198" w:rsidP="00A15198">
      <w:pPr>
        <w:jc w:val="both"/>
      </w:pPr>
      <w:r>
        <w:t>Keskkonnaameti 2014. aastal teostatud kontrollseire käigus  avastati Tapa linna reovee puhasti heitvee väljalaskmest LV291 nii arseeni (As), niklit (Ni), pliid (Pb), tsinki (Zn) kui vaske (Cu). Keskkonnaameti Põhja regiooni juhataja lisas 30.12.2014 korraldusega nr V 1-15/14/390 vee</w:t>
      </w:r>
      <w:r w:rsidR="00341F39">
        <w:t>-</w:t>
      </w:r>
      <w:r>
        <w:t xml:space="preserve"> loasse nr L.VV/324001 kohustuse alates 2015. aastast teostada heitvee väljalaskmest LV291 nimetatud ohtlike ainete seiret vähemalt kord aastas veendumaks, et tegemist pole juhusliku heitega. 2016‒2018 aastate analüüsitulemused näitasid püsivat arseeni (As), nikli (Ni), vase (Cu), plii (Pb) ja tsingi (Zn) juhtimist suublasse. Tsingi (Zn) puhul oli näha ainele seatud piirväärtuse (50 μg/l) mitmekordset ületamist 13.06.2017, 27.06.2017, 22.08.2017, 06.09.2017, 26.03.2018 ja 04.06.2018 proovidest. </w:t>
      </w:r>
    </w:p>
    <w:p w14:paraId="7AED02C6" w14:textId="29F993EF" w:rsidR="00A15198" w:rsidRDefault="00A15198" w:rsidP="00A15198">
      <w:pPr>
        <w:jc w:val="both"/>
      </w:pPr>
      <w:r>
        <w:t>Keskkonnaministri</w:t>
      </w:r>
      <w:r w:rsidRPr="00A15198">
        <w:t xml:space="preserve"> määruse nr </w:t>
      </w:r>
      <w:r>
        <w:t>61</w:t>
      </w:r>
      <w:r w:rsidRPr="00A15198">
        <w:t xml:space="preserve"> §</w:t>
      </w:r>
      <w:r w:rsidR="0093385D">
        <w:t>11</w:t>
      </w:r>
      <w:r w:rsidRPr="00A15198">
        <w:t xml:space="preserve"> lg 6-ga sätestatakse erandjuhud, mille korral võib veekogusse juhitav heitvesi ületada </w:t>
      </w:r>
      <w:r w:rsidR="0093385D">
        <w:t>määruse lisaga</w:t>
      </w:r>
      <w:r w:rsidRPr="00A15198">
        <w:t xml:space="preserve"> kehtestatud piirväärtusi. Üheks erandi kehtestamise eelduseks on ohtliku aine segunemispiirkonna määramine loa täitja poolt. Segunemispiirkond on heite keskkonda laskmise kohaga (suublaga) piirneva pinnaveekogu osa, kus ühe või mitme saasteaine kontsentratsioon võib ületada asjaomaseid keskkonnakvaliteedi standardeid, tingimusel et see ei mõjuta ülejäänud pinnaveekogu vastavust keskkonnakvaliteedi standarditele.</w:t>
      </w:r>
    </w:p>
    <w:p w14:paraId="47DA1578" w14:textId="77777777" w:rsidR="00DD06E5" w:rsidRDefault="00E97325" w:rsidP="004010AC">
      <w:pPr>
        <w:jc w:val="both"/>
      </w:pPr>
      <w:r>
        <w:t>2019. aastal koostas Hendrikson</w:t>
      </w:r>
      <w:r w:rsidRPr="00E97325">
        <w:t xml:space="preserve"> &amp;</w:t>
      </w:r>
      <w:r>
        <w:t xml:space="preserve"> KO analüüsi „Tapa Vesi OÜ väljalasu ohtlike ainete segunemispiirkondade määramine“</w:t>
      </w:r>
      <w:r w:rsidRPr="00E97325">
        <w:t xml:space="preserve"> eesmärgi</w:t>
      </w:r>
      <w:r>
        <w:t>ga</w:t>
      </w:r>
      <w:r w:rsidRPr="00E97325">
        <w:t xml:space="preserve"> võimalikult täpselt välja selgitada Tapa Vesi OÜ heitveesuubla hetkeolukord</w:t>
      </w:r>
      <w:r w:rsidR="00C426C0">
        <w:t xml:space="preserve"> ja</w:t>
      </w:r>
      <w:r w:rsidRPr="00E97325">
        <w:t xml:space="preserve"> hinnata jõkke juhitava ohtliku aine segunemise kiirust ja ruumilist levikut. </w:t>
      </w:r>
    </w:p>
    <w:p w14:paraId="4D120835" w14:textId="1AE1A407" w:rsidR="00C426C0" w:rsidRDefault="00E97325" w:rsidP="00DD06E5">
      <w:pPr>
        <w:jc w:val="both"/>
      </w:pPr>
      <w:r w:rsidRPr="00E97325">
        <w:lastRenderedPageBreak/>
        <w:t>Töö tulemusena määrat</w:t>
      </w:r>
      <w:r w:rsidR="00C426C0">
        <w:t>i</w:t>
      </w:r>
      <w:r w:rsidRPr="00E97325">
        <w:t xml:space="preserve"> ohtliku probleemse aine segunemispiirkond suubla jaoks. Probleemse aine kontsentratsioon määratud segunemispiirkonnast väljaspool on aine puhul väiksemad keskkonnakvaliteedi piirnormist.</w:t>
      </w:r>
      <w:r w:rsidR="00DD06E5">
        <w:t xml:space="preserve"> Tehti kindlaks, et Tapa Vesi OÜ väljalasust LV921 allavoolu jääva saasteaine kontsentratsioon ei tõuse oluliselt ning Zn summaarne sisaldus väljalasust allavoolu pärast täielikku segunemist on 4,42 </w:t>
      </w:r>
      <w:r w:rsidR="00DD06E5" w:rsidRPr="00BD4E0A">
        <w:t>µg/l</w:t>
      </w:r>
      <w:r w:rsidR="00DD06E5">
        <w:t xml:space="preserve"> (piirväärtus 10 </w:t>
      </w:r>
      <w:r w:rsidR="00DD06E5" w:rsidRPr="00BD4E0A">
        <w:t>µg/l</w:t>
      </w:r>
      <w:r w:rsidR="00DD06E5">
        <w:t xml:space="preserve">). </w:t>
      </w:r>
      <w:r w:rsidR="00C426C0" w:rsidRPr="00743C50">
        <w:rPr>
          <w:szCs w:val="20"/>
        </w:rPr>
        <w:t xml:space="preserve">Euroopa Parlamendi ja Nõukogu direktiiviga 2008/105/EÜ ja Euroopa Komisjoni tehnilise juhise  alusel hinnatuna on </w:t>
      </w:r>
      <w:r w:rsidR="00DD06E5">
        <w:rPr>
          <w:szCs w:val="20"/>
        </w:rPr>
        <w:t xml:space="preserve">sellest tulenevalt </w:t>
      </w:r>
      <w:r w:rsidR="00C426C0" w:rsidRPr="00743C50">
        <w:rPr>
          <w:szCs w:val="20"/>
        </w:rPr>
        <w:t xml:space="preserve">heitvee suunamine </w:t>
      </w:r>
      <w:r w:rsidR="00C426C0">
        <w:rPr>
          <w:szCs w:val="20"/>
        </w:rPr>
        <w:t>eba</w:t>
      </w:r>
      <w:r w:rsidR="00C426C0" w:rsidRPr="00743C50">
        <w:rPr>
          <w:szCs w:val="20"/>
        </w:rPr>
        <w:t xml:space="preserve">oluline ning </w:t>
      </w:r>
      <w:r w:rsidR="00C426C0">
        <w:rPr>
          <w:szCs w:val="20"/>
        </w:rPr>
        <w:t>ei</w:t>
      </w:r>
      <w:r w:rsidR="00C426C0" w:rsidRPr="00743C50">
        <w:rPr>
          <w:szCs w:val="20"/>
        </w:rPr>
        <w:t xml:space="preserve"> põhjustada keskkonnale </w:t>
      </w:r>
      <w:r w:rsidR="00C426C0">
        <w:rPr>
          <w:szCs w:val="20"/>
        </w:rPr>
        <w:t>ebasoodsat</w:t>
      </w:r>
      <w:r w:rsidR="00C426C0" w:rsidRPr="00743C50">
        <w:rPr>
          <w:szCs w:val="20"/>
        </w:rPr>
        <w:t xml:space="preserve"> mõju.</w:t>
      </w:r>
      <w:r w:rsidR="00C426C0">
        <w:rPr>
          <w:szCs w:val="20"/>
        </w:rPr>
        <w:t xml:space="preserve"> </w:t>
      </w:r>
      <w:r w:rsidR="00C426C0" w:rsidRPr="00C426C0">
        <w:t>Suublatesse jõudvad vee kogused on suhteliselt väikesed ja keskkonnakvaliteedi piirnorme ületav heitvesi lahjeneb jõkke väikesel alal. Arvestades heitvee väljalasu ja jõe vooluhulkade olulist erinevust, võib eeldada, et segunemine toimub lühikese aja jooksul ja eeldatavalt on reoveepuhasti väljalasu vee segunemine saavutatud juba Valgejõkke suubumiskoha juures (ligikaudu 6 m kaugusel allavoolu, kui segunemine toimuks 1 minuti jook</w:t>
      </w:r>
      <w:r w:rsidR="00C426C0">
        <w:t>s</w:t>
      </w:r>
      <w:r w:rsidR="00C426C0" w:rsidRPr="00C426C0">
        <w:t>ul ja eeldades madalseisu voolukiirust 0,1 m/s).</w:t>
      </w:r>
      <w:r w:rsidR="00C426C0">
        <w:t xml:space="preserve"> </w:t>
      </w:r>
    </w:p>
    <w:p w14:paraId="01BA5C69" w14:textId="0DE78E10" w:rsidR="00C426C0" w:rsidRDefault="00C426C0" w:rsidP="0019562A">
      <w:pPr>
        <w:jc w:val="both"/>
      </w:pPr>
      <w:r>
        <w:t>Tapa Vesi OÜ on koostanud tegevuskava „Tsingi (Zn) sisalduse vähendamise programm Tapa reoveepuhasti heitvees aastateks 2019-2029“</w:t>
      </w:r>
      <w:r w:rsidR="00FE26C5">
        <w:t>.</w:t>
      </w:r>
      <w:r w:rsidR="0019562A">
        <w:t xml:space="preserve"> Alates 2020. aastast tuleb veeloa nr KL</w:t>
      </w:r>
      <w:r w:rsidR="0019562A">
        <w:rPr>
          <w:rFonts w:ascii="Poppins" w:hAnsi="Poppins" w:cs="Poppins"/>
          <w:color w:val="222222"/>
          <w:sz w:val="23"/>
          <w:szCs w:val="23"/>
          <w:shd w:val="clear" w:color="auto" w:fill="FFFFFF"/>
        </w:rPr>
        <w:t>-</w:t>
      </w:r>
      <w:r w:rsidR="0019562A" w:rsidRPr="0019562A">
        <w:t>507754</w:t>
      </w:r>
      <w:r w:rsidR="0019562A">
        <w:t xml:space="preserve"> alusel teostada üks kord poolaastas seiret järgmistele saasteainetele: arseen (As), kahealuselised fenoolid, naftasaadused, nikkel (Ni), vesinikioonide kontsentratsioon (pH), tsink (Zn), vask (Cu) ja ühealuselised fenoolid.</w:t>
      </w:r>
      <w:r w:rsidR="001C2F96">
        <w:t xml:space="preserve"> Tsingi puhul ei ole keskkonda viimine loaga limiteeritud, kuid saastetasu arvutatakse. 2023. aasta seireandmed on toodud järgnevas tabelis.</w:t>
      </w:r>
    </w:p>
    <w:p w14:paraId="4BFA579B" w14:textId="77777777" w:rsidR="00F144C2" w:rsidRDefault="00F144C2" w:rsidP="0019562A">
      <w:pPr>
        <w:jc w:val="both"/>
      </w:pPr>
    </w:p>
    <w:p w14:paraId="3328EAE9" w14:textId="665772D2" w:rsidR="00F144C2" w:rsidRPr="00F144C2" w:rsidRDefault="00F144C2" w:rsidP="0019562A">
      <w:pPr>
        <w:jc w:val="both"/>
        <w:rPr>
          <w:b/>
          <w:bCs/>
        </w:rPr>
      </w:pPr>
      <w:r w:rsidRPr="00F144C2">
        <w:rPr>
          <w:b/>
          <w:bCs/>
        </w:rPr>
        <w:t xml:space="preserve">Tabel </w:t>
      </w:r>
      <w:r w:rsidR="00AE7363">
        <w:rPr>
          <w:b/>
          <w:bCs/>
        </w:rPr>
        <w:t>5.9.</w:t>
      </w:r>
      <w:r w:rsidRPr="00F144C2">
        <w:rPr>
          <w:b/>
          <w:bCs/>
        </w:rPr>
        <w:t xml:space="preserve"> Tsingi seireandmed 2023. aastal Tapa reoveepuhasti heitvees</w:t>
      </w:r>
    </w:p>
    <w:tbl>
      <w:tblPr>
        <w:tblStyle w:val="TableGrid"/>
        <w:tblW w:w="0" w:type="auto"/>
        <w:tblLook w:val="04A0" w:firstRow="1" w:lastRow="0" w:firstColumn="1" w:lastColumn="0" w:noHBand="0" w:noVBand="1"/>
      </w:tblPr>
      <w:tblGrid>
        <w:gridCol w:w="1558"/>
        <w:gridCol w:w="1558"/>
        <w:gridCol w:w="1558"/>
        <w:gridCol w:w="1558"/>
        <w:gridCol w:w="1559"/>
        <w:gridCol w:w="1559"/>
      </w:tblGrid>
      <w:tr w:rsidR="00F144C2" w14:paraId="3FBBE1BB" w14:textId="77777777" w:rsidTr="00F144C2">
        <w:tc>
          <w:tcPr>
            <w:tcW w:w="1558" w:type="dxa"/>
          </w:tcPr>
          <w:p w14:paraId="3DA098A4" w14:textId="70456D2B" w:rsidR="00F144C2" w:rsidRDefault="00F144C2" w:rsidP="0019562A">
            <w:pPr>
              <w:jc w:val="both"/>
            </w:pPr>
            <w:r>
              <w:t>Näitaja</w:t>
            </w:r>
          </w:p>
        </w:tc>
        <w:tc>
          <w:tcPr>
            <w:tcW w:w="1558" w:type="dxa"/>
          </w:tcPr>
          <w:p w14:paraId="550C9CE0" w14:textId="65924412" w:rsidR="00F144C2" w:rsidRDefault="00F144C2" w:rsidP="0019562A">
            <w:pPr>
              <w:jc w:val="both"/>
            </w:pPr>
            <w:r>
              <w:t>Kogus (t/a)</w:t>
            </w:r>
          </w:p>
        </w:tc>
        <w:tc>
          <w:tcPr>
            <w:tcW w:w="1558" w:type="dxa"/>
          </w:tcPr>
          <w:p w14:paraId="5FEB1A49" w14:textId="571F693B" w:rsidR="00F144C2" w:rsidRDefault="00F144C2" w:rsidP="0019562A">
            <w:pPr>
              <w:jc w:val="both"/>
            </w:pPr>
            <w:r>
              <w:t>I kv</w:t>
            </w:r>
          </w:p>
        </w:tc>
        <w:tc>
          <w:tcPr>
            <w:tcW w:w="1558" w:type="dxa"/>
          </w:tcPr>
          <w:p w14:paraId="595C4559" w14:textId="3AEAEF18" w:rsidR="00F144C2" w:rsidRDefault="00F144C2" w:rsidP="0019562A">
            <w:pPr>
              <w:jc w:val="both"/>
            </w:pPr>
            <w:r>
              <w:t>II kv</w:t>
            </w:r>
          </w:p>
        </w:tc>
        <w:tc>
          <w:tcPr>
            <w:tcW w:w="1559" w:type="dxa"/>
          </w:tcPr>
          <w:p w14:paraId="43DD5793" w14:textId="5A5D3833" w:rsidR="00F144C2" w:rsidRDefault="00F144C2" w:rsidP="0019562A">
            <w:pPr>
              <w:jc w:val="both"/>
            </w:pPr>
            <w:r>
              <w:t>III kv</w:t>
            </w:r>
          </w:p>
        </w:tc>
        <w:tc>
          <w:tcPr>
            <w:tcW w:w="1559" w:type="dxa"/>
          </w:tcPr>
          <w:p w14:paraId="1D757FFD" w14:textId="5B11955B" w:rsidR="00F144C2" w:rsidRDefault="00F144C2" w:rsidP="0019562A">
            <w:pPr>
              <w:jc w:val="both"/>
            </w:pPr>
            <w:r>
              <w:t>IV kv</w:t>
            </w:r>
          </w:p>
        </w:tc>
      </w:tr>
      <w:tr w:rsidR="00F144C2" w14:paraId="0B751976" w14:textId="77777777" w:rsidTr="00F144C2">
        <w:tc>
          <w:tcPr>
            <w:tcW w:w="1558" w:type="dxa"/>
          </w:tcPr>
          <w:p w14:paraId="25CF8E17" w14:textId="3263A1C0" w:rsidR="00F144C2" w:rsidRDefault="00F144C2" w:rsidP="0019562A">
            <w:pPr>
              <w:jc w:val="both"/>
            </w:pPr>
            <w:r>
              <w:t>Tsink (mg/l)</w:t>
            </w:r>
          </w:p>
        </w:tc>
        <w:tc>
          <w:tcPr>
            <w:tcW w:w="1558" w:type="dxa"/>
          </w:tcPr>
          <w:p w14:paraId="268AC2F4" w14:textId="6711EC24" w:rsidR="00F144C2" w:rsidRDefault="00F144C2" w:rsidP="0019562A">
            <w:pPr>
              <w:jc w:val="both"/>
            </w:pPr>
            <w:r>
              <w:t>0,069716</w:t>
            </w:r>
          </w:p>
        </w:tc>
        <w:tc>
          <w:tcPr>
            <w:tcW w:w="1558" w:type="dxa"/>
          </w:tcPr>
          <w:p w14:paraId="3465BFC4" w14:textId="6822C536" w:rsidR="00F144C2" w:rsidRDefault="00F144C2" w:rsidP="0019562A">
            <w:pPr>
              <w:jc w:val="both"/>
            </w:pPr>
            <w:r>
              <w:t>0,015</w:t>
            </w:r>
          </w:p>
        </w:tc>
        <w:tc>
          <w:tcPr>
            <w:tcW w:w="1558" w:type="dxa"/>
          </w:tcPr>
          <w:p w14:paraId="3E7A93BA" w14:textId="5A5786CD" w:rsidR="00F144C2" w:rsidRDefault="00F144C2" w:rsidP="0019562A">
            <w:pPr>
              <w:jc w:val="both"/>
            </w:pPr>
            <w:r>
              <w:t>0,12</w:t>
            </w:r>
          </w:p>
        </w:tc>
        <w:tc>
          <w:tcPr>
            <w:tcW w:w="1559" w:type="dxa"/>
          </w:tcPr>
          <w:p w14:paraId="7F821205" w14:textId="336448DA" w:rsidR="00F144C2" w:rsidRDefault="00F144C2" w:rsidP="0019562A">
            <w:pPr>
              <w:jc w:val="both"/>
            </w:pPr>
            <w:r>
              <w:t>0,26</w:t>
            </w:r>
          </w:p>
        </w:tc>
        <w:tc>
          <w:tcPr>
            <w:tcW w:w="1559" w:type="dxa"/>
          </w:tcPr>
          <w:p w14:paraId="3BFA46A6" w14:textId="65830EDB" w:rsidR="00F144C2" w:rsidRDefault="00F144C2" w:rsidP="0019562A">
            <w:pPr>
              <w:jc w:val="both"/>
            </w:pPr>
            <w:r>
              <w:t>0,26</w:t>
            </w:r>
          </w:p>
        </w:tc>
      </w:tr>
    </w:tbl>
    <w:p w14:paraId="5E27A2BA" w14:textId="77777777" w:rsidR="001C2F96" w:rsidRDefault="001C2F96" w:rsidP="0019562A">
      <w:pPr>
        <w:jc w:val="both"/>
      </w:pPr>
    </w:p>
    <w:p w14:paraId="079B783C" w14:textId="3680D8FD" w:rsidR="00234845" w:rsidRDefault="00234845" w:rsidP="0019562A">
      <w:pPr>
        <w:jc w:val="both"/>
      </w:pPr>
      <w:r>
        <w:t>Tapa reoveepuhastisse jõudva tsingi koguse vähendamiseks tuleb kinnistul, millelt suur kogus tsin</w:t>
      </w:r>
      <w:r w:rsidR="00861F64">
        <w:t>k</w:t>
      </w:r>
      <w:r>
        <w:t xml:space="preserve">i reovette satub, </w:t>
      </w:r>
      <w:r w:rsidR="001975B5">
        <w:t>rakendada meetmeid</w:t>
      </w:r>
      <w:r>
        <w:t xml:space="preserve"> </w:t>
      </w:r>
      <w:r w:rsidR="001975B5">
        <w:t>tsingi ühiskanalisatsiooni sattumise vältimiseks (nt tsingi keemiline sadestamine NaOH abil)</w:t>
      </w:r>
      <w:r>
        <w:t>.</w:t>
      </w:r>
    </w:p>
    <w:p w14:paraId="545D2D2E" w14:textId="77777777" w:rsidR="00C426C0" w:rsidRDefault="00C426C0" w:rsidP="004010AC">
      <w:pPr>
        <w:jc w:val="both"/>
      </w:pPr>
    </w:p>
    <w:p w14:paraId="0C9478E1" w14:textId="77777777" w:rsidR="004010AC" w:rsidRPr="009670D6" w:rsidRDefault="004010AC" w:rsidP="004010AC">
      <w:pPr>
        <w:jc w:val="both"/>
        <w:rPr>
          <w:b/>
          <w:bCs/>
        </w:rPr>
      </w:pPr>
      <w:r w:rsidRPr="009670D6">
        <w:rPr>
          <w:b/>
          <w:bCs/>
        </w:rPr>
        <w:t>Settekäitlus</w:t>
      </w:r>
    </w:p>
    <w:p w14:paraId="36EDFB7F" w14:textId="613BBF61" w:rsidR="004010AC" w:rsidRDefault="004010AC" w:rsidP="004010AC">
      <w:pPr>
        <w:jc w:val="both"/>
      </w:pPr>
      <w:r>
        <w:t xml:space="preserve">Reoveesette käitlemisel tuleb lähtuda </w:t>
      </w:r>
      <w:r w:rsidR="00970704">
        <w:t>k</w:t>
      </w:r>
      <w:r>
        <w:t xml:space="preserve">eskkonnaministri </w:t>
      </w:r>
      <w:r w:rsidR="00970704">
        <w:t>31</w:t>
      </w:r>
      <w:r w:rsidRPr="00970704">
        <w:t>.</w:t>
      </w:r>
      <w:r w:rsidR="00970704" w:rsidRPr="00970704">
        <w:t>07</w:t>
      </w:r>
      <w:r w:rsidRPr="00970704">
        <w:t>.20</w:t>
      </w:r>
      <w:r w:rsidR="00970704" w:rsidRPr="00970704">
        <w:t>19</w:t>
      </w:r>
      <w:r w:rsidRPr="00970704">
        <w:t xml:space="preserve"> määrusest nr </w:t>
      </w:r>
      <w:r w:rsidR="00970704" w:rsidRPr="00970704">
        <w:t>29</w:t>
      </w:r>
      <w:r w:rsidRPr="00970704">
        <w:t xml:space="preserve"> "</w:t>
      </w:r>
      <w:r w:rsidR="00970704" w:rsidRPr="00970704">
        <w:t>Haljastuses, rekultiveerimisel ja põllumajanduses kasutatava r</w:t>
      </w:r>
      <w:r w:rsidRPr="00970704">
        <w:t>eoveesette</w:t>
      </w:r>
      <w:r w:rsidR="00970704" w:rsidRPr="00970704">
        <w:t xml:space="preserve"> kvaliteedi piirväärtused</w:t>
      </w:r>
      <w:r w:rsidRPr="00970704">
        <w:t xml:space="preserve"> ja kasutamise nõuded</w:t>
      </w:r>
      <w:r w:rsidR="00970704" w:rsidRPr="00970704">
        <w:rPr>
          <w:vertAlign w:val="superscript"/>
        </w:rPr>
        <w:t>1</w:t>
      </w:r>
      <w:r w:rsidRPr="00970704">
        <w:t>".</w:t>
      </w:r>
    </w:p>
    <w:p w14:paraId="62D613F9" w14:textId="77777777" w:rsidR="004010AC" w:rsidRDefault="004010AC" w:rsidP="004010AC">
      <w:pPr>
        <w:jc w:val="both"/>
      </w:pPr>
      <w:r>
        <w:t>Settetihendis (maht ca 150 m</w:t>
      </w:r>
      <w:r w:rsidRPr="009670D6">
        <w:rPr>
          <w:vertAlign w:val="superscript"/>
        </w:rPr>
        <w:t>3</w:t>
      </w:r>
      <w:r>
        <w:t>) viiakse läbi järelsetitist pumbatud liigmuda tihendamine ja homogeniseerimine parema settetahenduse tulemuse saavutamiseks. Mahutisse paigaldatud ka aeratsioonitorustik, millesse õhu juhtimiseks kasutatakse uut väikepuhurit, mis asub puhurite ruumis. Settetihendi pinnalt juhitakse settevesi ülevoolu kaudu kõrval asuvasse bioloogilise P-</w:t>
      </w:r>
    </w:p>
    <w:p w14:paraId="49C91352" w14:textId="77777777" w:rsidR="004010AC" w:rsidRDefault="004010AC" w:rsidP="004010AC">
      <w:pPr>
        <w:jc w:val="both"/>
      </w:pPr>
      <w:r>
        <w:t>ärastuse mahutisse. Tihendatud sete pumbatakse kombiseadmega samas ruumis paikneva kruvipumba abil edasi otse settetahenduse sõlme.</w:t>
      </w:r>
    </w:p>
    <w:p w14:paraId="41F6FECA" w14:textId="77777777" w:rsidR="004010AC" w:rsidRDefault="004010AC" w:rsidP="004010AC">
      <w:pPr>
        <w:jc w:val="both"/>
      </w:pPr>
      <w:r>
        <w:t>Puhastusprotsessis eemaldatud liigmuda tahendamiseks rajati eraldi ruum olemasolevate järelsetitite kohale, kuhu paigaldatakse mudatahendusseadmed. Tahendusseadmeks on kruvipress tootlikkusega 140 kgKA/h ja 0,5 - 4 m</w:t>
      </w:r>
      <w:r w:rsidRPr="00234845">
        <w:rPr>
          <w:vertAlign w:val="superscript"/>
        </w:rPr>
        <w:t>3</w:t>
      </w:r>
      <w:r>
        <w:t>/h koos seadme juurde kuuluva polümeerisõlme, toitepumba, (kruvipump) ja tahendatud sette konteinerisse transportimise kruvikonveieriga. Ööpäevas moodustub reoveepuhastis projektkoormusel hinnanguliselt kuni 700 kg (KA) setet. Planeeritud tahendatud sette kuivaine sisaldus on 16 %. Tahendatud sette transpordiks kasutatakse konks-lift süsteemil põhinev 7 m</w:t>
      </w:r>
      <w:r w:rsidRPr="00970704">
        <w:rPr>
          <w:vertAlign w:val="superscript"/>
        </w:rPr>
        <w:t xml:space="preserve">3 </w:t>
      </w:r>
      <w:r>
        <w:t xml:space="preserve">mahuga metallkonteinerit, mis on varustatud konteineris sette ühtlaseks laialijaotamiseks horisontaalse kruvikonveieriga. Tahendatud sete viiakse </w:t>
      </w:r>
      <w:r>
        <w:lastRenderedPageBreak/>
        <w:t>settekäitlusega tegelevasse ettevõttesse.</w:t>
      </w:r>
    </w:p>
    <w:p w14:paraId="5D989B74" w14:textId="511CCCFC" w:rsidR="00E34065" w:rsidRDefault="00E34065">
      <w:pPr>
        <w:pStyle w:val="Heading3"/>
        <w:numPr>
          <w:ilvl w:val="2"/>
          <w:numId w:val="15"/>
        </w:numPr>
      </w:pPr>
      <w:bookmarkStart w:id="49" w:name="_Toc184827421"/>
      <w:r>
        <w:t>Sademeveekanalisatsioon</w:t>
      </w:r>
      <w:bookmarkEnd w:id="49"/>
    </w:p>
    <w:p w14:paraId="66196324" w14:textId="77777777" w:rsidR="00326752" w:rsidRDefault="00E34065" w:rsidP="00E34065">
      <w:pPr>
        <w:jc w:val="both"/>
      </w:pPr>
      <w:r>
        <w:t>Tapa linnas on ühisvoolne kanalisatsioon, mistõttu läbi restkaevude satub reoveepuhastisse suur hulk sademe- ja lumesulamisvett, mis suurendab oluliselt puhasti hüdraulilist ja reostuskoormust.</w:t>
      </w:r>
    </w:p>
    <w:p w14:paraId="76FD4367" w14:textId="527CA4A3" w:rsidR="00326752" w:rsidRDefault="005F333E" w:rsidP="00326752">
      <w:pPr>
        <w:jc w:val="both"/>
      </w:pPr>
      <w:r>
        <w:t>Lahkvoolne s</w:t>
      </w:r>
      <w:r w:rsidR="00326752" w:rsidRPr="00326752">
        <w:t>ademeveekanalisatsioon Tapa linnas puudub.</w:t>
      </w:r>
      <w:r w:rsidR="00326752">
        <w:t xml:space="preserve"> </w:t>
      </w:r>
      <w:r w:rsidR="00D51852">
        <w:t xml:space="preserve">Sademevee ärajuhtimine on vajalik lahendada haljasaladele juhtimise ja immutamise abil, lahkvoolset sademeveetorustikku ei ole kavas rajada. </w:t>
      </w:r>
    </w:p>
    <w:p w14:paraId="3288C432" w14:textId="657C4634" w:rsidR="00E34065" w:rsidRDefault="00E34065" w:rsidP="00E34065">
      <w:pPr>
        <w:jc w:val="both"/>
      </w:pPr>
      <w:r>
        <w:t>Reoveepuhasti ette on rajatud eelkäitlussõlm, mis võtab vastu sademeveega torustikest puhastisse jõudva sette. Kombiseadme läbinud reovesi voolab isevoolselt läbi seadmest väljuva DN250 toru reoveepuhasti bioloogilise osa esimesse etappi, fosforiärastuse mahutisse, mis paikneb otse kombiseadme all. Samuti on rajatud uus raudbetoonpaneelidest 2000 m</w:t>
      </w:r>
      <w:r w:rsidRPr="00E34065">
        <w:rPr>
          <w:vertAlign w:val="superscript"/>
        </w:rPr>
        <w:t>3</w:t>
      </w:r>
      <w:r>
        <w:t xml:space="preserve"> mahuga akumulatsioonibassein sademevetest tekkiva liigvee kogumiseks ning hilisemaks puhastile suunamiseks. Akumulatsioonimahutisse juhitakse reovesi peapumplast DN 500 toru kaudu olukorras, kui see ületab pumpla jõudluse ehk 125 m</w:t>
      </w:r>
      <w:r w:rsidRPr="00E34065">
        <w:rPr>
          <w:vertAlign w:val="superscript"/>
        </w:rPr>
        <w:t>3</w:t>
      </w:r>
      <w:r>
        <w:t>/h. Akumulatsioonimahuti paikneb peapumpla kõrval.</w:t>
      </w:r>
    </w:p>
    <w:p w14:paraId="1F24854C" w14:textId="25113702" w:rsidR="00673D2B" w:rsidRDefault="00673D2B">
      <w:pPr>
        <w:pStyle w:val="Heading2"/>
        <w:numPr>
          <w:ilvl w:val="1"/>
          <w:numId w:val="15"/>
        </w:numPr>
      </w:pPr>
      <w:bookmarkStart w:id="50" w:name="_Toc184827422"/>
      <w:r w:rsidRPr="0053239F">
        <w:t>Tamsalu linn</w:t>
      </w:r>
      <w:bookmarkEnd w:id="50"/>
    </w:p>
    <w:p w14:paraId="571A7AAB" w14:textId="77777777" w:rsidR="00673D2B" w:rsidRDefault="00673D2B" w:rsidP="00673D2B">
      <w:pPr>
        <w:jc w:val="both"/>
      </w:pPr>
      <w:r>
        <w:t xml:space="preserve">Tamsalu linnas elab 01.09.2024. a. seisuga 2241 elanikku. Ühisveevärgiteenust kasutab 95% elanikest, ühiskanalisatsiooniteenust 90% elanikest. </w:t>
      </w:r>
    </w:p>
    <w:p w14:paraId="2DE0C598" w14:textId="68EE280C" w:rsidR="00673D2B" w:rsidRDefault="00673D2B" w:rsidP="00673D2B">
      <w:pPr>
        <w:jc w:val="both"/>
      </w:pPr>
      <w:r>
        <w:t xml:space="preserve">Tamsalu linnas on moodustatud Tamsalu reoveekogumisala pindalaga 199,7 ha ja reostuskoormusega 3068 ie.  </w:t>
      </w:r>
    </w:p>
    <w:p w14:paraId="23091909" w14:textId="77777777" w:rsidR="00673D2B" w:rsidRDefault="00673D2B" w:rsidP="00673D2B">
      <w:pPr>
        <w:jc w:val="both"/>
      </w:pPr>
      <w:r>
        <w:t xml:space="preserve">Vastavalt põhjavee kaitstuse kaardile on Tamsalu linna piirkonnas põhjavesi suuremas osas kaitsmata, kohati nõrgalt kaitstud. </w:t>
      </w:r>
    </w:p>
    <w:p w14:paraId="2F122651" w14:textId="21258FFE" w:rsidR="00673D2B" w:rsidRPr="0058218F" w:rsidRDefault="00673D2B" w:rsidP="00673D2B">
      <w:pPr>
        <w:jc w:val="both"/>
      </w:pPr>
      <w:r>
        <w:t>Tamsalu linna olemasolevad ühisveevärgi-, ühiskanalisatsiooni- ning tuletõrje veevarustussüsteemid on näidatud töö lisa</w:t>
      </w:r>
      <w:r w:rsidR="00DE0F8E">
        <w:t xml:space="preserve"> 1 joonisel 2</w:t>
      </w:r>
      <w:r>
        <w:t>.</w:t>
      </w:r>
    </w:p>
    <w:p w14:paraId="6654C62B" w14:textId="70DB39F6" w:rsidR="00673D2B" w:rsidRDefault="00673D2B">
      <w:pPr>
        <w:pStyle w:val="Heading3"/>
        <w:numPr>
          <w:ilvl w:val="2"/>
          <w:numId w:val="24"/>
        </w:numPr>
      </w:pPr>
      <w:bookmarkStart w:id="51" w:name="_Toc184827423"/>
      <w:r w:rsidRPr="00241F09">
        <w:t>Ühisveevärgi objektid</w:t>
      </w:r>
      <w:bookmarkEnd w:id="51"/>
    </w:p>
    <w:p w14:paraId="5D434A2B" w14:textId="77777777" w:rsidR="00673D2B" w:rsidRPr="00176E50" w:rsidRDefault="00673D2B" w:rsidP="00673D2B">
      <w:pPr>
        <w:rPr>
          <w:b/>
          <w:bCs/>
        </w:rPr>
      </w:pPr>
      <w:r w:rsidRPr="00176E50">
        <w:rPr>
          <w:b/>
          <w:bCs/>
        </w:rPr>
        <w:t>Veevõrk</w:t>
      </w:r>
    </w:p>
    <w:p w14:paraId="798138B2" w14:textId="354192DD" w:rsidR="00673D2B" w:rsidRDefault="00673D2B" w:rsidP="0048612D">
      <w:pPr>
        <w:spacing w:after="240"/>
        <w:jc w:val="both"/>
      </w:pPr>
      <w:r>
        <w:t xml:space="preserve">Tamsalu linnas on kokku ca 30,3 km veetorustikke. Suur osa Tamsalu linna veetorustikest on rekonstrueeritud ja ehitatud aastatel 2009-2013. Veetorustikke rekonstrueeriti 10,2 km ning uusi torustikke rajati 4,8 km. </w:t>
      </w:r>
      <w:r w:rsidR="00721603" w:rsidRPr="00A30C5B">
        <w:t>Sääse tn piirkond on ühendatud Tamsalu linna veevarustussüsteemiga.</w:t>
      </w:r>
    </w:p>
    <w:p w14:paraId="6D690623" w14:textId="77777777" w:rsidR="00673D2B" w:rsidRPr="00176E50" w:rsidRDefault="00673D2B" w:rsidP="00673D2B">
      <w:pPr>
        <w:rPr>
          <w:b/>
          <w:bCs/>
        </w:rPr>
      </w:pPr>
      <w:r w:rsidRPr="00176E50">
        <w:rPr>
          <w:b/>
          <w:bCs/>
        </w:rPr>
        <w:t>Puurkaevud ja puurkaev-pumplad</w:t>
      </w:r>
    </w:p>
    <w:p w14:paraId="63ED748C" w14:textId="35B10376" w:rsidR="0048612D" w:rsidRDefault="00673D2B" w:rsidP="00673D2B">
      <w:pPr>
        <w:jc w:val="both"/>
      </w:pPr>
      <w:r>
        <w:t xml:space="preserve">Tamsalu linna veevarustuseks </w:t>
      </w:r>
      <w:r w:rsidR="00EB4DC9">
        <w:t>järgmisi</w:t>
      </w:r>
      <w:r>
        <w:t xml:space="preserve"> puurkaevu</w:t>
      </w:r>
      <w:r w:rsidR="00EB4DC9">
        <w:t>sid</w:t>
      </w:r>
      <w:r w:rsidR="0048612D">
        <w:t xml:space="preserve">: </w:t>
      </w:r>
    </w:p>
    <w:p w14:paraId="15CF9D33" w14:textId="6D6E8A81" w:rsidR="00BB2FF8" w:rsidRDefault="00BB2FF8">
      <w:pPr>
        <w:pStyle w:val="ListParagraph"/>
        <w:numPr>
          <w:ilvl w:val="0"/>
          <w:numId w:val="37"/>
        </w:numPr>
        <w:jc w:val="both"/>
      </w:pPr>
      <w:r>
        <w:t>Loksa veehaarde puurkaev katastri nr 3048 (O)</w:t>
      </w:r>
      <w:r w:rsidR="00FF191C">
        <w:t>;</w:t>
      </w:r>
    </w:p>
    <w:p w14:paraId="1DEAAE3D" w14:textId="44C474D1" w:rsidR="0048612D" w:rsidRDefault="0048612D">
      <w:pPr>
        <w:pStyle w:val="ListParagraph"/>
        <w:numPr>
          <w:ilvl w:val="0"/>
          <w:numId w:val="37"/>
        </w:numPr>
        <w:jc w:val="both"/>
      </w:pPr>
      <w:r>
        <w:t>Niidu puurkaev katastri</w:t>
      </w:r>
      <w:r w:rsidR="00EB4DC9">
        <w:t xml:space="preserve"> </w:t>
      </w:r>
      <w:r>
        <w:t>nr 3516 (S</w:t>
      </w:r>
      <w:r w:rsidR="005E4828">
        <w:t>-</w:t>
      </w:r>
      <w:r>
        <w:t>O)</w:t>
      </w:r>
      <w:r w:rsidR="00FF191C">
        <w:t>;</w:t>
      </w:r>
    </w:p>
    <w:p w14:paraId="384BDCA4" w14:textId="79AB3EA2" w:rsidR="00BB2FF8" w:rsidRDefault="0048612D">
      <w:pPr>
        <w:pStyle w:val="ListParagraph"/>
        <w:numPr>
          <w:ilvl w:val="0"/>
          <w:numId w:val="37"/>
        </w:numPr>
        <w:jc w:val="both"/>
      </w:pPr>
      <w:r>
        <w:t>Tehnika tn puurkaev katastri</w:t>
      </w:r>
      <w:r w:rsidR="00EB4DC9">
        <w:t xml:space="preserve"> </w:t>
      </w:r>
      <w:r>
        <w:t>nr 3508 (O-Cm)</w:t>
      </w:r>
      <w:r w:rsidR="00FF191C">
        <w:t>.</w:t>
      </w:r>
    </w:p>
    <w:p w14:paraId="2A05F53F" w14:textId="77777777" w:rsidR="00FF191C" w:rsidRDefault="00FF191C" w:rsidP="00FF191C">
      <w:pPr>
        <w:jc w:val="both"/>
      </w:pPr>
      <w:r>
        <w:t>Endise Sääse aleviku elamute puurkaev-pumpla on reservis. Loksa veehaarde pk</w:t>
      </w:r>
      <w:r w:rsidRPr="00EB4DC9">
        <w:t xml:space="preserve"> katastri nr 304</w:t>
      </w:r>
      <w:r>
        <w:t xml:space="preserve">9 pump on katki. </w:t>
      </w:r>
      <w:r w:rsidR="00733A39">
        <w:t>Lisaks on Tamsalu linnas ja Loksa veehaardes puurkaevusid, mis on kasutusest väljas:</w:t>
      </w:r>
    </w:p>
    <w:p w14:paraId="12A1994B" w14:textId="2F60A77B" w:rsidR="00733A39" w:rsidRDefault="00733A39">
      <w:pPr>
        <w:pStyle w:val="ListParagraph"/>
        <w:numPr>
          <w:ilvl w:val="0"/>
          <w:numId w:val="39"/>
        </w:numPr>
        <w:spacing w:after="240"/>
        <w:jc w:val="both"/>
      </w:pPr>
      <w:r>
        <w:t xml:space="preserve">aastaid on kasutusest väljas olnud </w:t>
      </w:r>
      <w:r w:rsidR="00E3133C">
        <w:t xml:space="preserve">Loksa veehaarde puurkaevud katastri nr 3050 ja 3051. Mõlemad puurkaevud on vajalik tamponeerida. </w:t>
      </w:r>
    </w:p>
    <w:p w14:paraId="64D55397" w14:textId="372A512E" w:rsidR="00E3133C" w:rsidRDefault="00E856EF">
      <w:pPr>
        <w:pStyle w:val="ListParagraph"/>
        <w:numPr>
          <w:ilvl w:val="0"/>
          <w:numId w:val="38"/>
        </w:numPr>
        <w:spacing w:after="240"/>
        <w:jc w:val="both"/>
      </w:pPr>
      <w:r>
        <w:t>k</w:t>
      </w:r>
      <w:r w:rsidR="00E3133C">
        <w:t>asutusest väljas on ka Kandle tn VPK (puurkaevu katastri nr 3044), mis paikneb riigimaal.  Puurkaev on vajalik  tamponeerida.</w:t>
      </w:r>
    </w:p>
    <w:p w14:paraId="1B4FF578" w14:textId="77777777" w:rsidR="0048612D" w:rsidRPr="00AE7363" w:rsidRDefault="0048612D" w:rsidP="0048612D">
      <w:pPr>
        <w:jc w:val="both"/>
        <w:rPr>
          <w:b/>
          <w:bCs/>
        </w:rPr>
      </w:pPr>
      <w:r w:rsidRPr="00AE7363">
        <w:rPr>
          <w:b/>
          <w:bCs/>
        </w:rPr>
        <w:lastRenderedPageBreak/>
        <w:t>Tabel 5.1</w:t>
      </w:r>
      <w:r>
        <w:rPr>
          <w:b/>
          <w:bCs/>
        </w:rPr>
        <w:t>0</w:t>
      </w:r>
      <w:r w:rsidRPr="00AE7363">
        <w:rPr>
          <w:b/>
          <w:bCs/>
        </w:rPr>
        <w:t>. Tamsalu linna puurkaev-pumplad</w:t>
      </w:r>
    </w:p>
    <w:tbl>
      <w:tblPr>
        <w:tblStyle w:val="TableGrid"/>
        <w:tblW w:w="9351" w:type="dxa"/>
        <w:tblLook w:val="04A0" w:firstRow="1" w:lastRow="0" w:firstColumn="1" w:lastColumn="0" w:noHBand="0" w:noVBand="1"/>
      </w:tblPr>
      <w:tblGrid>
        <w:gridCol w:w="1203"/>
        <w:gridCol w:w="1470"/>
        <w:gridCol w:w="1190"/>
        <w:gridCol w:w="976"/>
        <w:gridCol w:w="1030"/>
        <w:gridCol w:w="1923"/>
        <w:gridCol w:w="1559"/>
      </w:tblGrid>
      <w:tr w:rsidR="0048612D" w14:paraId="45B147F8" w14:textId="77777777" w:rsidTr="00D32184">
        <w:tc>
          <w:tcPr>
            <w:tcW w:w="1203" w:type="dxa"/>
            <w:shd w:val="clear" w:color="auto" w:fill="F2F2F2" w:themeFill="background1" w:themeFillShade="F2"/>
          </w:tcPr>
          <w:p w14:paraId="6588D023" w14:textId="77777777" w:rsidR="0048612D" w:rsidRDefault="0048612D" w:rsidP="00D32184">
            <w:r>
              <w:t xml:space="preserve">Puurkaev-pumpla </w:t>
            </w:r>
          </w:p>
        </w:tc>
        <w:tc>
          <w:tcPr>
            <w:tcW w:w="1470" w:type="dxa"/>
            <w:shd w:val="clear" w:color="auto" w:fill="F2F2F2" w:themeFill="background1" w:themeFillShade="F2"/>
          </w:tcPr>
          <w:p w14:paraId="4CA5BCDC" w14:textId="77777777" w:rsidR="0048612D" w:rsidRDefault="0048612D" w:rsidP="00D32184">
            <w:r>
              <w:t>PK passi/katastri nr</w:t>
            </w:r>
          </w:p>
        </w:tc>
        <w:tc>
          <w:tcPr>
            <w:tcW w:w="1190" w:type="dxa"/>
            <w:shd w:val="clear" w:color="auto" w:fill="F2F2F2" w:themeFill="background1" w:themeFillShade="F2"/>
          </w:tcPr>
          <w:p w14:paraId="0D4B1E37" w14:textId="77777777" w:rsidR="0048612D" w:rsidRDefault="0048612D" w:rsidP="00D32184">
            <w:r>
              <w:t>Puurimise aasta</w:t>
            </w:r>
          </w:p>
        </w:tc>
        <w:tc>
          <w:tcPr>
            <w:tcW w:w="976" w:type="dxa"/>
            <w:shd w:val="clear" w:color="auto" w:fill="F2F2F2" w:themeFill="background1" w:themeFillShade="F2"/>
          </w:tcPr>
          <w:p w14:paraId="15D2D2BD" w14:textId="77777777" w:rsidR="0048612D" w:rsidRDefault="0048612D" w:rsidP="00D32184">
            <w:r>
              <w:t>Veekiht</w:t>
            </w:r>
          </w:p>
        </w:tc>
        <w:tc>
          <w:tcPr>
            <w:tcW w:w="1030" w:type="dxa"/>
            <w:shd w:val="clear" w:color="auto" w:fill="F2F2F2" w:themeFill="background1" w:themeFillShade="F2"/>
          </w:tcPr>
          <w:p w14:paraId="53EB5D53" w14:textId="77777777" w:rsidR="0048612D" w:rsidRDefault="0048612D" w:rsidP="00D32184">
            <w:r>
              <w:t>Sügavus (m)</w:t>
            </w:r>
          </w:p>
        </w:tc>
        <w:tc>
          <w:tcPr>
            <w:tcW w:w="1923" w:type="dxa"/>
            <w:shd w:val="clear" w:color="auto" w:fill="F2F2F2" w:themeFill="background1" w:themeFillShade="F2"/>
          </w:tcPr>
          <w:p w14:paraId="076809A1" w14:textId="64A109EA" w:rsidR="0048612D" w:rsidRDefault="0048612D" w:rsidP="00D32184">
            <w:r>
              <w:t>Lubatud veevõtt veeloa järgi (m</w:t>
            </w:r>
            <w:r w:rsidRPr="00205D65">
              <w:rPr>
                <w:vertAlign w:val="superscript"/>
              </w:rPr>
              <w:t>3</w:t>
            </w:r>
            <w:r>
              <w:t>/aastas)</w:t>
            </w:r>
          </w:p>
        </w:tc>
        <w:tc>
          <w:tcPr>
            <w:tcW w:w="1559" w:type="dxa"/>
            <w:shd w:val="clear" w:color="auto" w:fill="F2F2F2" w:themeFill="background1" w:themeFillShade="F2"/>
          </w:tcPr>
          <w:p w14:paraId="3D461C1D" w14:textId="77777777" w:rsidR="0048612D" w:rsidRDefault="0048612D" w:rsidP="00D32184">
            <w:r>
              <w:t>Sanitaar-kaitseala (m)</w:t>
            </w:r>
          </w:p>
        </w:tc>
      </w:tr>
      <w:tr w:rsidR="0048612D" w14:paraId="2290DA50" w14:textId="77777777" w:rsidTr="00D32184">
        <w:tc>
          <w:tcPr>
            <w:tcW w:w="1203" w:type="dxa"/>
          </w:tcPr>
          <w:p w14:paraId="3D22E137" w14:textId="77777777" w:rsidR="0048612D" w:rsidRDefault="0048612D" w:rsidP="00D32184">
            <w:r>
              <w:t>Niidu tn puurkaev-pumpla (mahuti 250 m</w:t>
            </w:r>
            <w:r w:rsidRPr="00205D65">
              <w:rPr>
                <w:vertAlign w:val="superscript"/>
              </w:rPr>
              <w:t>3</w:t>
            </w:r>
            <w:r>
              <w:t>)</w:t>
            </w:r>
          </w:p>
        </w:tc>
        <w:tc>
          <w:tcPr>
            <w:tcW w:w="1470" w:type="dxa"/>
          </w:tcPr>
          <w:p w14:paraId="7E26D8F0" w14:textId="77777777" w:rsidR="0048612D" w:rsidRDefault="0048612D" w:rsidP="00D32184">
            <w:r>
              <w:t>3869/</w:t>
            </w:r>
          </w:p>
          <w:p w14:paraId="335D66D9" w14:textId="77777777" w:rsidR="0048612D" w:rsidRDefault="0048612D" w:rsidP="00D32184">
            <w:r>
              <w:t>kat nr 3516</w:t>
            </w:r>
          </w:p>
        </w:tc>
        <w:tc>
          <w:tcPr>
            <w:tcW w:w="1190" w:type="dxa"/>
          </w:tcPr>
          <w:p w14:paraId="213F6FD2" w14:textId="77777777" w:rsidR="0048612D" w:rsidRDefault="0048612D" w:rsidP="00D32184">
            <w:r>
              <w:t>1974</w:t>
            </w:r>
          </w:p>
        </w:tc>
        <w:tc>
          <w:tcPr>
            <w:tcW w:w="976" w:type="dxa"/>
          </w:tcPr>
          <w:p w14:paraId="19B18EBA" w14:textId="77777777" w:rsidR="0048612D" w:rsidRDefault="0048612D" w:rsidP="00D32184">
            <w:r>
              <w:t>S-O.</w:t>
            </w:r>
          </w:p>
        </w:tc>
        <w:tc>
          <w:tcPr>
            <w:tcW w:w="1030" w:type="dxa"/>
          </w:tcPr>
          <w:p w14:paraId="4BBD3B54" w14:textId="77777777" w:rsidR="0048612D" w:rsidRDefault="0048612D" w:rsidP="00D32184">
            <w:r>
              <w:t>60,5</w:t>
            </w:r>
          </w:p>
        </w:tc>
        <w:tc>
          <w:tcPr>
            <w:tcW w:w="1923" w:type="dxa"/>
          </w:tcPr>
          <w:p w14:paraId="3599E37A" w14:textId="77777777" w:rsidR="0048612D" w:rsidRDefault="0048612D" w:rsidP="00D32184">
            <w:r>
              <w:t>148 800 m</w:t>
            </w:r>
            <w:r w:rsidRPr="00ED0A34">
              <w:rPr>
                <w:vertAlign w:val="superscript"/>
              </w:rPr>
              <w:t>3</w:t>
            </w:r>
            <w:r>
              <w:t>/aastas</w:t>
            </w:r>
          </w:p>
        </w:tc>
        <w:tc>
          <w:tcPr>
            <w:tcW w:w="1559" w:type="dxa"/>
          </w:tcPr>
          <w:p w14:paraId="6BB8909D" w14:textId="77777777" w:rsidR="0048612D" w:rsidRDefault="0048612D" w:rsidP="00D32184">
            <w:r>
              <w:t>50</w:t>
            </w:r>
          </w:p>
        </w:tc>
      </w:tr>
      <w:tr w:rsidR="0048612D" w14:paraId="3B6C927A" w14:textId="77777777" w:rsidTr="00D32184">
        <w:tc>
          <w:tcPr>
            <w:tcW w:w="1203" w:type="dxa"/>
          </w:tcPr>
          <w:p w14:paraId="2A13EB88" w14:textId="77777777" w:rsidR="0048612D" w:rsidRDefault="0048612D" w:rsidP="00D32184">
            <w:r>
              <w:t>Tehnika tn puurkaev-pumpla (mahuti 250 m</w:t>
            </w:r>
            <w:r w:rsidRPr="00205D65">
              <w:rPr>
                <w:vertAlign w:val="superscript"/>
              </w:rPr>
              <w:t>3</w:t>
            </w:r>
            <w:r>
              <w:t>)</w:t>
            </w:r>
          </w:p>
        </w:tc>
        <w:tc>
          <w:tcPr>
            <w:tcW w:w="1470" w:type="dxa"/>
          </w:tcPr>
          <w:p w14:paraId="593F8A49" w14:textId="77777777" w:rsidR="0048612D" w:rsidRDefault="0048612D" w:rsidP="00D32184">
            <w:r>
              <w:t>2854/</w:t>
            </w:r>
          </w:p>
          <w:p w14:paraId="75A8F01A" w14:textId="77777777" w:rsidR="0048612D" w:rsidRDefault="0048612D" w:rsidP="00D32184">
            <w:r>
              <w:t>kat nr 3508</w:t>
            </w:r>
          </w:p>
        </w:tc>
        <w:tc>
          <w:tcPr>
            <w:tcW w:w="1190" w:type="dxa"/>
          </w:tcPr>
          <w:p w14:paraId="6D1010A0" w14:textId="77777777" w:rsidR="0048612D" w:rsidRDefault="0048612D" w:rsidP="00D32184">
            <w:r>
              <w:t>1970</w:t>
            </w:r>
          </w:p>
        </w:tc>
        <w:tc>
          <w:tcPr>
            <w:tcW w:w="976" w:type="dxa"/>
          </w:tcPr>
          <w:p w14:paraId="1C5ABBA5" w14:textId="77777777" w:rsidR="0048612D" w:rsidRDefault="0048612D" w:rsidP="00D32184">
            <w:r>
              <w:t>O-Cm</w:t>
            </w:r>
          </w:p>
        </w:tc>
        <w:tc>
          <w:tcPr>
            <w:tcW w:w="1030" w:type="dxa"/>
          </w:tcPr>
          <w:p w14:paraId="5FDD639C" w14:textId="77777777" w:rsidR="0048612D" w:rsidRDefault="0048612D" w:rsidP="00D32184">
            <w:r>
              <w:t>227,0</w:t>
            </w:r>
          </w:p>
        </w:tc>
        <w:tc>
          <w:tcPr>
            <w:tcW w:w="1923" w:type="dxa"/>
            <w:vMerge w:val="restart"/>
          </w:tcPr>
          <w:p w14:paraId="4B433A21" w14:textId="77777777" w:rsidR="0048612D" w:rsidRDefault="0048612D" w:rsidP="00D32184">
            <w:r>
              <w:t xml:space="preserve">Loksa-Tehnika veehaare (puurkaevud kat nr 3049 ja 3508): </w:t>
            </w:r>
          </w:p>
          <w:p w14:paraId="2D7DA654" w14:textId="77777777" w:rsidR="0048612D" w:rsidRDefault="0048612D" w:rsidP="00D32184">
            <w:r>
              <w:t>74 400 m</w:t>
            </w:r>
            <w:r w:rsidRPr="00E202FB">
              <w:rPr>
                <w:vertAlign w:val="superscript"/>
              </w:rPr>
              <w:t>3</w:t>
            </w:r>
            <w:r>
              <w:t>/aastas</w:t>
            </w:r>
          </w:p>
          <w:p w14:paraId="6D19D163" w14:textId="5955AB25" w:rsidR="00BB2FF8" w:rsidRDefault="00BB2FF8" w:rsidP="00D32184">
            <w:r>
              <w:t>(pk kat nr 3049 pump katki)</w:t>
            </w:r>
          </w:p>
        </w:tc>
        <w:tc>
          <w:tcPr>
            <w:tcW w:w="1559" w:type="dxa"/>
          </w:tcPr>
          <w:p w14:paraId="1282B529" w14:textId="77777777" w:rsidR="0048612D" w:rsidRDefault="0048612D" w:rsidP="00D32184">
            <w:r>
              <w:t>50</w:t>
            </w:r>
          </w:p>
        </w:tc>
      </w:tr>
      <w:tr w:rsidR="0048612D" w14:paraId="7DD38E36" w14:textId="77777777" w:rsidTr="00D32184">
        <w:trPr>
          <w:trHeight w:val="904"/>
        </w:trPr>
        <w:tc>
          <w:tcPr>
            <w:tcW w:w="1203" w:type="dxa"/>
          </w:tcPr>
          <w:p w14:paraId="4F3C2F15" w14:textId="0735F5E7" w:rsidR="0048612D" w:rsidRDefault="0048612D" w:rsidP="00D32184">
            <w:r>
              <w:t xml:space="preserve">Loksa veehaare </w:t>
            </w:r>
            <w:r w:rsidR="005E4828">
              <w:t>pk</w:t>
            </w:r>
            <w:r>
              <w:t xml:space="preserve"> nr 2A</w:t>
            </w:r>
          </w:p>
        </w:tc>
        <w:tc>
          <w:tcPr>
            <w:tcW w:w="1470" w:type="dxa"/>
          </w:tcPr>
          <w:p w14:paraId="52E70D86" w14:textId="77777777" w:rsidR="0048612D" w:rsidRDefault="0048612D" w:rsidP="00D32184">
            <w:r>
              <w:t>5633-2A/</w:t>
            </w:r>
          </w:p>
          <w:p w14:paraId="04FE9FCE" w14:textId="77777777" w:rsidR="0048612D" w:rsidRDefault="0048612D" w:rsidP="00D32184">
            <w:r>
              <w:t>kat nr 3049</w:t>
            </w:r>
          </w:p>
        </w:tc>
        <w:tc>
          <w:tcPr>
            <w:tcW w:w="1190" w:type="dxa"/>
          </w:tcPr>
          <w:p w14:paraId="3745584F" w14:textId="77777777" w:rsidR="0048612D" w:rsidRDefault="0048612D" w:rsidP="00D32184">
            <w:r>
              <w:t>1986</w:t>
            </w:r>
          </w:p>
        </w:tc>
        <w:tc>
          <w:tcPr>
            <w:tcW w:w="976" w:type="dxa"/>
          </w:tcPr>
          <w:p w14:paraId="7A59AA8F" w14:textId="77777777" w:rsidR="0048612D" w:rsidRDefault="0048612D" w:rsidP="00D32184">
            <w:r>
              <w:t>O-Cm</w:t>
            </w:r>
          </w:p>
        </w:tc>
        <w:tc>
          <w:tcPr>
            <w:tcW w:w="1030" w:type="dxa"/>
          </w:tcPr>
          <w:p w14:paraId="5CF12450" w14:textId="77777777" w:rsidR="0048612D" w:rsidRDefault="0048612D" w:rsidP="00D32184">
            <w:r>
              <w:t>250,0</w:t>
            </w:r>
          </w:p>
        </w:tc>
        <w:tc>
          <w:tcPr>
            <w:tcW w:w="1923" w:type="dxa"/>
            <w:vMerge/>
          </w:tcPr>
          <w:p w14:paraId="2A0AEE5A" w14:textId="77777777" w:rsidR="0048612D" w:rsidRDefault="0048612D" w:rsidP="00D32184"/>
        </w:tc>
        <w:tc>
          <w:tcPr>
            <w:tcW w:w="1559" w:type="dxa"/>
          </w:tcPr>
          <w:p w14:paraId="0066ABA5" w14:textId="77777777" w:rsidR="0048612D" w:rsidRDefault="0048612D" w:rsidP="00D32184">
            <w:r>
              <w:t>50</w:t>
            </w:r>
          </w:p>
        </w:tc>
      </w:tr>
      <w:tr w:rsidR="0048612D" w14:paraId="07706CC0" w14:textId="77777777" w:rsidTr="00D32184">
        <w:tc>
          <w:tcPr>
            <w:tcW w:w="1203" w:type="dxa"/>
          </w:tcPr>
          <w:p w14:paraId="3803B371" w14:textId="7A45A290" w:rsidR="0048612D" w:rsidRDefault="0048612D" w:rsidP="00D32184">
            <w:r>
              <w:t xml:space="preserve">Loksa veehaare </w:t>
            </w:r>
            <w:r w:rsidR="005E4828">
              <w:t>pk nr 2</w:t>
            </w:r>
          </w:p>
        </w:tc>
        <w:tc>
          <w:tcPr>
            <w:tcW w:w="1470" w:type="dxa"/>
          </w:tcPr>
          <w:p w14:paraId="0107C7A7" w14:textId="77777777" w:rsidR="0048612D" w:rsidRDefault="0048612D" w:rsidP="00D32184">
            <w:r>
              <w:t>5633-2/</w:t>
            </w:r>
          </w:p>
          <w:p w14:paraId="2282FDBA" w14:textId="77777777" w:rsidR="0048612D" w:rsidRDefault="0048612D" w:rsidP="00D32184">
            <w:r>
              <w:t>kat nr 3048</w:t>
            </w:r>
          </w:p>
        </w:tc>
        <w:tc>
          <w:tcPr>
            <w:tcW w:w="1190" w:type="dxa"/>
          </w:tcPr>
          <w:p w14:paraId="164C9AEC" w14:textId="77777777" w:rsidR="0048612D" w:rsidRDefault="0048612D" w:rsidP="00D32184">
            <w:r>
              <w:t>1986</w:t>
            </w:r>
          </w:p>
        </w:tc>
        <w:tc>
          <w:tcPr>
            <w:tcW w:w="976" w:type="dxa"/>
          </w:tcPr>
          <w:p w14:paraId="13E00041" w14:textId="77777777" w:rsidR="0048612D" w:rsidRDefault="0048612D" w:rsidP="00D32184">
            <w:r>
              <w:t>O</w:t>
            </w:r>
          </w:p>
        </w:tc>
        <w:tc>
          <w:tcPr>
            <w:tcW w:w="1030" w:type="dxa"/>
          </w:tcPr>
          <w:p w14:paraId="13767567" w14:textId="77777777" w:rsidR="0048612D" w:rsidRDefault="0048612D" w:rsidP="00D32184">
            <w:r>
              <w:t>75,0</w:t>
            </w:r>
          </w:p>
        </w:tc>
        <w:tc>
          <w:tcPr>
            <w:tcW w:w="1923" w:type="dxa"/>
          </w:tcPr>
          <w:p w14:paraId="42829997" w14:textId="77777777" w:rsidR="0048612D" w:rsidRDefault="0048612D" w:rsidP="00D32184">
            <w:r>
              <w:t>148 800 m</w:t>
            </w:r>
            <w:r w:rsidRPr="004130F4">
              <w:rPr>
                <w:vertAlign w:val="superscript"/>
              </w:rPr>
              <w:t>3</w:t>
            </w:r>
            <w:r>
              <w:t>/aastas</w:t>
            </w:r>
          </w:p>
        </w:tc>
        <w:tc>
          <w:tcPr>
            <w:tcW w:w="1559" w:type="dxa"/>
          </w:tcPr>
          <w:p w14:paraId="274B1BA6" w14:textId="77777777" w:rsidR="0048612D" w:rsidRDefault="0048612D" w:rsidP="00D32184">
            <w:r>
              <w:t>50</w:t>
            </w:r>
          </w:p>
        </w:tc>
      </w:tr>
      <w:tr w:rsidR="0048612D" w14:paraId="37A98D21" w14:textId="77777777" w:rsidTr="00D32184">
        <w:tc>
          <w:tcPr>
            <w:tcW w:w="1203" w:type="dxa"/>
          </w:tcPr>
          <w:p w14:paraId="7F08B320" w14:textId="77777777" w:rsidR="0048612D" w:rsidRDefault="0048612D" w:rsidP="00D32184">
            <w:r>
              <w:t>Loksa veehaare PK nr 3 ja PK nr 3A</w:t>
            </w:r>
          </w:p>
        </w:tc>
        <w:tc>
          <w:tcPr>
            <w:tcW w:w="1470" w:type="dxa"/>
          </w:tcPr>
          <w:p w14:paraId="0BCCC75E" w14:textId="77777777" w:rsidR="0048612D" w:rsidRDefault="0048612D" w:rsidP="00D32184">
            <w:r>
              <w:t>Konser-veeritud</w:t>
            </w:r>
          </w:p>
        </w:tc>
        <w:tc>
          <w:tcPr>
            <w:tcW w:w="1190" w:type="dxa"/>
          </w:tcPr>
          <w:p w14:paraId="4A0914A0" w14:textId="77777777" w:rsidR="0048612D" w:rsidRDefault="0048612D" w:rsidP="00D32184">
            <w:r>
              <w:t>1986</w:t>
            </w:r>
          </w:p>
        </w:tc>
        <w:tc>
          <w:tcPr>
            <w:tcW w:w="976" w:type="dxa"/>
          </w:tcPr>
          <w:p w14:paraId="59690FCC" w14:textId="77777777" w:rsidR="0048612D" w:rsidRDefault="0048612D" w:rsidP="00D32184"/>
        </w:tc>
        <w:tc>
          <w:tcPr>
            <w:tcW w:w="1030" w:type="dxa"/>
          </w:tcPr>
          <w:p w14:paraId="2E8FDE80" w14:textId="77777777" w:rsidR="0048612D" w:rsidRDefault="0048612D" w:rsidP="00D32184"/>
        </w:tc>
        <w:tc>
          <w:tcPr>
            <w:tcW w:w="1923" w:type="dxa"/>
          </w:tcPr>
          <w:p w14:paraId="6057A2B9" w14:textId="77777777" w:rsidR="0048612D" w:rsidRDefault="0048612D" w:rsidP="00D32184"/>
        </w:tc>
        <w:tc>
          <w:tcPr>
            <w:tcW w:w="1559" w:type="dxa"/>
          </w:tcPr>
          <w:p w14:paraId="1D0A8553" w14:textId="77777777" w:rsidR="0048612D" w:rsidRDefault="0048612D" w:rsidP="00D32184"/>
        </w:tc>
      </w:tr>
      <w:tr w:rsidR="0048612D" w14:paraId="13A77D92" w14:textId="77777777" w:rsidTr="00D32184">
        <w:tc>
          <w:tcPr>
            <w:tcW w:w="1203" w:type="dxa"/>
          </w:tcPr>
          <w:p w14:paraId="7E980BDE" w14:textId="77777777" w:rsidR="0048612D" w:rsidRDefault="0048612D" w:rsidP="00D32184">
            <w:r>
              <w:t>Loksa veehaare PK nr 1</w:t>
            </w:r>
          </w:p>
        </w:tc>
        <w:tc>
          <w:tcPr>
            <w:tcW w:w="1470" w:type="dxa"/>
          </w:tcPr>
          <w:p w14:paraId="2A0C3E88" w14:textId="77777777" w:rsidR="0048612D" w:rsidRDefault="0048612D" w:rsidP="00D32184">
            <w:r>
              <w:t>Vaatlus-puurkaev</w:t>
            </w:r>
          </w:p>
        </w:tc>
        <w:tc>
          <w:tcPr>
            <w:tcW w:w="1190" w:type="dxa"/>
          </w:tcPr>
          <w:p w14:paraId="32C7BD0D" w14:textId="77777777" w:rsidR="0048612D" w:rsidRDefault="0048612D" w:rsidP="00D32184">
            <w:r>
              <w:t>1985</w:t>
            </w:r>
          </w:p>
        </w:tc>
        <w:tc>
          <w:tcPr>
            <w:tcW w:w="976" w:type="dxa"/>
          </w:tcPr>
          <w:p w14:paraId="33AC66CD" w14:textId="77777777" w:rsidR="0048612D" w:rsidRDefault="0048612D" w:rsidP="00D32184"/>
        </w:tc>
        <w:tc>
          <w:tcPr>
            <w:tcW w:w="1030" w:type="dxa"/>
          </w:tcPr>
          <w:p w14:paraId="77F0A075" w14:textId="77777777" w:rsidR="0048612D" w:rsidRDefault="0048612D" w:rsidP="00D32184"/>
        </w:tc>
        <w:tc>
          <w:tcPr>
            <w:tcW w:w="1923" w:type="dxa"/>
          </w:tcPr>
          <w:p w14:paraId="6548AE79" w14:textId="77777777" w:rsidR="0048612D" w:rsidRDefault="0048612D" w:rsidP="00D32184"/>
        </w:tc>
        <w:tc>
          <w:tcPr>
            <w:tcW w:w="1559" w:type="dxa"/>
          </w:tcPr>
          <w:p w14:paraId="305A4F78" w14:textId="77777777" w:rsidR="0048612D" w:rsidRDefault="0048612D" w:rsidP="00D32184"/>
        </w:tc>
      </w:tr>
      <w:tr w:rsidR="0048612D" w14:paraId="4292E833" w14:textId="77777777" w:rsidTr="00D32184">
        <w:tc>
          <w:tcPr>
            <w:tcW w:w="1203" w:type="dxa"/>
          </w:tcPr>
          <w:p w14:paraId="1B890EC0" w14:textId="77777777" w:rsidR="0048612D" w:rsidRDefault="0048612D" w:rsidP="00D32184">
            <w:r w:rsidRPr="00A30C5B">
              <w:t>Sääse</w:t>
            </w:r>
            <w:r>
              <w:t xml:space="preserve"> aleviku elamute puurkaev-pumpla (reservis)</w:t>
            </w:r>
          </w:p>
        </w:tc>
        <w:tc>
          <w:tcPr>
            <w:tcW w:w="1470" w:type="dxa"/>
          </w:tcPr>
          <w:p w14:paraId="7407A4E1" w14:textId="77777777" w:rsidR="0048612D" w:rsidRDefault="0048612D" w:rsidP="00D32184">
            <w:r>
              <w:t>1511/</w:t>
            </w:r>
          </w:p>
          <w:p w14:paraId="644D305D" w14:textId="77777777" w:rsidR="0048612D" w:rsidRDefault="0048612D" w:rsidP="00D32184">
            <w:r>
              <w:t>kat nr 3502</w:t>
            </w:r>
          </w:p>
        </w:tc>
        <w:tc>
          <w:tcPr>
            <w:tcW w:w="1190" w:type="dxa"/>
          </w:tcPr>
          <w:p w14:paraId="00455DE5" w14:textId="77777777" w:rsidR="0048612D" w:rsidRDefault="0048612D" w:rsidP="00D32184">
            <w:r>
              <w:t>1970</w:t>
            </w:r>
          </w:p>
        </w:tc>
        <w:tc>
          <w:tcPr>
            <w:tcW w:w="976" w:type="dxa"/>
          </w:tcPr>
          <w:p w14:paraId="002FC235" w14:textId="77777777" w:rsidR="0048612D" w:rsidRDefault="0048612D" w:rsidP="00D32184">
            <w:r>
              <w:t>S-O</w:t>
            </w:r>
          </w:p>
        </w:tc>
        <w:tc>
          <w:tcPr>
            <w:tcW w:w="1030" w:type="dxa"/>
          </w:tcPr>
          <w:p w14:paraId="433A1E95" w14:textId="77777777" w:rsidR="0048612D" w:rsidRDefault="0048612D" w:rsidP="00D32184">
            <w:r>
              <w:t>Ca  60</w:t>
            </w:r>
          </w:p>
        </w:tc>
        <w:tc>
          <w:tcPr>
            <w:tcW w:w="1923" w:type="dxa"/>
          </w:tcPr>
          <w:p w14:paraId="27B40C3D" w14:textId="77777777" w:rsidR="0048612D" w:rsidRPr="00C73245" w:rsidRDefault="0048612D" w:rsidP="00D32184">
            <w:r w:rsidRPr="00C73245">
              <w:t>(reservis)</w:t>
            </w:r>
          </w:p>
        </w:tc>
        <w:tc>
          <w:tcPr>
            <w:tcW w:w="1559" w:type="dxa"/>
          </w:tcPr>
          <w:p w14:paraId="41465760" w14:textId="77777777" w:rsidR="0048612D" w:rsidRDefault="0048612D" w:rsidP="00D32184"/>
        </w:tc>
      </w:tr>
    </w:tbl>
    <w:p w14:paraId="19ACF56C" w14:textId="77777777" w:rsidR="0048612D" w:rsidRDefault="0048612D" w:rsidP="00673D2B">
      <w:pPr>
        <w:jc w:val="both"/>
      </w:pPr>
    </w:p>
    <w:p w14:paraId="1F57E373" w14:textId="5EE6AC6D" w:rsidR="008C3897" w:rsidRDefault="008C3897" w:rsidP="0048612D">
      <w:pPr>
        <w:spacing w:before="240"/>
        <w:jc w:val="both"/>
        <w:rPr>
          <w:b/>
          <w:bCs/>
        </w:rPr>
      </w:pPr>
      <w:r>
        <w:rPr>
          <w:b/>
          <w:bCs/>
        </w:rPr>
        <w:t>Tamsalu Tehnika veetöötlusjaam</w:t>
      </w:r>
    </w:p>
    <w:p w14:paraId="17646178" w14:textId="75785F1C" w:rsidR="00721603" w:rsidRPr="00721603" w:rsidRDefault="00721603" w:rsidP="005E4828">
      <w:pPr>
        <w:jc w:val="both"/>
      </w:pPr>
      <w:r w:rsidRPr="00721603">
        <w:t>Tamsalu</w:t>
      </w:r>
      <w:r>
        <w:t xml:space="preserve"> Tehnika veetöötlusjaamas töödeldakse Tehnika puurkaevust (katastri nr 3508) pumbatud vett. Veetöötluseks on kasutusel seade Euraqua 2000L (2 tk), milles toimub raua- ja mangaaniärastus aereerimise </w:t>
      </w:r>
      <w:r w:rsidRPr="00E856EF">
        <w:t xml:space="preserve">teel. </w:t>
      </w:r>
      <w:r w:rsidR="00E856EF" w:rsidRPr="00E856EF">
        <w:t>Projekteeritud</w:t>
      </w:r>
      <w:r w:rsidR="00E856EF">
        <w:t xml:space="preserve"> jõudlus on 576 m</w:t>
      </w:r>
      <w:r w:rsidR="00E856EF" w:rsidRPr="00721603">
        <w:rPr>
          <w:vertAlign w:val="superscript"/>
        </w:rPr>
        <w:t>3</w:t>
      </w:r>
      <w:r w:rsidR="00E856EF">
        <w:t>/d, 24 m</w:t>
      </w:r>
      <w:r w:rsidR="00E856EF" w:rsidRPr="00721603">
        <w:rPr>
          <w:vertAlign w:val="superscript"/>
        </w:rPr>
        <w:t>3</w:t>
      </w:r>
      <w:r w:rsidR="00E856EF">
        <w:t>/h. Lisaks töödeldakse vett UV-seadmega Hanovia AF3-00027B. Seadme jõudlus on 552 m</w:t>
      </w:r>
      <w:r w:rsidR="00E856EF" w:rsidRPr="00E856EF">
        <w:rPr>
          <w:vertAlign w:val="superscript"/>
        </w:rPr>
        <w:t>3</w:t>
      </w:r>
      <w:r w:rsidR="00E856EF">
        <w:t>/d.</w:t>
      </w:r>
      <w:r w:rsidR="00375153">
        <w:t xml:space="preserve"> </w:t>
      </w:r>
      <w:r>
        <w:t>Veetöötlusseadmed paigaldati 2013. aastal.</w:t>
      </w:r>
      <w:r w:rsidR="00733A39">
        <w:t xml:space="preserve"> Tehnika </w:t>
      </w:r>
      <w:r w:rsidR="00FF191C">
        <w:t>veetöötlusjaama</w:t>
      </w:r>
      <w:r w:rsidR="00733A39">
        <w:t xml:space="preserve"> juures on reservuaarid, mille kogumaht 2 x 250 m³.</w:t>
      </w:r>
      <w:r w:rsidR="00FF191C">
        <w:t xml:space="preserve"> Veetöötlusjaam rekonstrueeriti ÜF projekti raames.</w:t>
      </w:r>
      <w:r w:rsidR="00375153">
        <w:t xml:space="preserve"> Niidu pumplasse on paigaldatud statsionaarne generaator joogivee tagamiseks elanikkonnale voolukatkestuste ajal.</w:t>
      </w:r>
    </w:p>
    <w:p w14:paraId="5C444657" w14:textId="48DB47A2" w:rsidR="0048612D" w:rsidRPr="0048612D" w:rsidRDefault="0048612D" w:rsidP="0048612D">
      <w:pPr>
        <w:spacing w:before="240"/>
        <w:jc w:val="both"/>
        <w:rPr>
          <w:b/>
          <w:bCs/>
        </w:rPr>
      </w:pPr>
      <w:r w:rsidRPr="0048612D">
        <w:rPr>
          <w:b/>
          <w:bCs/>
        </w:rPr>
        <w:lastRenderedPageBreak/>
        <w:t>Sääse veetöötlusjaam</w:t>
      </w:r>
    </w:p>
    <w:p w14:paraId="7F40EC30" w14:textId="0A73B732" w:rsidR="0048612D" w:rsidRDefault="00673D2B" w:rsidP="00E3133C">
      <w:pPr>
        <w:jc w:val="both"/>
      </w:pPr>
      <w:r w:rsidRPr="00A30C5B">
        <w:t xml:space="preserve">Vesi pumbatakse </w:t>
      </w:r>
      <w:r w:rsidR="005E4828">
        <w:t>Sääse veetöötlusjaama</w:t>
      </w:r>
      <w:r w:rsidRPr="00A30C5B">
        <w:t xml:space="preserve"> Loksa veehaarde</w:t>
      </w:r>
      <w:r w:rsidR="005E4828">
        <w:t xml:space="preserve"> puurkaevust nr 2 (katastri nr 3048) ja</w:t>
      </w:r>
      <w:r w:rsidRPr="00A30C5B">
        <w:t xml:space="preserve"> </w:t>
      </w:r>
      <w:r w:rsidR="002E4316">
        <w:t xml:space="preserve">Tamsalu </w:t>
      </w:r>
      <w:r w:rsidRPr="00A30C5B">
        <w:t>Niidu puurkaevust</w:t>
      </w:r>
      <w:r w:rsidR="005E4828">
        <w:t xml:space="preserve"> (katastri nr 3516)</w:t>
      </w:r>
      <w:r w:rsidRPr="00A30C5B">
        <w:t>.</w:t>
      </w:r>
      <w:r w:rsidR="005E4828">
        <w:t xml:space="preserve"> </w:t>
      </w:r>
      <w:r w:rsidR="00E3133C" w:rsidRPr="00E3133C">
        <w:t xml:space="preserve">Veetöötluseks on kasutusel </w:t>
      </w:r>
      <w:r w:rsidR="00E3133C">
        <w:t>UV-sterilisaator Hanovia AF-0051</w:t>
      </w:r>
      <w:r w:rsidR="00E3133C" w:rsidRPr="00E3133C">
        <w:t xml:space="preserve">. Projekteeritud jõudlus on </w:t>
      </w:r>
      <w:r w:rsidR="00E3133C">
        <w:t>1224</w:t>
      </w:r>
      <w:r w:rsidR="00E3133C" w:rsidRPr="00E3133C">
        <w:t xml:space="preserve"> m</w:t>
      </w:r>
      <w:r w:rsidR="00E3133C" w:rsidRPr="00E3133C">
        <w:rPr>
          <w:vertAlign w:val="superscript"/>
        </w:rPr>
        <w:t>3</w:t>
      </w:r>
      <w:r w:rsidR="00E3133C" w:rsidRPr="00E3133C">
        <w:t xml:space="preserve">/d, </w:t>
      </w:r>
      <w:r w:rsidR="00E3133C">
        <w:t>51</w:t>
      </w:r>
      <w:r w:rsidR="00E3133C" w:rsidRPr="00E3133C">
        <w:t xml:space="preserve"> m</w:t>
      </w:r>
      <w:r w:rsidR="00E3133C" w:rsidRPr="00E3133C">
        <w:rPr>
          <w:vertAlign w:val="superscript"/>
        </w:rPr>
        <w:t>3</w:t>
      </w:r>
      <w:r w:rsidR="00E3133C" w:rsidRPr="00E3133C">
        <w:t>/h. Veetöötlusseade paigaldati 2013. aastal.</w:t>
      </w:r>
    </w:p>
    <w:p w14:paraId="36C39794" w14:textId="2D8596DC" w:rsidR="00733A39" w:rsidRDefault="00FF191C" w:rsidP="00E3133C">
      <w:pPr>
        <w:jc w:val="both"/>
      </w:pPr>
      <w:r>
        <w:t>Sääse veetöötlusjaama</w:t>
      </w:r>
      <w:r w:rsidR="00733A39">
        <w:t xml:space="preserve"> juures on reservuaarid, mille kogumaht 2x250 m³.</w:t>
      </w:r>
      <w:r>
        <w:t xml:space="preserve"> Veetöötlusjaam rekonstrueeriti ÜF projekti raames.</w:t>
      </w:r>
    </w:p>
    <w:p w14:paraId="79348129" w14:textId="77777777" w:rsidR="00FF191C" w:rsidRDefault="00FF191C" w:rsidP="00E3133C">
      <w:pPr>
        <w:jc w:val="both"/>
      </w:pPr>
    </w:p>
    <w:p w14:paraId="1C51EB11" w14:textId="77777777" w:rsidR="00FF191C" w:rsidRPr="00176E50" w:rsidRDefault="00FF191C" w:rsidP="00FF191C">
      <w:pPr>
        <w:rPr>
          <w:b/>
          <w:bCs/>
        </w:rPr>
      </w:pPr>
      <w:r w:rsidRPr="00176E50">
        <w:rPr>
          <w:b/>
          <w:bCs/>
        </w:rPr>
        <w:t>Joogivee kvaliteet</w:t>
      </w:r>
    </w:p>
    <w:p w14:paraId="0DB3B608" w14:textId="77777777" w:rsidR="00FF191C" w:rsidRDefault="00FF191C" w:rsidP="00FF191C">
      <w:pPr>
        <w:jc w:val="both"/>
      </w:pPr>
      <w:r>
        <w:t xml:space="preserve">Tamsalu linna ühisveevärgist võetud veeanalüüside tulemused on toodud tabelis 5.11. </w:t>
      </w:r>
    </w:p>
    <w:p w14:paraId="425B15FE" w14:textId="26BF41C2" w:rsidR="00FF191C" w:rsidRDefault="00FF191C" w:rsidP="00FF191C">
      <w:pPr>
        <w:jc w:val="both"/>
      </w:pPr>
      <w:r>
        <w:t>Värskeimad veeproovid pestitsiidijääkide määramiseks võeti Tamsalu Kultuurimajja sisenevast kraanist 21.09.2023 ja 29.08.2024</w:t>
      </w:r>
      <w:r>
        <w:rPr>
          <w:rStyle w:val="FootnoteReference"/>
        </w:rPr>
        <w:footnoteReference w:id="3"/>
      </w:r>
      <w:r>
        <w:t xml:space="preserve">. Pestitsiidijääke ei leitud. Terviseameti </w:t>
      </w:r>
      <w:r w:rsidR="002E4316">
        <w:t>12</w:t>
      </w:r>
      <w:r>
        <w:t>.</w:t>
      </w:r>
      <w:r w:rsidR="002E4316">
        <w:t>11</w:t>
      </w:r>
      <w:r>
        <w:t>.202</w:t>
      </w:r>
      <w:r w:rsidR="002E4316">
        <w:t>4</w:t>
      </w:r>
      <w:r>
        <w:t xml:space="preserve"> üldhinnangu alusel on Tamsalu linna ühisveevärgi veekvaliteet vastav. </w:t>
      </w:r>
    </w:p>
    <w:p w14:paraId="4909E98F" w14:textId="77777777" w:rsidR="00FF191C" w:rsidRDefault="00FF191C" w:rsidP="00E3133C">
      <w:pPr>
        <w:jc w:val="both"/>
      </w:pPr>
    </w:p>
    <w:p w14:paraId="54ACCC32" w14:textId="77777777" w:rsidR="00673D2B" w:rsidRDefault="00673D2B" w:rsidP="00673D2B">
      <w:pPr>
        <w:jc w:val="both"/>
      </w:pPr>
    </w:p>
    <w:p w14:paraId="045D350C" w14:textId="77777777" w:rsidR="00EE6379" w:rsidRDefault="00EE6379" w:rsidP="00673D2B">
      <w:pPr>
        <w:jc w:val="both"/>
      </w:pPr>
    </w:p>
    <w:p w14:paraId="285F7515" w14:textId="77777777" w:rsidR="00E3133C" w:rsidRDefault="00E3133C" w:rsidP="00162CFA">
      <w:pPr>
        <w:jc w:val="both"/>
      </w:pPr>
    </w:p>
    <w:p w14:paraId="44D1E7A6" w14:textId="77777777" w:rsidR="00E3133C" w:rsidRDefault="00E3133C" w:rsidP="00162CFA">
      <w:pPr>
        <w:jc w:val="both"/>
      </w:pPr>
    </w:p>
    <w:p w14:paraId="139078B0" w14:textId="1439FA0C" w:rsidR="00E3133C" w:rsidRDefault="00E3133C" w:rsidP="00162CFA">
      <w:pPr>
        <w:jc w:val="both"/>
        <w:sectPr w:rsidR="00E3133C" w:rsidSect="00673D2B">
          <w:pgSz w:w="12240" w:h="15840"/>
          <w:pgMar w:top="1440" w:right="1440" w:bottom="1440" w:left="1440" w:header="720" w:footer="720" w:gutter="0"/>
          <w:cols w:space="720"/>
          <w:docGrid w:linePitch="360"/>
        </w:sectPr>
      </w:pPr>
    </w:p>
    <w:p w14:paraId="711C7055" w14:textId="35927405" w:rsidR="00673D2B" w:rsidRPr="00AE7363" w:rsidRDefault="00673D2B" w:rsidP="00673D2B">
      <w:pPr>
        <w:jc w:val="both"/>
        <w:rPr>
          <w:b/>
          <w:bCs/>
        </w:rPr>
      </w:pPr>
      <w:r w:rsidRPr="00AE7363">
        <w:rPr>
          <w:b/>
          <w:bCs/>
        </w:rPr>
        <w:lastRenderedPageBreak/>
        <w:t xml:space="preserve">Tabel </w:t>
      </w:r>
      <w:r w:rsidR="00AE7363" w:rsidRPr="00AE7363">
        <w:rPr>
          <w:b/>
          <w:bCs/>
        </w:rPr>
        <w:t>5.1</w:t>
      </w:r>
      <w:r w:rsidR="006F68AF">
        <w:rPr>
          <w:b/>
          <w:bCs/>
        </w:rPr>
        <w:t>1</w:t>
      </w:r>
      <w:r w:rsidR="00AE7363" w:rsidRPr="00AE7363">
        <w:rPr>
          <w:b/>
          <w:bCs/>
        </w:rPr>
        <w:t>.</w:t>
      </w:r>
      <w:r w:rsidRPr="00AE7363">
        <w:rPr>
          <w:b/>
          <w:bCs/>
        </w:rPr>
        <w:t xml:space="preserve"> Tamsalu linna joogivee analüüsitulemused</w:t>
      </w:r>
    </w:p>
    <w:tbl>
      <w:tblPr>
        <w:tblW w:w="13467" w:type="dxa"/>
        <w:tblInd w:w="-147" w:type="dxa"/>
        <w:tblLayout w:type="fixed"/>
        <w:tblLook w:val="0000" w:firstRow="0" w:lastRow="0" w:firstColumn="0" w:lastColumn="0" w:noHBand="0" w:noVBand="0"/>
      </w:tblPr>
      <w:tblGrid>
        <w:gridCol w:w="1702"/>
        <w:gridCol w:w="1559"/>
        <w:gridCol w:w="1559"/>
        <w:gridCol w:w="1235"/>
        <w:gridCol w:w="1235"/>
        <w:gridCol w:w="1235"/>
        <w:gridCol w:w="1236"/>
        <w:gridCol w:w="1235"/>
        <w:gridCol w:w="1235"/>
        <w:gridCol w:w="1236"/>
      </w:tblGrid>
      <w:tr w:rsidR="00673D2B" w14:paraId="2C7A5A0D" w14:textId="77777777" w:rsidTr="002E4316">
        <w:trPr>
          <w:tblHeader/>
        </w:trPr>
        <w:tc>
          <w:tcPr>
            <w:tcW w:w="1702" w:type="dxa"/>
            <w:tcBorders>
              <w:top w:val="single" w:sz="4" w:space="0" w:color="000000"/>
              <w:left w:val="single" w:sz="4" w:space="0" w:color="000000"/>
              <w:bottom w:val="single" w:sz="4" w:space="0" w:color="000000"/>
            </w:tcBorders>
            <w:shd w:val="clear" w:color="auto" w:fill="F2F2F2"/>
            <w:vAlign w:val="center"/>
          </w:tcPr>
          <w:p w14:paraId="6B0E4FA2" w14:textId="77777777" w:rsidR="00673D2B" w:rsidRPr="00BB462C" w:rsidRDefault="00673D2B" w:rsidP="0041423D">
            <w:pPr>
              <w:snapToGrid w:val="0"/>
              <w:jc w:val="center"/>
            </w:pPr>
            <w:r w:rsidRPr="00BB462C">
              <w:t>Näitaja</w:t>
            </w:r>
          </w:p>
        </w:tc>
        <w:tc>
          <w:tcPr>
            <w:tcW w:w="1559" w:type="dxa"/>
            <w:tcBorders>
              <w:top w:val="single" w:sz="4" w:space="0" w:color="000000"/>
              <w:left w:val="single" w:sz="4" w:space="0" w:color="000000"/>
              <w:bottom w:val="single" w:sz="4" w:space="0" w:color="000000"/>
            </w:tcBorders>
            <w:shd w:val="clear" w:color="auto" w:fill="F2F2F2"/>
            <w:vAlign w:val="center"/>
          </w:tcPr>
          <w:p w14:paraId="1F11E347" w14:textId="77777777" w:rsidR="00673D2B" w:rsidRPr="00BB462C" w:rsidRDefault="00673D2B" w:rsidP="0041423D">
            <w:pPr>
              <w:snapToGrid w:val="0"/>
              <w:jc w:val="center"/>
            </w:pPr>
            <w:r w:rsidRPr="00BB462C">
              <w:t>Ühik</w:t>
            </w:r>
          </w:p>
        </w:tc>
        <w:tc>
          <w:tcPr>
            <w:tcW w:w="1559" w:type="dxa"/>
            <w:tcBorders>
              <w:top w:val="single" w:sz="4" w:space="0" w:color="000000"/>
              <w:left w:val="single" w:sz="4" w:space="0" w:color="000000"/>
              <w:bottom w:val="single" w:sz="4" w:space="0" w:color="000000"/>
            </w:tcBorders>
            <w:shd w:val="clear" w:color="auto" w:fill="F2F2F2"/>
            <w:vAlign w:val="center"/>
          </w:tcPr>
          <w:p w14:paraId="0C48E427" w14:textId="77777777" w:rsidR="00673D2B" w:rsidRPr="00BB462C" w:rsidRDefault="00673D2B" w:rsidP="0041423D">
            <w:pPr>
              <w:snapToGrid w:val="0"/>
              <w:jc w:val="center"/>
            </w:pPr>
            <w:r w:rsidRPr="00BB462C">
              <w:t xml:space="preserve">Määrus </w:t>
            </w:r>
            <w:r>
              <w:t>n</w:t>
            </w:r>
            <w:r w:rsidRPr="00BB462C">
              <w:t>r 82 ja</w:t>
            </w:r>
          </w:p>
          <w:p w14:paraId="636558F9" w14:textId="77777777" w:rsidR="00673D2B" w:rsidRPr="00BB462C" w:rsidRDefault="00673D2B" w:rsidP="0041423D">
            <w:pPr>
              <w:jc w:val="center"/>
            </w:pPr>
            <w:r w:rsidRPr="00BB462C">
              <w:t>98/83/EC.</w:t>
            </w:r>
          </w:p>
        </w:tc>
        <w:tc>
          <w:tcPr>
            <w:tcW w:w="1235" w:type="dxa"/>
            <w:tcBorders>
              <w:top w:val="single" w:sz="4" w:space="0" w:color="000000"/>
              <w:left w:val="single" w:sz="4" w:space="0" w:color="000000"/>
              <w:bottom w:val="single" w:sz="4" w:space="0" w:color="000000"/>
            </w:tcBorders>
            <w:shd w:val="clear" w:color="auto" w:fill="F2F2F2"/>
          </w:tcPr>
          <w:p w14:paraId="42133A20" w14:textId="46A15E64" w:rsidR="00673D2B" w:rsidRDefault="00673D2B" w:rsidP="0041423D">
            <w:pPr>
              <w:snapToGrid w:val="0"/>
              <w:jc w:val="center"/>
            </w:pPr>
            <w:r>
              <w:t>Tamsalu Tehnika tn pumba</w:t>
            </w:r>
            <w:r w:rsidR="002E4316">
              <w:t>-</w:t>
            </w:r>
            <w:r>
              <w:t>maja 28.09.23</w:t>
            </w:r>
          </w:p>
        </w:tc>
        <w:tc>
          <w:tcPr>
            <w:tcW w:w="1235" w:type="dxa"/>
            <w:tcBorders>
              <w:top w:val="single" w:sz="4" w:space="0" w:color="000000"/>
              <w:left w:val="single" w:sz="4" w:space="0" w:color="000000"/>
              <w:bottom w:val="single" w:sz="4" w:space="0" w:color="000000"/>
              <w:right w:val="single" w:sz="4" w:space="0" w:color="000000"/>
            </w:tcBorders>
            <w:shd w:val="clear" w:color="auto" w:fill="F2F2F2"/>
          </w:tcPr>
          <w:p w14:paraId="76A9A627" w14:textId="77777777" w:rsidR="00673D2B" w:rsidRDefault="00673D2B" w:rsidP="0041423D">
            <w:pPr>
              <w:snapToGrid w:val="0"/>
              <w:jc w:val="center"/>
            </w:pPr>
            <w:r>
              <w:t>Tamsalu Gümnaasium 19.10.23</w:t>
            </w:r>
          </w:p>
        </w:tc>
        <w:tc>
          <w:tcPr>
            <w:tcW w:w="1235" w:type="dxa"/>
            <w:tcBorders>
              <w:top w:val="single" w:sz="4" w:space="0" w:color="000000"/>
              <w:left w:val="single" w:sz="4" w:space="0" w:color="000000"/>
              <w:bottom w:val="single" w:sz="4" w:space="0" w:color="000000"/>
              <w:right w:val="single" w:sz="4" w:space="0" w:color="auto"/>
            </w:tcBorders>
            <w:shd w:val="clear" w:color="auto" w:fill="F2F2F2"/>
            <w:vAlign w:val="center"/>
          </w:tcPr>
          <w:p w14:paraId="65581FC6" w14:textId="77777777" w:rsidR="00673D2B" w:rsidRPr="00BB462C" w:rsidRDefault="00673D2B" w:rsidP="0041423D">
            <w:pPr>
              <w:snapToGrid w:val="0"/>
              <w:jc w:val="center"/>
            </w:pPr>
            <w:r>
              <w:t>Tamsalu Tehnika tn pumba-maja 27.11.23</w:t>
            </w:r>
          </w:p>
        </w:tc>
        <w:tc>
          <w:tcPr>
            <w:tcW w:w="1236" w:type="dxa"/>
            <w:tcBorders>
              <w:top w:val="single" w:sz="4" w:space="0" w:color="auto"/>
              <w:left w:val="single" w:sz="4" w:space="0" w:color="auto"/>
              <w:bottom w:val="single" w:sz="4" w:space="0" w:color="auto"/>
              <w:right w:val="single" w:sz="4" w:space="0" w:color="auto"/>
            </w:tcBorders>
            <w:shd w:val="clear" w:color="auto" w:fill="F2F2F2"/>
            <w:vAlign w:val="center"/>
          </w:tcPr>
          <w:p w14:paraId="00C7E7A5" w14:textId="5D9C0CBC" w:rsidR="00673D2B" w:rsidRPr="00BB462C" w:rsidRDefault="00673D2B" w:rsidP="0041423D">
            <w:pPr>
              <w:snapToGrid w:val="0"/>
              <w:jc w:val="center"/>
            </w:pPr>
            <w:r>
              <w:t xml:space="preserve">Tamsalu </w:t>
            </w:r>
            <w:r w:rsidR="002E4316">
              <w:t>k</w:t>
            </w:r>
            <w:r>
              <w:t>ultuuri-majja sisenev kraan 19.02.24</w:t>
            </w:r>
          </w:p>
        </w:tc>
        <w:tc>
          <w:tcPr>
            <w:tcW w:w="1235" w:type="dxa"/>
            <w:tcBorders>
              <w:top w:val="single" w:sz="4" w:space="0" w:color="auto"/>
              <w:left w:val="single" w:sz="4" w:space="0" w:color="auto"/>
              <w:bottom w:val="single" w:sz="4" w:space="0" w:color="auto"/>
              <w:right w:val="single" w:sz="4" w:space="0" w:color="auto"/>
            </w:tcBorders>
            <w:shd w:val="clear" w:color="auto" w:fill="F2F2F2"/>
          </w:tcPr>
          <w:p w14:paraId="100E49F6" w14:textId="1857447B" w:rsidR="00673D2B" w:rsidRDefault="00673D2B" w:rsidP="0041423D">
            <w:pPr>
              <w:snapToGrid w:val="0"/>
              <w:jc w:val="center"/>
            </w:pPr>
            <w:r>
              <w:t>Tamsalu kultuuri</w:t>
            </w:r>
            <w:r w:rsidR="002E4316">
              <w:t>-</w:t>
            </w:r>
            <w:r>
              <w:t>majja sisenev kraan 30.05.24</w:t>
            </w:r>
          </w:p>
        </w:tc>
        <w:tc>
          <w:tcPr>
            <w:tcW w:w="1235" w:type="dxa"/>
            <w:tcBorders>
              <w:top w:val="single" w:sz="4" w:space="0" w:color="auto"/>
              <w:left w:val="single" w:sz="4" w:space="0" w:color="auto"/>
              <w:bottom w:val="single" w:sz="4" w:space="0" w:color="auto"/>
              <w:right w:val="single" w:sz="4" w:space="0" w:color="auto"/>
            </w:tcBorders>
            <w:shd w:val="clear" w:color="auto" w:fill="F2F2F2"/>
          </w:tcPr>
          <w:p w14:paraId="0F380B82" w14:textId="7FDB3A44" w:rsidR="00673D2B" w:rsidRDefault="00673D2B" w:rsidP="0041423D">
            <w:pPr>
              <w:snapToGrid w:val="0"/>
              <w:jc w:val="center"/>
            </w:pPr>
            <w:r>
              <w:t>Tamsalu Tehnika tn pumba</w:t>
            </w:r>
            <w:r w:rsidR="002E4316">
              <w:t>-</w:t>
            </w:r>
            <w:r>
              <w:t>maja</w:t>
            </w:r>
          </w:p>
          <w:p w14:paraId="741E2E7C" w14:textId="77777777" w:rsidR="00673D2B" w:rsidRDefault="00673D2B" w:rsidP="0041423D">
            <w:pPr>
              <w:snapToGrid w:val="0"/>
              <w:jc w:val="center"/>
            </w:pPr>
            <w:r>
              <w:t>29.08.2024</w:t>
            </w:r>
          </w:p>
        </w:tc>
        <w:tc>
          <w:tcPr>
            <w:tcW w:w="1236" w:type="dxa"/>
            <w:tcBorders>
              <w:top w:val="single" w:sz="4" w:space="0" w:color="auto"/>
              <w:left w:val="single" w:sz="4" w:space="0" w:color="auto"/>
              <w:bottom w:val="single" w:sz="4" w:space="0" w:color="auto"/>
              <w:right w:val="single" w:sz="4" w:space="0" w:color="auto"/>
            </w:tcBorders>
            <w:shd w:val="clear" w:color="auto" w:fill="F2F2F2"/>
          </w:tcPr>
          <w:p w14:paraId="44EA52B4" w14:textId="68BB98A1" w:rsidR="00673D2B" w:rsidRDefault="00673D2B" w:rsidP="0041423D">
            <w:pPr>
              <w:snapToGrid w:val="0"/>
              <w:jc w:val="center"/>
            </w:pPr>
            <w:r>
              <w:t>Tamsalu kultuuri</w:t>
            </w:r>
            <w:r w:rsidR="002E4316">
              <w:t>-</w:t>
            </w:r>
            <w:r>
              <w:t>majja sisenev kraan</w:t>
            </w:r>
          </w:p>
          <w:p w14:paraId="6C73AB2A" w14:textId="77777777" w:rsidR="00673D2B" w:rsidRDefault="00673D2B" w:rsidP="0041423D">
            <w:pPr>
              <w:snapToGrid w:val="0"/>
              <w:jc w:val="center"/>
            </w:pPr>
            <w:r>
              <w:t>29.08.24</w:t>
            </w:r>
          </w:p>
        </w:tc>
      </w:tr>
      <w:tr w:rsidR="00673D2B" w14:paraId="25A61385" w14:textId="77777777" w:rsidTr="002E4316">
        <w:tc>
          <w:tcPr>
            <w:tcW w:w="1702" w:type="dxa"/>
            <w:tcBorders>
              <w:top w:val="single" w:sz="4" w:space="0" w:color="000000"/>
              <w:left w:val="single" w:sz="4" w:space="0" w:color="000000"/>
              <w:bottom w:val="single" w:sz="4" w:space="0" w:color="000000"/>
            </w:tcBorders>
            <w:shd w:val="clear" w:color="auto" w:fill="auto"/>
          </w:tcPr>
          <w:p w14:paraId="6CDD7EDC" w14:textId="77777777" w:rsidR="00673D2B" w:rsidRPr="00BB462C" w:rsidRDefault="00673D2B" w:rsidP="0041423D">
            <w:pPr>
              <w:snapToGrid w:val="0"/>
            </w:pPr>
            <w:r w:rsidRPr="00BB462C">
              <w:t>Värvus</w:t>
            </w:r>
          </w:p>
        </w:tc>
        <w:tc>
          <w:tcPr>
            <w:tcW w:w="1559" w:type="dxa"/>
            <w:tcBorders>
              <w:top w:val="single" w:sz="4" w:space="0" w:color="000000"/>
              <w:left w:val="single" w:sz="4" w:space="0" w:color="000000"/>
              <w:bottom w:val="single" w:sz="4" w:space="0" w:color="000000"/>
            </w:tcBorders>
            <w:shd w:val="clear" w:color="auto" w:fill="auto"/>
          </w:tcPr>
          <w:p w14:paraId="0858AB79" w14:textId="77777777" w:rsidR="00673D2B" w:rsidRPr="00BB462C" w:rsidRDefault="00673D2B" w:rsidP="0041423D">
            <w:pPr>
              <w:snapToGrid w:val="0"/>
            </w:pPr>
            <w:r>
              <w:t>mg/l PT</w:t>
            </w:r>
          </w:p>
        </w:tc>
        <w:tc>
          <w:tcPr>
            <w:tcW w:w="1559" w:type="dxa"/>
            <w:tcBorders>
              <w:top w:val="single" w:sz="4" w:space="0" w:color="000000"/>
              <w:left w:val="single" w:sz="4" w:space="0" w:color="000000"/>
              <w:bottom w:val="single" w:sz="4" w:space="0" w:color="000000"/>
            </w:tcBorders>
            <w:shd w:val="clear" w:color="auto" w:fill="auto"/>
          </w:tcPr>
          <w:p w14:paraId="4CB6E3A6" w14:textId="77777777" w:rsidR="00673D2B" w:rsidRPr="00BB462C" w:rsidRDefault="00673D2B" w:rsidP="0041423D">
            <w:pPr>
              <w:snapToGrid w:val="0"/>
            </w:pPr>
          </w:p>
        </w:tc>
        <w:tc>
          <w:tcPr>
            <w:tcW w:w="1235" w:type="dxa"/>
            <w:tcBorders>
              <w:top w:val="single" w:sz="4" w:space="0" w:color="000000"/>
              <w:left w:val="single" w:sz="4" w:space="0" w:color="000000"/>
              <w:bottom w:val="single" w:sz="4" w:space="0" w:color="000000"/>
            </w:tcBorders>
          </w:tcPr>
          <w:p w14:paraId="1F4834F8" w14:textId="77777777" w:rsidR="00673D2B" w:rsidRDefault="00673D2B" w:rsidP="0041423D">
            <w:pPr>
              <w:snapToGrid w:val="0"/>
              <w:jc w:val="center"/>
            </w:pPr>
            <w:r>
              <w:t>26</w:t>
            </w:r>
          </w:p>
        </w:tc>
        <w:tc>
          <w:tcPr>
            <w:tcW w:w="1235" w:type="dxa"/>
            <w:tcBorders>
              <w:top w:val="single" w:sz="4" w:space="0" w:color="000000"/>
              <w:left w:val="single" w:sz="4" w:space="0" w:color="000000"/>
              <w:bottom w:val="single" w:sz="4" w:space="0" w:color="000000"/>
              <w:right w:val="single" w:sz="4" w:space="0" w:color="000000"/>
            </w:tcBorders>
          </w:tcPr>
          <w:p w14:paraId="3024C385" w14:textId="77777777" w:rsidR="00673D2B" w:rsidRDefault="00673D2B" w:rsidP="0041423D">
            <w:pPr>
              <w:snapToGrid w:val="0"/>
              <w:jc w:val="center"/>
            </w:pPr>
            <w:r>
              <w:t>12</w:t>
            </w: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0D6D8C5A" w14:textId="77777777" w:rsidR="00673D2B" w:rsidRPr="00BB462C" w:rsidRDefault="00673D2B" w:rsidP="0041423D">
            <w:pPr>
              <w:snapToGrid w:val="0"/>
              <w:jc w:val="center"/>
            </w:pPr>
            <w:r>
              <w:t>10,8</w:t>
            </w: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3EAE13AA" w14:textId="77777777" w:rsidR="00673D2B" w:rsidRPr="00BB462C" w:rsidRDefault="00673D2B" w:rsidP="0041423D">
            <w:pPr>
              <w:snapToGrid w:val="0"/>
              <w:jc w:val="center"/>
            </w:pPr>
            <w:r>
              <w:t>7,9</w:t>
            </w:r>
          </w:p>
        </w:tc>
        <w:tc>
          <w:tcPr>
            <w:tcW w:w="1235" w:type="dxa"/>
            <w:tcBorders>
              <w:top w:val="single" w:sz="4" w:space="0" w:color="auto"/>
              <w:left w:val="single" w:sz="4" w:space="0" w:color="auto"/>
              <w:bottom w:val="single" w:sz="4" w:space="0" w:color="auto"/>
              <w:right w:val="single" w:sz="4" w:space="0" w:color="auto"/>
            </w:tcBorders>
          </w:tcPr>
          <w:p w14:paraId="373538B9" w14:textId="77777777" w:rsidR="00673D2B" w:rsidRDefault="00673D2B" w:rsidP="0041423D">
            <w:pPr>
              <w:snapToGrid w:val="0"/>
              <w:jc w:val="center"/>
            </w:pPr>
            <w:r>
              <w:t>8,4</w:t>
            </w:r>
          </w:p>
        </w:tc>
        <w:tc>
          <w:tcPr>
            <w:tcW w:w="1235" w:type="dxa"/>
            <w:tcBorders>
              <w:top w:val="single" w:sz="4" w:space="0" w:color="auto"/>
              <w:left w:val="single" w:sz="4" w:space="0" w:color="auto"/>
              <w:bottom w:val="single" w:sz="4" w:space="0" w:color="auto"/>
              <w:right w:val="single" w:sz="4" w:space="0" w:color="auto"/>
            </w:tcBorders>
          </w:tcPr>
          <w:p w14:paraId="0FCDF47E" w14:textId="77777777" w:rsidR="00673D2B" w:rsidRDefault="00673D2B" w:rsidP="0041423D">
            <w:pPr>
              <w:snapToGrid w:val="0"/>
              <w:jc w:val="center"/>
            </w:pPr>
            <w:r>
              <w:t>4,3</w:t>
            </w:r>
          </w:p>
        </w:tc>
        <w:tc>
          <w:tcPr>
            <w:tcW w:w="1236" w:type="dxa"/>
            <w:tcBorders>
              <w:top w:val="single" w:sz="4" w:space="0" w:color="auto"/>
              <w:left w:val="single" w:sz="4" w:space="0" w:color="auto"/>
              <w:bottom w:val="single" w:sz="4" w:space="0" w:color="auto"/>
              <w:right w:val="single" w:sz="4" w:space="0" w:color="auto"/>
            </w:tcBorders>
          </w:tcPr>
          <w:p w14:paraId="6B292CBC" w14:textId="77777777" w:rsidR="00673D2B" w:rsidRDefault="00673D2B" w:rsidP="0041423D">
            <w:pPr>
              <w:snapToGrid w:val="0"/>
              <w:jc w:val="center"/>
            </w:pPr>
            <w:r>
              <w:t>14</w:t>
            </w:r>
          </w:p>
        </w:tc>
      </w:tr>
      <w:tr w:rsidR="00673D2B" w:rsidRPr="006F0B28" w14:paraId="518E619E" w14:textId="77777777" w:rsidTr="002E4316">
        <w:tc>
          <w:tcPr>
            <w:tcW w:w="1702" w:type="dxa"/>
            <w:tcBorders>
              <w:top w:val="single" w:sz="4" w:space="0" w:color="000000"/>
              <w:left w:val="single" w:sz="4" w:space="0" w:color="000000"/>
              <w:bottom w:val="single" w:sz="4" w:space="0" w:color="000000"/>
            </w:tcBorders>
            <w:shd w:val="clear" w:color="auto" w:fill="auto"/>
          </w:tcPr>
          <w:p w14:paraId="6F47AC75" w14:textId="77777777" w:rsidR="00673D2B" w:rsidRPr="00BB462C" w:rsidRDefault="00673D2B" w:rsidP="0041423D">
            <w:pPr>
              <w:snapToGrid w:val="0"/>
            </w:pPr>
            <w:r w:rsidRPr="00BB462C">
              <w:t>Hägusus</w:t>
            </w:r>
          </w:p>
        </w:tc>
        <w:tc>
          <w:tcPr>
            <w:tcW w:w="1559" w:type="dxa"/>
            <w:tcBorders>
              <w:top w:val="single" w:sz="4" w:space="0" w:color="000000"/>
              <w:left w:val="single" w:sz="4" w:space="0" w:color="000000"/>
              <w:bottom w:val="single" w:sz="4" w:space="0" w:color="000000"/>
            </w:tcBorders>
            <w:shd w:val="clear" w:color="auto" w:fill="auto"/>
          </w:tcPr>
          <w:p w14:paraId="2BAFE7DC" w14:textId="77777777" w:rsidR="00673D2B" w:rsidRPr="00BB462C" w:rsidRDefault="00673D2B" w:rsidP="0041423D">
            <w:pPr>
              <w:snapToGrid w:val="0"/>
            </w:pPr>
            <w:r w:rsidRPr="00BB462C">
              <w:t>NTU</w:t>
            </w:r>
          </w:p>
        </w:tc>
        <w:tc>
          <w:tcPr>
            <w:tcW w:w="1559" w:type="dxa"/>
            <w:tcBorders>
              <w:top w:val="single" w:sz="4" w:space="0" w:color="000000"/>
              <w:left w:val="single" w:sz="4" w:space="0" w:color="000000"/>
              <w:bottom w:val="single" w:sz="4" w:space="0" w:color="000000"/>
            </w:tcBorders>
            <w:shd w:val="clear" w:color="auto" w:fill="auto"/>
          </w:tcPr>
          <w:p w14:paraId="165EB75E" w14:textId="77777777" w:rsidR="00673D2B" w:rsidRPr="00BB462C" w:rsidRDefault="00673D2B" w:rsidP="0041423D">
            <w:pPr>
              <w:snapToGrid w:val="0"/>
            </w:pPr>
          </w:p>
        </w:tc>
        <w:tc>
          <w:tcPr>
            <w:tcW w:w="1235" w:type="dxa"/>
            <w:tcBorders>
              <w:top w:val="single" w:sz="4" w:space="0" w:color="000000"/>
              <w:left w:val="single" w:sz="4" w:space="0" w:color="000000"/>
              <w:bottom w:val="single" w:sz="4" w:space="0" w:color="000000"/>
            </w:tcBorders>
          </w:tcPr>
          <w:p w14:paraId="4AAD5FD3" w14:textId="77777777" w:rsidR="00673D2B" w:rsidRDefault="00673D2B" w:rsidP="0041423D">
            <w:pPr>
              <w:snapToGrid w:val="0"/>
              <w:jc w:val="center"/>
            </w:pPr>
            <w:r>
              <w:t>1,4</w:t>
            </w:r>
          </w:p>
        </w:tc>
        <w:tc>
          <w:tcPr>
            <w:tcW w:w="1235" w:type="dxa"/>
            <w:tcBorders>
              <w:top w:val="single" w:sz="4" w:space="0" w:color="000000"/>
              <w:left w:val="single" w:sz="4" w:space="0" w:color="000000"/>
              <w:bottom w:val="single" w:sz="4" w:space="0" w:color="000000"/>
              <w:right w:val="single" w:sz="4" w:space="0" w:color="000000"/>
            </w:tcBorders>
          </w:tcPr>
          <w:p w14:paraId="7841F0D9" w14:textId="77777777" w:rsidR="00673D2B" w:rsidRDefault="00673D2B" w:rsidP="0041423D">
            <w:pPr>
              <w:snapToGrid w:val="0"/>
              <w:jc w:val="center"/>
            </w:pPr>
            <w:r w:rsidRPr="006F0B28">
              <w:t>&lt;</w:t>
            </w:r>
            <w:r>
              <w:t>0,5</w:t>
            </w: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14C1B4D0" w14:textId="77777777" w:rsidR="00673D2B" w:rsidRPr="00BB462C" w:rsidRDefault="00673D2B" w:rsidP="0041423D">
            <w:pPr>
              <w:snapToGrid w:val="0"/>
              <w:jc w:val="center"/>
            </w:pPr>
            <w:r w:rsidRPr="006F0B28">
              <w:t>&lt;0</w:t>
            </w:r>
            <w:r>
              <w:t>,</w:t>
            </w:r>
            <w:r w:rsidRPr="006F0B28">
              <w:t>5</w:t>
            </w: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66424C54" w14:textId="77777777" w:rsidR="00673D2B" w:rsidRPr="00BB462C" w:rsidRDefault="00673D2B" w:rsidP="0041423D">
            <w:pPr>
              <w:snapToGrid w:val="0"/>
              <w:jc w:val="center"/>
            </w:pPr>
            <w:r w:rsidRPr="006F0B28">
              <w:t>&lt;0</w:t>
            </w:r>
            <w:r>
              <w:t>,</w:t>
            </w:r>
            <w:r w:rsidRPr="006F0B28">
              <w:t>5</w:t>
            </w:r>
          </w:p>
        </w:tc>
        <w:tc>
          <w:tcPr>
            <w:tcW w:w="1235" w:type="dxa"/>
            <w:tcBorders>
              <w:top w:val="single" w:sz="4" w:space="0" w:color="auto"/>
              <w:left w:val="single" w:sz="4" w:space="0" w:color="auto"/>
              <w:bottom w:val="single" w:sz="4" w:space="0" w:color="auto"/>
              <w:right w:val="single" w:sz="4" w:space="0" w:color="auto"/>
            </w:tcBorders>
          </w:tcPr>
          <w:p w14:paraId="18771845" w14:textId="77777777" w:rsidR="00673D2B" w:rsidRDefault="00673D2B" w:rsidP="0041423D">
            <w:pPr>
              <w:snapToGrid w:val="0"/>
              <w:jc w:val="center"/>
            </w:pPr>
            <w:r w:rsidRPr="006F0B28">
              <w:t>&lt;0</w:t>
            </w:r>
            <w:r>
              <w:t>,</w:t>
            </w:r>
            <w:r w:rsidRPr="006F0B28">
              <w:t>5</w:t>
            </w:r>
          </w:p>
        </w:tc>
        <w:tc>
          <w:tcPr>
            <w:tcW w:w="1235" w:type="dxa"/>
            <w:tcBorders>
              <w:top w:val="single" w:sz="4" w:space="0" w:color="auto"/>
              <w:left w:val="single" w:sz="4" w:space="0" w:color="auto"/>
              <w:bottom w:val="single" w:sz="4" w:space="0" w:color="auto"/>
              <w:right w:val="single" w:sz="4" w:space="0" w:color="auto"/>
            </w:tcBorders>
          </w:tcPr>
          <w:p w14:paraId="2BEADC2B" w14:textId="77777777" w:rsidR="00673D2B" w:rsidRPr="006F0B28" w:rsidRDefault="00673D2B" w:rsidP="0041423D">
            <w:pPr>
              <w:snapToGrid w:val="0"/>
              <w:jc w:val="center"/>
            </w:pPr>
            <w:r w:rsidRPr="006F0B28">
              <w:t>&lt;0</w:t>
            </w:r>
            <w:r>
              <w:t>,</w:t>
            </w:r>
            <w:r w:rsidRPr="006F0B28">
              <w:t>5</w:t>
            </w:r>
          </w:p>
        </w:tc>
        <w:tc>
          <w:tcPr>
            <w:tcW w:w="1236" w:type="dxa"/>
            <w:tcBorders>
              <w:top w:val="single" w:sz="4" w:space="0" w:color="auto"/>
              <w:left w:val="single" w:sz="4" w:space="0" w:color="auto"/>
              <w:bottom w:val="single" w:sz="4" w:space="0" w:color="auto"/>
              <w:right w:val="single" w:sz="4" w:space="0" w:color="auto"/>
            </w:tcBorders>
          </w:tcPr>
          <w:p w14:paraId="6C0D33F0" w14:textId="77777777" w:rsidR="00673D2B" w:rsidRPr="006F0B28" w:rsidRDefault="00673D2B" w:rsidP="0041423D">
            <w:pPr>
              <w:snapToGrid w:val="0"/>
              <w:jc w:val="center"/>
            </w:pPr>
            <w:r w:rsidRPr="006F0B28">
              <w:t>&lt;0</w:t>
            </w:r>
            <w:r>
              <w:t>,</w:t>
            </w:r>
            <w:r w:rsidRPr="006F0B28">
              <w:t>5</w:t>
            </w:r>
          </w:p>
        </w:tc>
      </w:tr>
      <w:tr w:rsidR="00673D2B" w14:paraId="57EE865D" w14:textId="77777777" w:rsidTr="002E4316">
        <w:tc>
          <w:tcPr>
            <w:tcW w:w="1702" w:type="dxa"/>
            <w:tcBorders>
              <w:top w:val="single" w:sz="4" w:space="0" w:color="000000"/>
              <w:left w:val="single" w:sz="4" w:space="0" w:color="000000"/>
              <w:bottom w:val="single" w:sz="4" w:space="0" w:color="000000"/>
            </w:tcBorders>
            <w:shd w:val="clear" w:color="auto" w:fill="auto"/>
          </w:tcPr>
          <w:p w14:paraId="5E43C5BC" w14:textId="77777777" w:rsidR="00673D2B" w:rsidRPr="00BB462C" w:rsidRDefault="00673D2B" w:rsidP="0041423D">
            <w:pPr>
              <w:snapToGrid w:val="0"/>
            </w:pPr>
            <w:r>
              <w:t>Lõhn</w:t>
            </w:r>
          </w:p>
        </w:tc>
        <w:tc>
          <w:tcPr>
            <w:tcW w:w="1559" w:type="dxa"/>
            <w:tcBorders>
              <w:top w:val="single" w:sz="4" w:space="0" w:color="000000"/>
              <w:left w:val="single" w:sz="4" w:space="0" w:color="000000"/>
              <w:bottom w:val="single" w:sz="4" w:space="0" w:color="000000"/>
            </w:tcBorders>
            <w:shd w:val="clear" w:color="auto" w:fill="auto"/>
          </w:tcPr>
          <w:p w14:paraId="6905A73E" w14:textId="77777777" w:rsidR="00673D2B" w:rsidRPr="00BB462C" w:rsidRDefault="00673D2B" w:rsidP="0041423D">
            <w:pPr>
              <w:snapToGrid w:val="0"/>
            </w:pPr>
            <w:r>
              <w:t>lahjendusaste</w:t>
            </w:r>
          </w:p>
        </w:tc>
        <w:tc>
          <w:tcPr>
            <w:tcW w:w="1559" w:type="dxa"/>
            <w:tcBorders>
              <w:top w:val="single" w:sz="4" w:space="0" w:color="000000"/>
              <w:left w:val="single" w:sz="4" w:space="0" w:color="000000"/>
              <w:bottom w:val="single" w:sz="4" w:space="0" w:color="000000"/>
            </w:tcBorders>
            <w:shd w:val="clear" w:color="auto" w:fill="auto"/>
          </w:tcPr>
          <w:p w14:paraId="18EDEF96" w14:textId="77777777" w:rsidR="00673D2B" w:rsidRPr="00BB462C" w:rsidRDefault="00673D2B" w:rsidP="0041423D">
            <w:pPr>
              <w:snapToGrid w:val="0"/>
            </w:pPr>
          </w:p>
        </w:tc>
        <w:tc>
          <w:tcPr>
            <w:tcW w:w="1235" w:type="dxa"/>
            <w:tcBorders>
              <w:top w:val="single" w:sz="4" w:space="0" w:color="000000"/>
              <w:left w:val="single" w:sz="4" w:space="0" w:color="000000"/>
              <w:bottom w:val="single" w:sz="4" w:space="0" w:color="000000"/>
            </w:tcBorders>
          </w:tcPr>
          <w:p w14:paraId="7B0CFCD8" w14:textId="77777777" w:rsidR="00673D2B" w:rsidRDefault="00673D2B" w:rsidP="0041423D">
            <w:pPr>
              <w:snapToGrid w:val="0"/>
              <w:jc w:val="center"/>
            </w:pPr>
            <w:r>
              <w:t>2</w:t>
            </w:r>
          </w:p>
        </w:tc>
        <w:tc>
          <w:tcPr>
            <w:tcW w:w="1235" w:type="dxa"/>
            <w:tcBorders>
              <w:top w:val="single" w:sz="4" w:space="0" w:color="000000"/>
              <w:left w:val="single" w:sz="4" w:space="0" w:color="000000"/>
              <w:bottom w:val="single" w:sz="4" w:space="0" w:color="000000"/>
              <w:right w:val="single" w:sz="4" w:space="0" w:color="000000"/>
            </w:tcBorders>
          </w:tcPr>
          <w:p w14:paraId="3C4CE2E1" w14:textId="77777777" w:rsidR="00673D2B" w:rsidRDefault="00673D2B" w:rsidP="0041423D">
            <w:pPr>
              <w:snapToGrid w:val="0"/>
              <w:jc w:val="center"/>
            </w:pPr>
            <w:r>
              <w:t>1</w:t>
            </w: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6CA8A7AE" w14:textId="77777777" w:rsidR="00673D2B" w:rsidRPr="00BB462C" w:rsidRDefault="00673D2B" w:rsidP="0041423D">
            <w:pPr>
              <w:snapToGrid w:val="0"/>
              <w:jc w:val="center"/>
            </w:pPr>
            <w:r>
              <w:t>1</w:t>
            </w: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1D35A52A" w14:textId="77777777" w:rsidR="00673D2B" w:rsidRPr="00BB462C" w:rsidRDefault="00673D2B" w:rsidP="0041423D">
            <w:pPr>
              <w:snapToGrid w:val="0"/>
              <w:jc w:val="center"/>
            </w:pPr>
            <w:r>
              <w:t>1</w:t>
            </w:r>
          </w:p>
        </w:tc>
        <w:tc>
          <w:tcPr>
            <w:tcW w:w="1235" w:type="dxa"/>
            <w:tcBorders>
              <w:top w:val="single" w:sz="4" w:space="0" w:color="auto"/>
              <w:left w:val="single" w:sz="4" w:space="0" w:color="auto"/>
              <w:bottom w:val="single" w:sz="4" w:space="0" w:color="auto"/>
              <w:right w:val="single" w:sz="4" w:space="0" w:color="auto"/>
            </w:tcBorders>
          </w:tcPr>
          <w:p w14:paraId="2E0E05EA" w14:textId="77777777" w:rsidR="00673D2B" w:rsidRDefault="00673D2B" w:rsidP="0041423D">
            <w:pPr>
              <w:snapToGrid w:val="0"/>
              <w:jc w:val="center"/>
            </w:pPr>
            <w:r>
              <w:t>1</w:t>
            </w:r>
          </w:p>
        </w:tc>
        <w:tc>
          <w:tcPr>
            <w:tcW w:w="1235" w:type="dxa"/>
            <w:tcBorders>
              <w:top w:val="single" w:sz="4" w:space="0" w:color="auto"/>
              <w:left w:val="single" w:sz="4" w:space="0" w:color="auto"/>
              <w:bottom w:val="single" w:sz="4" w:space="0" w:color="auto"/>
              <w:right w:val="single" w:sz="4" w:space="0" w:color="auto"/>
            </w:tcBorders>
          </w:tcPr>
          <w:p w14:paraId="6B05AAB0" w14:textId="77777777" w:rsidR="00673D2B" w:rsidRDefault="00673D2B" w:rsidP="0041423D">
            <w:pPr>
              <w:snapToGrid w:val="0"/>
              <w:jc w:val="center"/>
            </w:pPr>
            <w:r>
              <w:t>1</w:t>
            </w:r>
          </w:p>
        </w:tc>
        <w:tc>
          <w:tcPr>
            <w:tcW w:w="1236" w:type="dxa"/>
            <w:tcBorders>
              <w:top w:val="single" w:sz="4" w:space="0" w:color="auto"/>
              <w:left w:val="single" w:sz="4" w:space="0" w:color="auto"/>
              <w:bottom w:val="single" w:sz="4" w:space="0" w:color="auto"/>
              <w:right w:val="single" w:sz="4" w:space="0" w:color="auto"/>
            </w:tcBorders>
          </w:tcPr>
          <w:p w14:paraId="5372031E" w14:textId="77777777" w:rsidR="00673D2B" w:rsidRDefault="00673D2B" w:rsidP="0041423D">
            <w:pPr>
              <w:snapToGrid w:val="0"/>
              <w:jc w:val="center"/>
            </w:pPr>
            <w:r>
              <w:t>2</w:t>
            </w:r>
          </w:p>
        </w:tc>
      </w:tr>
      <w:tr w:rsidR="00673D2B" w14:paraId="25688448" w14:textId="77777777" w:rsidTr="002E4316">
        <w:tc>
          <w:tcPr>
            <w:tcW w:w="1702" w:type="dxa"/>
            <w:tcBorders>
              <w:top w:val="single" w:sz="4" w:space="0" w:color="000000"/>
              <w:left w:val="single" w:sz="4" w:space="0" w:color="000000"/>
              <w:bottom w:val="single" w:sz="4" w:space="0" w:color="000000"/>
            </w:tcBorders>
            <w:shd w:val="clear" w:color="auto" w:fill="auto"/>
          </w:tcPr>
          <w:p w14:paraId="74A59046" w14:textId="77777777" w:rsidR="00673D2B" w:rsidRDefault="00673D2B" w:rsidP="0041423D">
            <w:pPr>
              <w:snapToGrid w:val="0"/>
            </w:pPr>
            <w:r>
              <w:t>Maitse</w:t>
            </w:r>
          </w:p>
        </w:tc>
        <w:tc>
          <w:tcPr>
            <w:tcW w:w="1559" w:type="dxa"/>
            <w:tcBorders>
              <w:top w:val="single" w:sz="4" w:space="0" w:color="000000"/>
              <w:left w:val="single" w:sz="4" w:space="0" w:color="000000"/>
              <w:bottom w:val="single" w:sz="4" w:space="0" w:color="000000"/>
            </w:tcBorders>
            <w:shd w:val="clear" w:color="auto" w:fill="auto"/>
          </w:tcPr>
          <w:p w14:paraId="0E9CBC41" w14:textId="77777777" w:rsidR="00673D2B" w:rsidRDefault="00673D2B" w:rsidP="0041423D">
            <w:pPr>
              <w:snapToGrid w:val="0"/>
            </w:pPr>
            <w:r>
              <w:t>lahjendusaste</w:t>
            </w:r>
          </w:p>
        </w:tc>
        <w:tc>
          <w:tcPr>
            <w:tcW w:w="1559" w:type="dxa"/>
            <w:tcBorders>
              <w:top w:val="single" w:sz="4" w:space="0" w:color="000000"/>
              <w:left w:val="single" w:sz="4" w:space="0" w:color="000000"/>
              <w:bottom w:val="single" w:sz="4" w:space="0" w:color="000000"/>
            </w:tcBorders>
            <w:shd w:val="clear" w:color="auto" w:fill="auto"/>
          </w:tcPr>
          <w:p w14:paraId="2DEEAF9A" w14:textId="77777777" w:rsidR="00673D2B" w:rsidRPr="00BB462C" w:rsidRDefault="00673D2B" w:rsidP="0041423D">
            <w:pPr>
              <w:snapToGrid w:val="0"/>
            </w:pPr>
          </w:p>
        </w:tc>
        <w:tc>
          <w:tcPr>
            <w:tcW w:w="1235" w:type="dxa"/>
            <w:tcBorders>
              <w:top w:val="single" w:sz="4" w:space="0" w:color="000000"/>
              <w:left w:val="single" w:sz="4" w:space="0" w:color="000000"/>
              <w:bottom w:val="single" w:sz="4" w:space="0" w:color="000000"/>
            </w:tcBorders>
          </w:tcPr>
          <w:p w14:paraId="38D3844F" w14:textId="77777777" w:rsidR="00673D2B" w:rsidRDefault="00673D2B" w:rsidP="0041423D">
            <w:pPr>
              <w:snapToGrid w:val="0"/>
              <w:jc w:val="center"/>
            </w:pPr>
            <w:r>
              <w:t>2</w:t>
            </w:r>
          </w:p>
        </w:tc>
        <w:tc>
          <w:tcPr>
            <w:tcW w:w="1235" w:type="dxa"/>
            <w:tcBorders>
              <w:top w:val="single" w:sz="4" w:space="0" w:color="000000"/>
              <w:left w:val="single" w:sz="4" w:space="0" w:color="000000"/>
              <w:bottom w:val="single" w:sz="4" w:space="0" w:color="000000"/>
              <w:right w:val="single" w:sz="4" w:space="0" w:color="000000"/>
            </w:tcBorders>
          </w:tcPr>
          <w:p w14:paraId="25878A9D" w14:textId="77777777" w:rsidR="00673D2B" w:rsidRDefault="00673D2B" w:rsidP="0041423D">
            <w:pPr>
              <w:snapToGrid w:val="0"/>
              <w:jc w:val="center"/>
            </w:pPr>
            <w:r>
              <w:t>1</w:t>
            </w: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5BDD808D" w14:textId="77777777" w:rsidR="00673D2B" w:rsidRPr="00BB462C" w:rsidRDefault="00673D2B" w:rsidP="0041423D">
            <w:pPr>
              <w:snapToGrid w:val="0"/>
              <w:jc w:val="center"/>
            </w:pPr>
            <w:r>
              <w:t>1</w:t>
            </w: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5B99810E" w14:textId="77777777" w:rsidR="00673D2B" w:rsidRPr="00BB462C" w:rsidRDefault="00673D2B" w:rsidP="0041423D">
            <w:pPr>
              <w:snapToGrid w:val="0"/>
              <w:jc w:val="center"/>
            </w:pPr>
            <w:r>
              <w:t>1</w:t>
            </w:r>
          </w:p>
        </w:tc>
        <w:tc>
          <w:tcPr>
            <w:tcW w:w="1235" w:type="dxa"/>
            <w:tcBorders>
              <w:top w:val="single" w:sz="4" w:space="0" w:color="auto"/>
              <w:left w:val="single" w:sz="4" w:space="0" w:color="auto"/>
              <w:bottom w:val="single" w:sz="4" w:space="0" w:color="auto"/>
              <w:right w:val="single" w:sz="4" w:space="0" w:color="auto"/>
            </w:tcBorders>
          </w:tcPr>
          <w:p w14:paraId="2AF8DC24" w14:textId="77777777" w:rsidR="00673D2B" w:rsidRDefault="00673D2B" w:rsidP="0041423D">
            <w:pPr>
              <w:snapToGrid w:val="0"/>
              <w:jc w:val="center"/>
            </w:pPr>
            <w:r>
              <w:t>1</w:t>
            </w:r>
          </w:p>
        </w:tc>
        <w:tc>
          <w:tcPr>
            <w:tcW w:w="1235" w:type="dxa"/>
            <w:tcBorders>
              <w:top w:val="single" w:sz="4" w:space="0" w:color="auto"/>
              <w:left w:val="single" w:sz="4" w:space="0" w:color="auto"/>
              <w:bottom w:val="single" w:sz="4" w:space="0" w:color="auto"/>
              <w:right w:val="single" w:sz="4" w:space="0" w:color="auto"/>
            </w:tcBorders>
          </w:tcPr>
          <w:p w14:paraId="282213B1" w14:textId="77777777" w:rsidR="00673D2B" w:rsidRDefault="00673D2B" w:rsidP="0041423D">
            <w:pPr>
              <w:snapToGrid w:val="0"/>
              <w:jc w:val="center"/>
            </w:pPr>
            <w:r>
              <w:t>1</w:t>
            </w:r>
          </w:p>
        </w:tc>
        <w:tc>
          <w:tcPr>
            <w:tcW w:w="1236" w:type="dxa"/>
            <w:tcBorders>
              <w:top w:val="single" w:sz="4" w:space="0" w:color="auto"/>
              <w:left w:val="single" w:sz="4" w:space="0" w:color="auto"/>
              <w:bottom w:val="single" w:sz="4" w:space="0" w:color="auto"/>
              <w:right w:val="single" w:sz="4" w:space="0" w:color="auto"/>
            </w:tcBorders>
          </w:tcPr>
          <w:p w14:paraId="3E5A3322" w14:textId="77777777" w:rsidR="00673D2B" w:rsidRDefault="00673D2B" w:rsidP="0041423D">
            <w:pPr>
              <w:snapToGrid w:val="0"/>
              <w:jc w:val="center"/>
            </w:pPr>
            <w:r>
              <w:t>2</w:t>
            </w:r>
          </w:p>
        </w:tc>
      </w:tr>
      <w:tr w:rsidR="00673D2B" w14:paraId="09705748" w14:textId="77777777" w:rsidTr="002E4316">
        <w:tc>
          <w:tcPr>
            <w:tcW w:w="1702" w:type="dxa"/>
            <w:tcBorders>
              <w:top w:val="single" w:sz="4" w:space="0" w:color="000000"/>
              <w:left w:val="single" w:sz="4" w:space="0" w:color="000000"/>
              <w:bottom w:val="single" w:sz="4" w:space="0" w:color="000000"/>
            </w:tcBorders>
            <w:shd w:val="clear" w:color="auto" w:fill="auto"/>
          </w:tcPr>
          <w:p w14:paraId="35A78B55" w14:textId="77777777" w:rsidR="00673D2B" w:rsidRPr="00BB462C" w:rsidRDefault="00673D2B" w:rsidP="0041423D">
            <w:pPr>
              <w:snapToGrid w:val="0"/>
            </w:pPr>
            <w:r>
              <w:t>pH</w:t>
            </w:r>
          </w:p>
        </w:tc>
        <w:tc>
          <w:tcPr>
            <w:tcW w:w="1559" w:type="dxa"/>
            <w:tcBorders>
              <w:top w:val="single" w:sz="4" w:space="0" w:color="000000"/>
              <w:left w:val="single" w:sz="4" w:space="0" w:color="000000"/>
              <w:bottom w:val="single" w:sz="4" w:space="0" w:color="000000"/>
            </w:tcBorders>
            <w:shd w:val="clear" w:color="auto" w:fill="auto"/>
          </w:tcPr>
          <w:p w14:paraId="77991929" w14:textId="77777777" w:rsidR="00673D2B" w:rsidRPr="00BB462C" w:rsidRDefault="00673D2B" w:rsidP="0041423D">
            <w:pPr>
              <w:snapToGrid w:val="0"/>
            </w:pPr>
            <w:r w:rsidRPr="00BB462C">
              <w:t>pH</w:t>
            </w:r>
            <w:r>
              <w:t xml:space="preserve"> ühik</w:t>
            </w:r>
          </w:p>
        </w:tc>
        <w:tc>
          <w:tcPr>
            <w:tcW w:w="1559" w:type="dxa"/>
            <w:tcBorders>
              <w:top w:val="single" w:sz="4" w:space="0" w:color="000000"/>
              <w:left w:val="single" w:sz="4" w:space="0" w:color="000000"/>
              <w:bottom w:val="single" w:sz="4" w:space="0" w:color="000000"/>
            </w:tcBorders>
            <w:shd w:val="clear" w:color="auto" w:fill="auto"/>
          </w:tcPr>
          <w:p w14:paraId="47673F91" w14:textId="77777777" w:rsidR="00673D2B" w:rsidRPr="00BB462C" w:rsidRDefault="00673D2B" w:rsidP="0041423D">
            <w:pPr>
              <w:snapToGrid w:val="0"/>
            </w:pPr>
            <w:r w:rsidRPr="00BB462C">
              <w:t>6,5≤pH≤9,5</w:t>
            </w:r>
          </w:p>
        </w:tc>
        <w:tc>
          <w:tcPr>
            <w:tcW w:w="1235" w:type="dxa"/>
            <w:tcBorders>
              <w:top w:val="single" w:sz="4" w:space="0" w:color="000000"/>
              <w:left w:val="single" w:sz="4" w:space="0" w:color="000000"/>
              <w:bottom w:val="single" w:sz="4" w:space="0" w:color="000000"/>
            </w:tcBorders>
          </w:tcPr>
          <w:p w14:paraId="5EFE7950" w14:textId="77777777" w:rsidR="00673D2B" w:rsidRDefault="00673D2B" w:rsidP="0041423D">
            <w:pPr>
              <w:snapToGrid w:val="0"/>
              <w:jc w:val="center"/>
            </w:pPr>
            <w:r>
              <w:t>8,01</w:t>
            </w:r>
          </w:p>
        </w:tc>
        <w:tc>
          <w:tcPr>
            <w:tcW w:w="1235" w:type="dxa"/>
            <w:tcBorders>
              <w:top w:val="single" w:sz="4" w:space="0" w:color="000000"/>
              <w:left w:val="single" w:sz="4" w:space="0" w:color="000000"/>
              <w:bottom w:val="single" w:sz="4" w:space="0" w:color="000000"/>
              <w:right w:val="single" w:sz="4" w:space="0" w:color="000000"/>
            </w:tcBorders>
          </w:tcPr>
          <w:p w14:paraId="6380D185" w14:textId="77777777" w:rsidR="00673D2B" w:rsidRDefault="00673D2B" w:rsidP="0041423D">
            <w:pPr>
              <w:snapToGrid w:val="0"/>
              <w:jc w:val="center"/>
            </w:pPr>
            <w:r>
              <w:t>7,58</w:t>
            </w: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5FF2C4E4" w14:textId="77777777" w:rsidR="00673D2B" w:rsidRPr="00BB462C" w:rsidRDefault="00673D2B" w:rsidP="0041423D">
            <w:pPr>
              <w:snapToGrid w:val="0"/>
              <w:jc w:val="center"/>
            </w:pPr>
            <w:r>
              <w:t>7,59</w:t>
            </w: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7F78360B" w14:textId="77777777" w:rsidR="00673D2B" w:rsidRPr="00BB462C" w:rsidRDefault="00673D2B" w:rsidP="0041423D">
            <w:pPr>
              <w:snapToGrid w:val="0"/>
              <w:jc w:val="center"/>
            </w:pPr>
            <w:r>
              <w:t>7,61</w:t>
            </w:r>
          </w:p>
        </w:tc>
        <w:tc>
          <w:tcPr>
            <w:tcW w:w="1235" w:type="dxa"/>
            <w:tcBorders>
              <w:top w:val="single" w:sz="4" w:space="0" w:color="auto"/>
              <w:left w:val="single" w:sz="4" w:space="0" w:color="auto"/>
              <w:bottom w:val="single" w:sz="4" w:space="0" w:color="auto"/>
              <w:right w:val="single" w:sz="4" w:space="0" w:color="auto"/>
            </w:tcBorders>
          </w:tcPr>
          <w:p w14:paraId="41BE2E52" w14:textId="77777777" w:rsidR="00673D2B" w:rsidRDefault="00673D2B" w:rsidP="0041423D">
            <w:pPr>
              <w:snapToGrid w:val="0"/>
              <w:jc w:val="center"/>
            </w:pPr>
            <w:r>
              <w:t>7,6</w:t>
            </w:r>
          </w:p>
        </w:tc>
        <w:tc>
          <w:tcPr>
            <w:tcW w:w="1235" w:type="dxa"/>
            <w:tcBorders>
              <w:top w:val="single" w:sz="4" w:space="0" w:color="auto"/>
              <w:left w:val="single" w:sz="4" w:space="0" w:color="auto"/>
              <w:bottom w:val="single" w:sz="4" w:space="0" w:color="auto"/>
              <w:right w:val="single" w:sz="4" w:space="0" w:color="auto"/>
            </w:tcBorders>
          </w:tcPr>
          <w:p w14:paraId="3803D00A" w14:textId="77777777" w:rsidR="00673D2B" w:rsidRDefault="00673D2B" w:rsidP="0041423D">
            <w:pPr>
              <w:snapToGrid w:val="0"/>
              <w:jc w:val="center"/>
            </w:pPr>
            <w:r>
              <w:t>8,09</w:t>
            </w:r>
          </w:p>
        </w:tc>
        <w:tc>
          <w:tcPr>
            <w:tcW w:w="1236" w:type="dxa"/>
            <w:tcBorders>
              <w:top w:val="single" w:sz="4" w:space="0" w:color="auto"/>
              <w:left w:val="single" w:sz="4" w:space="0" w:color="auto"/>
              <w:bottom w:val="single" w:sz="4" w:space="0" w:color="auto"/>
              <w:right w:val="single" w:sz="4" w:space="0" w:color="auto"/>
            </w:tcBorders>
          </w:tcPr>
          <w:p w14:paraId="0550D7B8" w14:textId="77777777" w:rsidR="00673D2B" w:rsidRDefault="00673D2B" w:rsidP="0041423D">
            <w:pPr>
              <w:snapToGrid w:val="0"/>
              <w:jc w:val="center"/>
            </w:pPr>
            <w:r>
              <w:t>7,76</w:t>
            </w:r>
          </w:p>
        </w:tc>
      </w:tr>
      <w:tr w:rsidR="00673D2B" w14:paraId="78D4466B" w14:textId="77777777" w:rsidTr="002E4316">
        <w:tc>
          <w:tcPr>
            <w:tcW w:w="1702" w:type="dxa"/>
            <w:tcBorders>
              <w:top w:val="single" w:sz="4" w:space="0" w:color="000000"/>
              <w:left w:val="single" w:sz="4" w:space="0" w:color="000000"/>
              <w:bottom w:val="single" w:sz="4" w:space="0" w:color="000000"/>
            </w:tcBorders>
            <w:shd w:val="clear" w:color="auto" w:fill="auto"/>
          </w:tcPr>
          <w:p w14:paraId="35D129CB" w14:textId="77777777" w:rsidR="00673D2B" w:rsidRPr="00BB462C" w:rsidRDefault="00673D2B" w:rsidP="0041423D">
            <w:pPr>
              <w:snapToGrid w:val="0"/>
            </w:pPr>
            <w:r w:rsidRPr="00BB462C">
              <w:t>Elektrijuhtivus</w:t>
            </w:r>
          </w:p>
        </w:tc>
        <w:tc>
          <w:tcPr>
            <w:tcW w:w="1559" w:type="dxa"/>
            <w:tcBorders>
              <w:top w:val="single" w:sz="4" w:space="0" w:color="000000"/>
              <w:left w:val="single" w:sz="4" w:space="0" w:color="000000"/>
              <w:bottom w:val="single" w:sz="4" w:space="0" w:color="000000"/>
            </w:tcBorders>
            <w:shd w:val="clear" w:color="auto" w:fill="auto"/>
          </w:tcPr>
          <w:p w14:paraId="343D12E9" w14:textId="77777777" w:rsidR="00673D2B" w:rsidRPr="00BB462C" w:rsidRDefault="00673D2B" w:rsidP="0041423D">
            <w:pPr>
              <w:snapToGrid w:val="0"/>
            </w:pPr>
            <w:r w:rsidRPr="00BB462C">
              <w:t>μS cm-1</w:t>
            </w:r>
          </w:p>
          <w:p w14:paraId="260B3708" w14:textId="77777777" w:rsidR="00673D2B" w:rsidRPr="00BB462C" w:rsidRDefault="00673D2B" w:rsidP="0041423D">
            <w:r w:rsidRPr="00BB462C">
              <w:t>20˚C</w:t>
            </w:r>
          </w:p>
        </w:tc>
        <w:tc>
          <w:tcPr>
            <w:tcW w:w="1559" w:type="dxa"/>
            <w:tcBorders>
              <w:top w:val="single" w:sz="4" w:space="0" w:color="000000"/>
              <w:left w:val="single" w:sz="4" w:space="0" w:color="000000"/>
              <w:bottom w:val="single" w:sz="4" w:space="0" w:color="000000"/>
            </w:tcBorders>
            <w:shd w:val="clear" w:color="auto" w:fill="auto"/>
          </w:tcPr>
          <w:p w14:paraId="174B0533" w14:textId="77777777" w:rsidR="00673D2B" w:rsidRPr="00BB462C" w:rsidRDefault="00673D2B" w:rsidP="0041423D">
            <w:pPr>
              <w:snapToGrid w:val="0"/>
            </w:pPr>
            <w:r w:rsidRPr="00BB462C">
              <w:t>2500</w:t>
            </w:r>
          </w:p>
        </w:tc>
        <w:tc>
          <w:tcPr>
            <w:tcW w:w="1235" w:type="dxa"/>
            <w:tcBorders>
              <w:top w:val="single" w:sz="4" w:space="0" w:color="000000"/>
              <w:left w:val="single" w:sz="4" w:space="0" w:color="000000"/>
              <w:bottom w:val="single" w:sz="4" w:space="0" w:color="000000"/>
            </w:tcBorders>
          </w:tcPr>
          <w:p w14:paraId="34134075" w14:textId="77777777" w:rsidR="00673D2B" w:rsidRDefault="00673D2B" w:rsidP="0041423D">
            <w:pPr>
              <w:snapToGrid w:val="0"/>
              <w:jc w:val="center"/>
            </w:pPr>
            <w:r>
              <w:t>451</w:t>
            </w:r>
          </w:p>
        </w:tc>
        <w:tc>
          <w:tcPr>
            <w:tcW w:w="1235" w:type="dxa"/>
            <w:tcBorders>
              <w:top w:val="single" w:sz="4" w:space="0" w:color="000000"/>
              <w:left w:val="single" w:sz="4" w:space="0" w:color="000000"/>
              <w:bottom w:val="single" w:sz="4" w:space="0" w:color="000000"/>
              <w:right w:val="single" w:sz="4" w:space="0" w:color="000000"/>
            </w:tcBorders>
          </w:tcPr>
          <w:p w14:paraId="619C948E" w14:textId="77777777" w:rsidR="00673D2B" w:rsidRDefault="00673D2B" w:rsidP="0041423D">
            <w:pPr>
              <w:snapToGrid w:val="0"/>
              <w:jc w:val="center"/>
            </w:pPr>
            <w:r>
              <w:t>574</w:t>
            </w: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4EFBF370" w14:textId="77777777" w:rsidR="00673D2B" w:rsidRPr="00BB462C" w:rsidRDefault="00673D2B" w:rsidP="0041423D">
            <w:pPr>
              <w:snapToGrid w:val="0"/>
              <w:jc w:val="center"/>
            </w:pPr>
            <w:r>
              <w:t>596</w:t>
            </w: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32B6E016" w14:textId="77777777" w:rsidR="00673D2B" w:rsidRPr="00BB462C" w:rsidRDefault="00673D2B" w:rsidP="0041423D">
            <w:pPr>
              <w:snapToGrid w:val="0"/>
              <w:jc w:val="center"/>
            </w:pPr>
            <w:r>
              <w:t>638</w:t>
            </w:r>
          </w:p>
        </w:tc>
        <w:tc>
          <w:tcPr>
            <w:tcW w:w="1235" w:type="dxa"/>
            <w:tcBorders>
              <w:top w:val="single" w:sz="4" w:space="0" w:color="auto"/>
              <w:left w:val="single" w:sz="4" w:space="0" w:color="auto"/>
              <w:bottom w:val="single" w:sz="4" w:space="0" w:color="auto"/>
              <w:right w:val="single" w:sz="4" w:space="0" w:color="auto"/>
            </w:tcBorders>
          </w:tcPr>
          <w:p w14:paraId="2CBF8203" w14:textId="77777777" w:rsidR="00673D2B" w:rsidRDefault="00673D2B" w:rsidP="0041423D">
            <w:pPr>
              <w:snapToGrid w:val="0"/>
              <w:jc w:val="center"/>
            </w:pPr>
            <w:r>
              <w:t>584</w:t>
            </w:r>
          </w:p>
        </w:tc>
        <w:tc>
          <w:tcPr>
            <w:tcW w:w="1235" w:type="dxa"/>
            <w:tcBorders>
              <w:top w:val="single" w:sz="4" w:space="0" w:color="auto"/>
              <w:left w:val="single" w:sz="4" w:space="0" w:color="auto"/>
              <w:bottom w:val="single" w:sz="4" w:space="0" w:color="auto"/>
              <w:right w:val="single" w:sz="4" w:space="0" w:color="auto"/>
            </w:tcBorders>
          </w:tcPr>
          <w:p w14:paraId="49EB74A5" w14:textId="77777777" w:rsidR="00673D2B" w:rsidRDefault="00673D2B" w:rsidP="0041423D">
            <w:pPr>
              <w:snapToGrid w:val="0"/>
              <w:jc w:val="center"/>
            </w:pPr>
            <w:r>
              <w:t>496</w:t>
            </w:r>
          </w:p>
        </w:tc>
        <w:tc>
          <w:tcPr>
            <w:tcW w:w="1236" w:type="dxa"/>
            <w:tcBorders>
              <w:top w:val="single" w:sz="4" w:space="0" w:color="auto"/>
              <w:left w:val="single" w:sz="4" w:space="0" w:color="auto"/>
              <w:bottom w:val="single" w:sz="4" w:space="0" w:color="auto"/>
              <w:right w:val="single" w:sz="4" w:space="0" w:color="auto"/>
            </w:tcBorders>
          </w:tcPr>
          <w:p w14:paraId="68E6C9B0" w14:textId="77777777" w:rsidR="00673D2B" w:rsidRDefault="00673D2B" w:rsidP="0041423D">
            <w:pPr>
              <w:snapToGrid w:val="0"/>
              <w:jc w:val="center"/>
            </w:pPr>
            <w:r>
              <w:t>602</w:t>
            </w:r>
          </w:p>
        </w:tc>
      </w:tr>
      <w:tr w:rsidR="00673D2B" w14:paraId="675680DD" w14:textId="77777777" w:rsidTr="002E4316">
        <w:tc>
          <w:tcPr>
            <w:tcW w:w="1702" w:type="dxa"/>
            <w:tcBorders>
              <w:top w:val="single" w:sz="4" w:space="0" w:color="000000"/>
              <w:left w:val="single" w:sz="4" w:space="0" w:color="000000"/>
              <w:bottom w:val="single" w:sz="4" w:space="0" w:color="000000"/>
            </w:tcBorders>
            <w:shd w:val="clear" w:color="auto" w:fill="auto"/>
          </w:tcPr>
          <w:p w14:paraId="029E5CC7" w14:textId="77777777" w:rsidR="00673D2B" w:rsidRPr="00BB462C" w:rsidRDefault="00673D2B" w:rsidP="0041423D">
            <w:pPr>
              <w:snapToGrid w:val="0"/>
            </w:pPr>
            <w:r w:rsidRPr="00990F49">
              <w:rPr>
                <w:i/>
              </w:rPr>
              <w:t>Coli</w:t>
            </w:r>
            <w:r w:rsidRPr="00BB462C">
              <w:t>-laadsed bakterid</w:t>
            </w:r>
          </w:p>
        </w:tc>
        <w:tc>
          <w:tcPr>
            <w:tcW w:w="1559" w:type="dxa"/>
            <w:tcBorders>
              <w:top w:val="single" w:sz="4" w:space="0" w:color="000000"/>
              <w:left w:val="single" w:sz="4" w:space="0" w:color="000000"/>
              <w:bottom w:val="single" w:sz="4" w:space="0" w:color="000000"/>
            </w:tcBorders>
            <w:shd w:val="clear" w:color="auto" w:fill="auto"/>
          </w:tcPr>
          <w:p w14:paraId="1059F2F9" w14:textId="77777777" w:rsidR="00673D2B" w:rsidRPr="00BB462C" w:rsidRDefault="00673D2B" w:rsidP="0041423D">
            <w:pPr>
              <w:snapToGrid w:val="0"/>
            </w:pPr>
            <w:r w:rsidRPr="00BB462C">
              <w:t>PMÜ/100ml</w:t>
            </w:r>
          </w:p>
        </w:tc>
        <w:tc>
          <w:tcPr>
            <w:tcW w:w="1559" w:type="dxa"/>
            <w:tcBorders>
              <w:top w:val="single" w:sz="4" w:space="0" w:color="000000"/>
              <w:left w:val="single" w:sz="4" w:space="0" w:color="000000"/>
              <w:bottom w:val="single" w:sz="4" w:space="0" w:color="000000"/>
            </w:tcBorders>
            <w:shd w:val="clear" w:color="auto" w:fill="auto"/>
          </w:tcPr>
          <w:p w14:paraId="65CAE22B" w14:textId="77777777" w:rsidR="00673D2B" w:rsidRPr="00BB462C" w:rsidRDefault="00673D2B" w:rsidP="0041423D">
            <w:pPr>
              <w:snapToGrid w:val="0"/>
            </w:pPr>
            <w:r w:rsidRPr="00BB462C">
              <w:t>0</w:t>
            </w:r>
          </w:p>
        </w:tc>
        <w:tc>
          <w:tcPr>
            <w:tcW w:w="1235" w:type="dxa"/>
            <w:tcBorders>
              <w:top w:val="single" w:sz="4" w:space="0" w:color="000000"/>
              <w:left w:val="single" w:sz="4" w:space="0" w:color="000000"/>
              <w:bottom w:val="single" w:sz="4" w:space="0" w:color="000000"/>
            </w:tcBorders>
          </w:tcPr>
          <w:p w14:paraId="335386CE" w14:textId="77777777" w:rsidR="00673D2B" w:rsidRDefault="00673D2B" w:rsidP="0041423D">
            <w:pPr>
              <w:snapToGrid w:val="0"/>
              <w:jc w:val="center"/>
            </w:pPr>
            <w:r>
              <w:t>0</w:t>
            </w:r>
          </w:p>
        </w:tc>
        <w:tc>
          <w:tcPr>
            <w:tcW w:w="1235" w:type="dxa"/>
            <w:tcBorders>
              <w:top w:val="single" w:sz="4" w:space="0" w:color="000000"/>
              <w:left w:val="single" w:sz="4" w:space="0" w:color="000000"/>
              <w:bottom w:val="single" w:sz="4" w:space="0" w:color="000000"/>
              <w:right w:val="single" w:sz="4" w:space="0" w:color="000000"/>
            </w:tcBorders>
          </w:tcPr>
          <w:p w14:paraId="266757FE" w14:textId="77777777" w:rsidR="00673D2B" w:rsidRDefault="00673D2B" w:rsidP="0041423D">
            <w:pPr>
              <w:snapToGrid w:val="0"/>
              <w:jc w:val="center"/>
            </w:pPr>
            <w:r>
              <w:t>0</w:t>
            </w: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65A765DE" w14:textId="77777777" w:rsidR="00673D2B" w:rsidRPr="00BB462C" w:rsidRDefault="00673D2B" w:rsidP="0041423D">
            <w:pPr>
              <w:snapToGrid w:val="0"/>
              <w:jc w:val="center"/>
            </w:pPr>
            <w:r>
              <w:t>0</w:t>
            </w: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61FBD122" w14:textId="77777777" w:rsidR="00673D2B" w:rsidRPr="00BB462C" w:rsidRDefault="00673D2B" w:rsidP="0041423D">
            <w:pPr>
              <w:snapToGrid w:val="0"/>
              <w:jc w:val="center"/>
            </w:pPr>
            <w:r>
              <w:t>0</w:t>
            </w:r>
          </w:p>
        </w:tc>
        <w:tc>
          <w:tcPr>
            <w:tcW w:w="1235" w:type="dxa"/>
            <w:tcBorders>
              <w:top w:val="single" w:sz="4" w:space="0" w:color="auto"/>
              <w:left w:val="single" w:sz="4" w:space="0" w:color="auto"/>
              <w:bottom w:val="single" w:sz="4" w:space="0" w:color="auto"/>
              <w:right w:val="single" w:sz="4" w:space="0" w:color="auto"/>
            </w:tcBorders>
          </w:tcPr>
          <w:p w14:paraId="1492FD3D" w14:textId="77777777" w:rsidR="00673D2B" w:rsidRDefault="00673D2B" w:rsidP="0041423D">
            <w:pPr>
              <w:snapToGrid w:val="0"/>
              <w:jc w:val="center"/>
            </w:pPr>
            <w:r>
              <w:t>0</w:t>
            </w:r>
          </w:p>
        </w:tc>
        <w:tc>
          <w:tcPr>
            <w:tcW w:w="1235" w:type="dxa"/>
            <w:tcBorders>
              <w:top w:val="single" w:sz="4" w:space="0" w:color="auto"/>
              <w:left w:val="single" w:sz="4" w:space="0" w:color="auto"/>
              <w:bottom w:val="single" w:sz="4" w:space="0" w:color="auto"/>
              <w:right w:val="single" w:sz="4" w:space="0" w:color="auto"/>
            </w:tcBorders>
          </w:tcPr>
          <w:p w14:paraId="6609D89C" w14:textId="77777777" w:rsidR="00673D2B" w:rsidRDefault="00673D2B" w:rsidP="0041423D">
            <w:pPr>
              <w:snapToGrid w:val="0"/>
              <w:jc w:val="center"/>
            </w:pPr>
            <w:r>
              <w:t>0</w:t>
            </w:r>
          </w:p>
        </w:tc>
        <w:tc>
          <w:tcPr>
            <w:tcW w:w="1236" w:type="dxa"/>
            <w:tcBorders>
              <w:top w:val="single" w:sz="4" w:space="0" w:color="auto"/>
              <w:left w:val="single" w:sz="4" w:space="0" w:color="auto"/>
              <w:bottom w:val="single" w:sz="4" w:space="0" w:color="auto"/>
              <w:right w:val="single" w:sz="4" w:space="0" w:color="auto"/>
            </w:tcBorders>
          </w:tcPr>
          <w:p w14:paraId="22C7D581" w14:textId="77777777" w:rsidR="00673D2B" w:rsidRDefault="00673D2B" w:rsidP="0041423D">
            <w:pPr>
              <w:snapToGrid w:val="0"/>
              <w:jc w:val="center"/>
            </w:pPr>
            <w:r>
              <w:t>0</w:t>
            </w:r>
          </w:p>
        </w:tc>
      </w:tr>
      <w:tr w:rsidR="00673D2B" w14:paraId="194431C8" w14:textId="77777777" w:rsidTr="002E4316">
        <w:tc>
          <w:tcPr>
            <w:tcW w:w="1702" w:type="dxa"/>
            <w:tcBorders>
              <w:top w:val="single" w:sz="4" w:space="0" w:color="000000"/>
              <w:left w:val="single" w:sz="4" w:space="0" w:color="000000"/>
              <w:bottom w:val="single" w:sz="4" w:space="0" w:color="000000"/>
            </w:tcBorders>
            <w:shd w:val="clear" w:color="auto" w:fill="auto"/>
          </w:tcPr>
          <w:p w14:paraId="7C9A97AA" w14:textId="77777777" w:rsidR="00673D2B" w:rsidRPr="00990F49" w:rsidRDefault="00673D2B" w:rsidP="0041423D">
            <w:pPr>
              <w:snapToGrid w:val="0"/>
              <w:rPr>
                <w:i/>
              </w:rPr>
            </w:pPr>
            <w:r w:rsidRPr="00990F49">
              <w:rPr>
                <w:i/>
              </w:rPr>
              <w:t>Echerichia coli</w:t>
            </w:r>
          </w:p>
        </w:tc>
        <w:tc>
          <w:tcPr>
            <w:tcW w:w="1559" w:type="dxa"/>
            <w:tcBorders>
              <w:top w:val="single" w:sz="4" w:space="0" w:color="000000"/>
              <w:left w:val="single" w:sz="4" w:space="0" w:color="000000"/>
              <w:bottom w:val="single" w:sz="4" w:space="0" w:color="000000"/>
            </w:tcBorders>
            <w:shd w:val="clear" w:color="auto" w:fill="auto"/>
          </w:tcPr>
          <w:p w14:paraId="51B95EDA" w14:textId="77777777" w:rsidR="00673D2B" w:rsidRPr="00BB462C" w:rsidRDefault="00673D2B" w:rsidP="0041423D">
            <w:pPr>
              <w:snapToGrid w:val="0"/>
            </w:pPr>
            <w:r w:rsidRPr="00BB462C">
              <w:t>PMÜ/100ml</w:t>
            </w:r>
          </w:p>
        </w:tc>
        <w:tc>
          <w:tcPr>
            <w:tcW w:w="1559" w:type="dxa"/>
            <w:tcBorders>
              <w:top w:val="single" w:sz="4" w:space="0" w:color="000000"/>
              <w:left w:val="single" w:sz="4" w:space="0" w:color="000000"/>
              <w:bottom w:val="single" w:sz="4" w:space="0" w:color="000000"/>
            </w:tcBorders>
            <w:shd w:val="clear" w:color="auto" w:fill="auto"/>
          </w:tcPr>
          <w:p w14:paraId="4F78A20B" w14:textId="77777777" w:rsidR="00673D2B" w:rsidRPr="00BB462C" w:rsidRDefault="00673D2B" w:rsidP="0041423D">
            <w:pPr>
              <w:snapToGrid w:val="0"/>
            </w:pPr>
            <w:r w:rsidRPr="00BB462C">
              <w:t>0</w:t>
            </w:r>
          </w:p>
        </w:tc>
        <w:tc>
          <w:tcPr>
            <w:tcW w:w="1235" w:type="dxa"/>
            <w:tcBorders>
              <w:top w:val="single" w:sz="4" w:space="0" w:color="000000"/>
              <w:left w:val="single" w:sz="4" w:space="0" w:color="000000"/>
              <w:bottom w:val="single" w:sz="4" w:space="0" w:color="000000"/>
            </w:tcBorders>
          </w:tcPr>
          <w:p w14:paraId="61ED5975" w14:textId="77777777" w:rsidR="00673D2B" w:rsidRDefault="00673D2B" w:rsidP="0041423D">
            <w:pPr>
              <w:snapToGrid w:val="0"/>
              <w:jc w:val="center"/>
            </w:pPr>
            <w:r>
              <w:t>0</w:t>
            </w:r>
          </w:p>
        </w:tc>
        <w:tc>
          <w:tcPr>
            <w:tcW w:w="1235" w:type="dxa"/>
            <w:tcBorders>
              <w:top w:val="single" w:sz="4" w:space="0" w:color="000000"/>
              <w:left w:val="single" w:sz="4" w:space="0" w:color="000000"/>
              <w:bottom w:val="single" w:sz="4" w:space="0" w:color="000000"/>
              <w:right w:val="single" w:sz="4" w:space="0" w:color="000000"/>
            </w:tcBorders>
          </w:tcPr>
          <w:p w14:paraId="698DD90F" w14:textId="77777777" w:rsidR="00673D2B" w:rsidRDefault="00673D2B" w:rsidP="0041423D">
            <w:pPr>
              <w:snapToGrid w:val="0"/>
              <w:jc w:val="center"/>
            </w:pPr>
            <w:r>
              <w:t>0</w:t>
            </w: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01CD0273" w14:textId="77777777" w:rsidR="00673D2B" w:rsidRPr="00BB462C" w:rsidRDefault="00673D2B" w:rsidP="0041423D">
            <w:pPr>
              <w:snapToGrid w:val="0"/>
              <w:jc w:val="center"/>
            </w:pPr>
            <w:r>
              <w:t>0</w:t>
            </w: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30E39BC4" w14:textId="77777777" w:rsidR="00673D2B" w:rsidRPr="00BB462C" w:rsidRDefault="00673D2B" w:rsidP="0041423D">
            <w:pPr>
              <w:snapToGrid w:val="0"/>
              <w:jc w:val="center"/>
            </w:pPr>
            <w:r>
              <w:t>0</w:t>
            </w:r>
          </w:p>
        </w:tc>
        <w:tc>
          <w:tcPr>
            <w:tcW w:w="1235" w:type="dxa"/>
            <w:tcBorders>
              <w:top w:val="single" w:sz="4" w:space="0" w:color="auto"/>
              <w:left w:val="single" w:sz="4" w:space="0" w:color="auto"/>
              <w:bottom w:val="single" w:sz="4" w:space="0" w:color="auto"/>
              <w:right w:val="single" w:sz="4" w:space="0" w:color="auto"/>
            </w:tcBorders>
          </w:tcPr>
          <w:p w14:paraId="26DB8B91" w14:textId="77777777" w:rsidR="00673D2B" w:rsidRDefault="00673D2B" w:rsidP="0041423D">
            <w:pPr>
              <w:snapToGrid w:val="0"/>
              <w:jc w:val="center"/>
            </w:pPr>
            <w:r>
              <w:t>0</w:t>
            </w:r>
          </w:p>
        </w:tc>
        <w:tc>
          <w:tcPr>
            <w:tcW w:w="1235" w:type="dxa"/>
            <w:tcBorders>
              <w:top w:val="single" w:sz="4" w:space="0" w:color="auto"/>
              <w:left w:val="single" w:sz="4" w:space="0" w:color="auto"/>
              <w:bottom w:val="single" w:sz="4" w:space="0" w:color="auto"/>
              <w:right w:val="single" w:sz="4" w:space="0" w:color="auto"/>
            </w:tcBorders>
          </w:tcPr>
          <w:p w14:paraId="4F861098" w14:textId="77777777" w:rsidR="00673D2B" w:rsidRDefault="00673D2B" w:rsidP="0041423D">
            <w:pPr>
              <w:snapToGrid w:val="0"/>
              <w:jc w:val="center"/>
            </w:pPr>
            <w:r>
              <w:t>0</w:t>
            </w:r>
          </w:p>
        </w:tc>
        <w:tc>
          <w:tcPr>
            <w:tcW w:w="1236" w:type="dxa"/>
            <w:tcBorders>
              <w:top w:val="single" w:sz="4" w:space="0" w:color="auto"/>
              <w:left w:val="single" w:sz="4" w:space="0" w:color="auto"/>
              <w:bottom w:val="single" w:sz="4" w:space="0" w:color="auto"/>
              <w:right w:val="single" w:sz="4" w:space="0" w:color="auto"/>
            </w:tcBorders>
          </w:tcPr>
          <w:p w14:paraId="653765AB" w14:textId="77777777" w:rsidR="00673D2B" w:rsidRDefault="00673D2B" w:rsidP="0041423D">
            <w:pPr>
              <w:snapToGrid w:val="0"/>
              <w:jc w:val="center"/>
            </w:pPr>
            <w:r>
              <w:t>0</w:t>
            </w:r>
          </w:p>
        </w:tc>
      </w:tr>
      <w:tr w:rsidR="00673D2B" w14:paraId="210AD5AF" w14:textId="77777777" w:rsidTr="002E4316">
        <w:tc>
          <w:tcPr>
            <w:tcW w:w="1702" w:type="dxa"/>
            <w:tcBorders>
              <w:top w:val="single" w:sz="4" w:space="0" w:color="000000"/>
              <w:left w:val="single" w:sz="4" w:space="0" w:color="000000"/>
              <w:bottom w:val="single" w:sz="4" w:space="0" w:color="000000"/>
            </w:tcBorders>
            <w:shd w:val="clear" w:color="auto" w:fill="auto"/>
          </w:tcPr>
          <w:p w14:paraId="68368545" w14:textId="77777777" w:rsidR="00673D2B" w:rsidRPr="00441E72" w:rsidRDefault="00673D2B" w:rsidP="0041423D">
            <w:pPr>
              <w:snapToGrid w:val="0"/>
            </w:pPr>
            <w:r>
              <w:t>Enterokokid</w:t>
            </w:r>
          </w:p>
        </w:tc>
        <w:tc>
          <w:tcPr>
            <w:tcW w:w="1559" w:type="dxa"/>
            <w:tcBorders>
              <w:top w:val="single" w:sz="4" w:space="0" w:color="000000"/>
              <w:left w:val="single" w:sz="4" w:space="0" w:color="000000"/>
              <w:bottom w:val="single" w:sz="4" w:space="0" w:color="000000"/>
            </w:tcBorders>
            <w:shd w:val="clear" w:color="auto" w:fill="auto"/>
          </w:tcPr>
          <w:p w14:paraId="0EA38A13" w14:textId="77777777" w:rsidR="00673D2B" w:rsidRPr="00BB462C" w:rsidRDefault="00673D2B" w:rsidP="0041423D">
            <w:pPr>
              <w:snapToGrid w:val="0"/>
            </w:pPr>
            <w:r w:rsidRPr="00BB462C">
              <w:t>PMÜ/100ml</w:t>
            </w:r>
          </w:p>
        </w:tc>
        <w:tc>
          <w:tcPr>
            <w:tcW w:w="1559" w:type="dxa"/>
            <w:tcBorders>
              <w:top w:val="single" w:sz="4" w:space="0" w:color="000000"/>
              <w:left w:val="single" w:sz="4" w:space="0" w:color="000000"/>
              <w:bottom w:val="single" w:sz="4" w:space="0" w:color="000000"/>
            </w:tcBorders>
            <w:shd w:val="clear" w:color="auto" w:fill="auto"/>
          </w:tcPr>
          <w:p w14:paraId="32F4C4DC" w14:textId="77777777" w:rsidR="00673D2B" w:rsidRPr="00BB462C" w:rsidRDefault="00673D2B" w:rsidP="0041423D">
            <w:pPr>
              <w:snapToGrid w:val="0"/>
            </w:pPr>
            <w:r>
              <w:t>0</w:t>
            </w:r>
          </w:p>
        </w:tc>
        <w:tc>
          <w:tcPr>
            <w:tcW w:w="1235" w:type="dxa"/>
            <w:tcBorders>
              <w:top w:val="single" w:sz="4" w:space="0" w:color="000000"/>
              <w:left w:val="single" w:sz="4" w:space="0" w:color="000000"/>
              <w:bottom w:val="single" w:sz="4" w:space="0" w:color="000000"/>
            </w:tcBorders>
          </w:tcPr>
          <w:p w14:paraId="7330EA1C" w14:textId="77777777" w:rsidR="00673D2B" w:rsidRDefault="00673D2B" w:rsidP="0041423D">
            <w:pPr>
              <w:snapToGrid w:val="0"/>
              <w:jc w:val="center"/>
            </w:pPr>
            <w:r>
              <w:t>0</w:t>
            </w:r>
          </w:p>
        </w:tc>
        <w:tc>
          <w:tcPr>
            <w:tcW w:w="1235" w:type="dxa"/>
            <w:tcBorders>
              <w:top w:val="single" w:sz="4" w:space="0" w:color="000000"/>
              <w:left w:val="single" w:sz="4" w:space="0" w:color="000000"/>
              <w:bottom w:val="single" w:sz="4" w:space="0" w:color="000000"/>
              <w:right w:val="single" w:sz="4" w:space="0" w:color="000000"/>
            </w:tcBorders>
          </w:tcPr>
          <w:p w14:paraId="36922B3C" w14:textId="77777777" w:rsidR="00673D2B" w:rsidRDefault="00673D2B" w:rsidP="0041423D">
            <w:pPr>
              <w:snapToGrid w:val="0"/>
              <w:jc w:val="center"/>
            </w:pPr>
            <w:r>
              <w:t>0</w:t>
            </w: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20916867" w14:textId="77777777" w:rsidR="00673D2B" w:rsidRDefault="00673D2B" w:rsidP="0041423D">
            <w:pPr>
              <w:snapToGrid w:val="0"/>
              <w:jc w:val="center"/>
            </w:pPr>
            <w:r>
              <w:t>0</w:t>
            </w: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055EF576" w14:textId="77777777" w:rsidR="00673D2B" w:rsidRDefault="00673D2B" w:rsidP="0041423D">
            <w:pPr>
              <w:snapToGrid w:val="0"/>
              <w:jc w:val="center"/>
            </w:pPr>
            <w:r>
              <w:t>0</w:t>
            </w:r>
          </w:p>
        </w:tc>
        <w:tc>
          <w:tcPr>
            <w:tcW w:w="1235" w:type="dxa"/>
            <w:tcBorders>
              <w:top w:val="single" w:sz="4" w:space="0" w:color="auto"/>
              <w:left w:val="single" w:sz="4" w:space="0" w:color="auto"/>
              <w:bottom w:val="single" w:sz="4" w:space="0" w:color="auto"/>
              <w:right w:val="single" w:sz="4" w:space="0" w:color="auto"/>
            </w:tcBorders>
          </w:tcPr>
          <w:p w14:paraId="26FB72A1" w14:textId="77777777" w:rsidR="00673D2B" w:rsidRDefault="00673D2B" w:rsidP="0041423D">
            <w:pPr>
              <w:snapToGrid w:val="0"/>
              <w:jc w:val="center"/>
            </w:pPr>
            <w:r>
              <w:t>0</w:t>
            </w:r>
          </w:p>
        </w:tc>
        <w:tc>
          <w:tcPr>
            <w:tcW w:w="1235" w:type="dxa"/>
            <w:tcBorders>
              <w:top w:val="single" w:sz="4" w:space="0" w:color="auto"/>
              <w:left w:val="single" w:sz="4" w:space="0" w:color="auto"/>
              <w:bottom w:val="single" w:sz="4" w:space="0" w:color="auto"/>
              <w:right w:val="single" w:sz="4" w:space="0" w:color="auto"/>
            </w:tcBorders>
          </w:tcPr>
          <w:p w14:paraId="17695E43" w14:textId="77777777" w:rsidR="00673D2B" w:rsidRDefault="00673D2B" w:rsidP="0041423D">
            <w:pPr>
              <w:snapToGrid w:val="0"/>
              <w:jc w:val="center"/>
            </w:pPr>
            <w:r>
              <w:t>0</w:t>
            </w:r>
          </w:p>
        </w:tc>
        <w:tc>
          <w:tcPr>
            <w:tcW w:w="1236" w:type="dxa"/>
            <w:tcBorders>
              <w:top w:val="single" w:sz="4" w:space="0" w:color="auto"/>
              <w:left w:val="single" w:sz="4" w:space="0" w:color="auto"/>
              <w:bottom w:val="single" w:sz="4" w:space="0" w:color="auto"/>
              <w:right w:val="single" w:sz="4" w:space="0" w:color="auto"/>
            </w:tcBorders>
          </w:tcPr>
          <w:p w14:paraId="4051E6AA" w14:textId="77777777" w:rsidR="00673D2B" w:rsidRDefault="00673D2B" w:rsidP="0041423D">
            <w:pPr>
              <w:snapToGrid w:val="0"/>
              <w:jc w:val="center"/>
            </w:pPr>
            <w:r>
              <w:t>0</w:t>
            </w:r>
          </w:p>
        </w:tc>
      </w:tr>
      <w:tr w:rsidR="00673D2B" w14:paraId="0EC3484D" w14:textId="77777777" w:rsidTr="002E4316">
        <w:tc>
          <w:tcPr>
            <w:tcW w:w="1702" w:type="dxa"/>
            <w:tcBorders>
              <w:top w:val="single" w:sz="4" w:space="0" w:color="000000"/>
              <w:left w:val="single" w:sz="4" w:space="0" w:color="000000"/>
              <w:bottom w:val="single" w:sz="4" w:space="0" w:color="000000"/>
            </w:tcBorders>
            <w:shd w:val="clear" w:color="auto" w:fill="auto"/>
          </w:tcPr>
          <w:p w14:paraId="37B470D1" w14:textId="77777777" w:rsidR="00673D2B" w:rsidRPr="00BB462C" w:rsidRDefault="00673D2B" w:rsidP="0041423D">
            <w:pPr>
              <w:snapToGrid w:val="0"/>
            </w:pPr>
            <w:r w:rsidRPr="00BB462C">
              <w:t>Kolooniate arv 22</w:t>
            </w:r>
            <w:r w:rsidRPr="00BB462C">
              <w:rPr>
                <w:vertAlign w:val="superscript"/>
              </w:rPr>
              <w:t>o</w:t>
            </w:r>
            <w:r w:rsidRPr="00BB462C">
              <w:t>C</w:t>
            </w:r>
          </w:p>
        </w:tc>
        <w:tc>
          <w:tcPr>
            <w:tcW w:w="1559" w:type="dxa"/>
            <w:tcBorders>
              <w:top w:val="single" w:sz="4" w:space="0" w:color="000000"/>
              <w:left w:val="single" w:sz="4" w:space="0" w:color="000000"/>
              <w:bottom w:val="single" w:sz="4" w:space="0" w:color="000000"/>
            </w:tcBorders>
            <w:shd w:val="clear" w:color="auto" w:fill="auto"/>
          </w:tcPr>
          <w:p w14:paraId="2058DE64" w14:textId="77777777" w:rsidR="00673D2B" w:rsidRPr="00BB462C" w:rsidRDefault="00673D2B" w:rsidP="0041423D">
            <w:pPr>
              <w:snapToGrid w:val="0"/>
            </w:pPr>
            <w:r w:rsidRPr="00BB462C">
              <w:t>PMÜ/1ml</w:t>
            </w:r>
          </w:p>
        </w:tc>
        <w:tc>
          <w:tcPr>
            <w:tcW w:w="1559" w:type="dxa"/>
            <w:tcBorders>
              <w:top w:val="single" w:sz="4" w:space="0" w:color="000000"/>
              <w:left w:val="single" w:sz="4" w:space="0" w:color="000000"/>
              <w:bottom w:val="single" w:sz="4" w:space="0" w:color="000000"/>
            </w:tcBorders>
            <w:shd w:val="clear" w:color="auto" w:fill="auto"/>
          </w:tcPr>
          <w:p w14:paraId="0C585B5A" w14:textId="02C5E2CA" w:rsidR="00673D2B" w:rsidRPr="00BB462C" w:rsidRDefault="00673D2B" w:rsidP="0041423D">
            <w:pPr>
              <w:snapToGrid w:val="0"/>
            </w:pPr>
            <w:r>
              <w:t>Ebaloomulike</w:t>
            </w:r>
            <w:r w:rsidR="002E4316">
              <w:t xml:space="preserve"> </w:t>
            </w:r>
            <w:r>
              <w:t>muutusteta</w:t>
            </w:r>
          </w:p>
        </w:tc>
        <w:tc>
          <w:tcPr>
            <w:tcW w:w="1235" w:type="dxa"/>
            <w:tcBorders>
              <w:top w:val="single" w:sz="4" w:space="0" w:color="000000"/>
              <w:left w:val="single" w:sz="4" w:space="0" w:color="000000"/>
              <w:bottom w:val="single" w:sz="4" w:space="0" w:color="000000"/>
            </w:tcBorders>
          </w:tcPr>
          <w:p w14:paraId="34B547F0" w14:textId="77777777" w:rsidR="00673D2B" w:rsidRDefault="00673D2B" w:rsidP="0041423D">
            <w:pPr>
              <w:snapToGrid w:val="0"/>
              <w:jc w:val="center"/>
            </w:pPr>
            <w:r>
              <w:t>0</w:t>
            </w:r>
          </w:p>
        </w:tc>
        <w:tc>
          <w:tcPr>
            <w:tcW w:w="1235" w:type="dxa"/>
            <w:tcBorders>
              <w:top w:val="single" w:sz="4" w:space="0" w:color="000000"/>
              <w:left w:val="single" w:sz="4" w:space="0" w:color="000000"/>
              <w:bottom w:val="single" w:sz="4" w:space="0" w:color="000000"/>
              <w:right w:val="single" w:sz="4" w:space="0" w:color="000000"/>
            </w:tcBorders>
          </w:tcPr>
          <w:p w14:paraId="29959D87" w14:textId="77777777" w:rsidR="00673D2B" w:rsidRDefault="00673D2B" w:rsidP="0041423D">
            <w:pPr>
              <w:snapToGrid w:val="0"/>
              <w:jc w:val="center"/>
            </w:pPr>
            <w:r>
              <w:t>0</w:t>
            </w: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6BC907A0" w14:textId="77777777" w:rsidR="00673D2B" w:rsidRPr="00BB462C" w:rsidRDefault="00673D2B" w:rsidP="0041423D">
            <w:pPr>
              <w:snapToGrid w:val="0"/>
              <w:jc w:val="center"/>
            </w:pPr>
            <w:r>
              <w:t>5</w:t>
            </w: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1A367F30" w14:textId="77777777" w:rsidR="00673D2B" w:rsidRPr="00BB462C" w:rsidRDefault="00673D2B" w:rsidP="0041423D">
            <w:pPr>
              <w:snapToGrid w:val="0"/>
              <w:jc w:val="center"/>
            </w:pPr>
            <w:r>
              <w:t>0</w:t>
            </w:r>
          </w:p>
        </w:tc>
        <w:tc>
          <w:tcPr>
            <w:tcW w:w="1235" w:type="dxa"/>
            <w:tcBorders>
              <w:top w:val="single" w:sz="4" w:space="0" w:color="auto"/>
              <w:left w:val="single" w:sz="4" w:space="0" w:color="auto"/>
              <w:bottom w:val="single" w:sz="4" w:space="0" w:color="auto"/>
              <w:right w:val="single" w:sz="4" w:space="0" w:color="auto"/>
            </w:tcBorders>
          </w:tcPr>
          <w:p w14:paraId="37BA03DE" w14:textId="77777777" w:rsidR="00673D2B" w:rsidRDefault="00673D2B" w:rsidP="0041423D">
            <w:pPr>
              <w:snapToGrid w:val="0"/>
              <w:jc w:val="center"/>
            </w:pPr>
            <w:r>
              <w:t>43</w:t>
            </w:r>
          </w:p>
        </w:tc>
        <w:tc>
          <w:tcPr>
            <w:tcW w:w="1235" w:type="dxa"/>
            <w:tcBorders>
              <w:top w:val="single" w:sz="4" w:space="0" w:color="auto"/>
              <w:left w:val="single" w:sz="4" w:space="0" w:color="auto"/>
              <w:bottom w:val="single" w:sz="4" w:space="0" w:color="auto"/>
              <w:right w:val="single" w:sz="4" w:space="0" w:color="auto"/>
            </w:tcBorders>
          </w:tcPr>
          <w:p w14:paraId="763334A9" w14:textId="77777777" w:rsidR="00673D2B" w:rsidRPr="006F0B28" w:rsidRDefault="00673D2B" w:rsidP="0041423D">
            <w:pPr>
              <w:snapToGrid w:val="0"/>
              <w:jc w:val="center"/>
            </w:pPr>
            <w:r w:rsidRPr="006F0B28">
              <w:t>&lt;</w:t>
            </w:r>
            <w:r>
              <w:t>3</w:t>
            </w:r>
          </w:p>
        </w:tc>
        <w:tc>
          <w:tcPr>
            <w:tcW w:w="1236" w:type="dxa"/>
            <w:tcBorders>
              <w:top w:val="single" w:sz="4" w:space="0" w:color="auto"/>
              <w:left w:val="single" w:sz="4" w:space="0" w:color="auto"/>
              <w:bottom w:val="single" w:sz="4" w:space="0" w:color="auto"/>
              <w:right w:val="single" w:sz="4" w:space="0" w:color="auto"/>
            </w:tcBorders>
          </w:tcPr>
          <w:p w14:paraId="25782F82" w14:textId="77777777" w:rsidR="00673D2B" w:rsidRDefault="00673D2B" w:rsidP="0041423D">
            <w:pPr>
              <w:snapToGrid w:val="0"/>
              <w:jc w:val="center"/>
            </w:pPr>
            <w:r w:rsidRPr="006F0B28">
              <w:t>&lt;</w:t>
            </w:r>
            <w:r>
              <w:t>3</w:t>
            </w:r>
          </w:p>
        </w:tc>
      </w:tr>
      <w:tr w:rsidR="00673D2B" w14:paraId="1F8D8AFE" w14:textId="77777777" w:rsidTr="002E4316">
        <w:tc>
          <w:tcPr>
            <w:tcW w:w="1702" w:type="dxa"/>
            <w:tcBorders>
              <w:top w:val="single" w:sz="4" w:space="0" w:color="000000"/>
              <w:left w:val="single" w:sz="4" w:space="0" w:color="000000"/>
              <w:bottom w:val="single" w:sz="4" w:space="0" w:color="000000"/>
            </w:tcBorders>
            <w:shd w:val="clear" w:color="auto" w:fill="auto"/>
          </w:tcPr>
          <w:p w14:paraId="74B95CAE" w14:textId="77777777" w:rsidR="00673D2B" w:rsidRPr="00BB462C" w:rsidRDefault="00673D2B" w:rsidP="0041423D">
            <w:pPr>
              <w:snapToGrid w:val="0"/>
            </w:pPr>
            <w:r>
              <w:t>Kloriid</w:t>
            </w:r>
          </w:p>
        </w:tc>
        <w:tc>
          <w:tcPr>
            <w:tcW w:w="1559" w:type="dxa"/>
            <w:tcBorders>
              <w:top w:val="single" w:sz="4" w:space="0" w:color="000000"/>
              <w:left w:val="single" w:sz="4" w:space="0" w:color="000000"/>
              <w:bottom w:val="single" w:sz="4" w:space="0" w:color="000000"/>
            </w:tcBorders>
            <w:shd w:val="clear" w:color="auto" w:fill="auto"/>
          </w:tcPr>
          <w:p w14:paraId="06256D96" w14:textId="77777777" w:rsidR="00673D2B" w:rsidRPr="00BB462C" w:rsidRDefault="00673D2B" w:rsidP="0041423D">
            <w:pPr>
              <w:snapToGrid w:val="0"/>
            </w:pPr>
            <w:r>
              <w:t>mg/l</w:t>
            </w:r>
          </w:p>
        </w:tc>
        <w:tc>
          <w:tcPr>
            <w:tcW w:w="1559" w:type="dxa"/>
            <w:tcBorders>
              <w:top w:val="single" w:sz="4" w:space="0" w:color="000000"/>
              <w:left w:val="single" w:sz="4" w:space="0" w:color="000000"/>
              <w:bottom w:val="single" w:sz="4" w:space="0" w:color="000000"/>
            </w:tcBorders>
            <w:shd w:val="clear" w:color="auto" w:fill="auto"/>
          </w:tcPr>
          <w:p w14:paraId="64E9B608" w14:textId="77777777" w:rsidR="00673D2B" w:rsidRDefault="00673D2B" w:rsidP="0041423D">
            <w:pPr>
              <w:snapToGrid w:val="0"/>
            </w:pPr>
            <w:r>
              <w:t>250</w:t>
            </w:r>
          </w:p>
        </w:tc>
        <w:tc>
          <w:tcPr>
            <w:tcW w:w="1235" w:type="dxa"/>
            <w:tcBorders>
              <w:top w:val="single" w:sz="4" w:space="0" w:color="000000"/>
              <w:left w:val="single" w:sz="4" w:space="0" w:color="000000"/>
              <w:bottom w:val="single" w:sz="4" w:space="0" w:color="000000"/>
            </w:tcBorders>
          </w:tcPr>
          <w:p w14:paraId="74F946FE" w14:textId="77777777" w:rsidR="00673D2B" w:rsidRDefault="00673D2B" w:rsidP="0041423D">
            <w:pPr>
              <w:snapToGrid w:val="0"/>
              <w:jc w:val="center"/>
            </w:pPr>
          </w:p>
        </w:tc>
        <w:tc>
          <w:tcPr>
            <w:tcW w:w="1235" w:type="dxa"/>
            <w:tcBorders>
              <w:top w:val="single" w:sz="4" w:space="0" w:color="000000"/>
              <w:left w:val="single" w:sz="4" w:space="0" w:color="000000"/>
              <w:bottom w:val="single" w:sz="4" w:space="0" w:color="000000"/>
              <w:right w:val="single" w:sz="4" w:space="0" w:color="000000"/>
            </w:tcBorders>
          </w:tcPr>
          <w:p w14:paraId="1A25624E" w14:textId="77777777" w:rsidR="00673D2B" w:rsidRDefault="00673D2B" w:rsidP="0041423D">
            <w:pPr>
              <w:snapToGrid w:val="0"/>
              <w:jc w:val="center"/>
            </w:pPr>
            <w:r>
              <w:t>10,1</w:t>
            </w: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273910B2" w14:textId="77777777" w:rsidR="00673D2B"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534245A5"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3076A1A2"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5223A3C2" w14:textId="77777777" w:rsidR="00673D2B"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tcPr>
          <w:p w14:paraId="3C4E367F" w14:textId="77777777" w:rsidR="00673D2B" w:rsidRDefault="00673D2B" w:rsidP="0041423D">
            <w:pPr>
              <w:snapToGrid w:val="0"/>
              <w:jc w:val="center"/>
            </w:pPr>
            <w:r>
              <w:t>10,7</w:t>
            </w:r>
          </w:p>
        </w:tc>
      </w:tr>
      <w:tr w:rsidR="00673D2B" w14:paraId="227F91FF" w14:textId="77777777" w:rsidTr="002E4316">
        <w:tc>
          <w:tcPr>
            <w:tcW w:w="1702" w:type="dxa"/>
            <w:tcBorders>
              <w:top w:val="single" w:sz="4" w:space="0" w:color="000000"/>
              <w:left w:val="single" w:sz="4" w:space="0" w:color="000000"/>
              <w:bottom w:val="single" w:sz="4" w:space="0" w:color="000000"/>
            </w:tcBorders>
            <w:shd w:val="clear" w:color="auto" w:fill="auto"/>
          </w:tcPr>
          <w:p w14:paraId="1419F87C" w14:textId="77777777" w:rsidR="00673D2B" w:rsidRDefault="00673D2B" w:rsidP="0041423D">
            <w:pPr>
              <w:snapToGrid w:val="0"/>
            </w:pPr>
            <w:r>
              <w:t>Fluoriid</w:t>
            </w:r>
          </w:p>
        </w:tc>
        <w:tc>
          <w:tcPr>
            <w:tcW w:w="1559" w:type="dxa"/>
            <w:tcBorders>
              <w:top w:val="single" w:sz="4" w:space="0" w:color="000000"/>
              <w:left w:val="single" w:sz="4" w:space="0" w:color="000000"/>
              <w:bottom w:val="single" w:sz="4" w:space="0" w:color="000000"/>
            </w:tcBorders>
            <w:shd w:val="clear" w:color="auto" w:fill="auto"/>
          </w:tcPr>
          <w:p w14:paraId="435E6817" w14:textId="77777777" w:rsidR="00673D2B" w:rsidRDefault="00673D2B" w:rsidP="0041423D">
            <w:pPr>
              <w:snapToGrid w:val="0"/>
            </w:pPr>
            <w:r>
              <w:t>mg/l</w:t>
            </w:r>
          </w:p>
        </w:tc>
        <w:tc>
          <w:tcPr>
            <w:tcW w:w="1559" w:type="dxa"/>
            <w:tcBorders>
              <w:top w:val="single" w:sz="4" w:space="0" w:color="000000"/>
              <w:left w:val="single" w:sz="4" w:space="0" w:color="000000"/>
              <w:bottom w:val="single" w:sz="4" w:space="0" w:color="000000"/>
            </w:tcBorders>
            <w:shd w:val="clear" w:color="auto" w:fill="auto"/>
          </w:tcPr>
          <w:p w14:paraId="17CC194B" w14:textId="77777777" w:rsidR="00673D2B" w:rsidRDefault="00673D2B" w:rsidP="0041423D">
            <w:pPr>
              <w:snapToGrid w:val="0"/>
            </w:pPr>
            <w:r>
              <w:t>1,5</w:t>
            </w:r>
          </w:p>
        </w:tc>
        <w:tc>
          <w:tcPr>
            <w:tcW w:w="1235" w:type="dxa"/>
            <w:tcBorders>
              <w:top w:val="single" w:sz="4" w:space="0" w:color="000000"/>
              <w:left w:val="single" w:sz="4" w:space="0" w:color="000000"/>
              <w:bottom w:val="single" w:sz="4" w:space="0" w:color="000000"/>
            </w:tcBorders>
          </w:tcPr>
          <w:p w14:paraId="0BF30B0C" w14:textId="77777777" w:rsidR="00673D2B" w:rsidRDefault="00673D2B" w:rsidP="0041423D">
            <w:pPr>
              <w:snapToGrid w:val="0"/>
              <w:jc w:val="center"/>
            </w:pPr>
          </w:p>
        </w:tc>
        <w:tc>
          <w:tcPr>
            <w:tcW w:w="1235" w:type="dxa"/>
            <w:tcBorders>
              <w:top w:val="single" w:sz="4" w:space="0" w:color="000000"/>
              <w:left w:val="single" w:sz="4" w:space="0" w:color="000000"/>
              <w:bottom w:val="single" w:sz="4" w:space="0" w:color="000000"/>
              <w:right w:val="single" w:sz="4" w:space="0" w:color="000000"/>
            </w:tcBorders>
          </w:tcPr>
          <w:p w14:paraId="05FB72B3" w14:textId="77777777" w:rsidR="00673D2B" w:rsidRDefault="00673D2B" w:rsidP="0041423D">
            <w:pPr>
              <w:snapToGrid w:val="0"/>
              <w:jc w:val="center"/>
            </w:pP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1A6BFE5E" w14:textId="77777777" w:rsidR="00673D2B"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3C0A1E9C"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6B4524EE"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56A6ABA1" w14:textId="77777777" w:rsidR="00673D2B"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tcPr>
          <w:p w14:paraId="5313325A" w14:textId="77777777" w:rsidR="00673D2B" w:rsidRDefault="00673D2B" w:rsidP="0041423D">
            <w:pPr>
              <w:snapToGrid w:val="0"/>
              <w:jc w:val="center"/>
            </w:pPr>
            <w:r>
              <w:t>0,11</w:t>
            </w:r>
          </w:p>
        </w:tc>
      </w:tr>
      <w:tr w:rsidR="00673D2B" w14:paraId="180685F0" w14:textId="77777777" w:rsidTr="002E4316">
        <w:tc>
          <w:tcPr>
            <w:tcW w:w="1702" w:type="dxa"/>
            <w:tcBorders>
              <w:top w:val="single" w:sz="4" w:space="0" w:color="000000"/>
              <w:left w:val="single" w:sz="4" w:space="0" w:color="000000"/>
              <w:bottom w:val="single" w:sz="4" w:space="0" w:color="000000"/>
            </w:tcBorders>
            <w:shd w:val="clear" w:color="auto" w:fill="auto"/>
          </w:tcPr>
          <w:p w14:paraId="13109B50" w14:textId="77777777" w:rsidR="00673D2B" w:rsidRPr="00BB462C" w:rsidRDefault="00673D2B" w:rsidP="0041423D">
            <w:pPr>
              <w:snapToGrid w:val="0"/>
            </w:pPr>
            <w:r>
              <w:t>Ammoonium</w:t>
            </w:r>
          </w:p>
        </w:tc>
        <w:tc>
          <w:tcPr>
            <w:tcW w:w="1559" w:type="dxa"/>
            <w:tcBorders>
              <w:top w:val="single" w:sz="4" w:space="0" w:color="000000"/>
              <w:left w:val="single" w:sz="4" w:space="0" w:color="000000"/>
              <w:bottom w:val="single" w:sz="4" w:space="0" w:color="000000"/>
            </w:tcBorders>
            <w:shd w:val="clear" w:color="auto" w:fill="auto"/>
          </w:tcPr>
          <w:p w14:paraId="7F22FDF6" w14:textId="77777777" w:rsidR="00673D2B" w:rsidRPr="00BB462C" w:rsidRDefault="00673D2B" w:rsidP="0041423D">
            <w:pPr>
              <w:snapToGrid w:val="0"/>
            </w:pPr>
            <w:r>
              <w:t>mg/l</w:t>
            </w:r>
          </w:p>
        </w:tc>
        <w:tc>
          <w:tcPr>
            <w:tcW w:w="1559" w:type="dxa"/>
            <w:tcBorders>
              <w:top w:val="single" w:sz="4" w:space="0" w:color="000000"/>
              <w:left w:val="single" w:sz="4" w:space="0" w:color="000000"/>
              <w:bottom w:val="single" w:sz="4" w:space="0" w:color="000000"/>
            </w:tcBorders>
            <w:shd w:val="clear" w:color="auto" w:fill="auto"/>
          </w:tcPr>
          <w:p w14:paraId="7C75C584" w14:textId="77777777" w:rsidR="00673D2B" w:rsidRDefault="00673D2B" w:rsidP="0041423D">
            <w:pPr>
              <w:snapToGrid w:val="0"/>
            </w:pPr>
            <w:r>
              <w:t>0,50</w:t>
            </w:r>
          </w:p>
        </w:tc>
        <w:tc>
          <w:tcPr>
            <w:tcW w:w="1235" w:type="dxa"/>
            <w:tcBorders>
              <w:top w:val="single" w:sz="4" w:space="0" w:color="000000"/>
              <w:left w:val="single" w:sz="4" w:space="0" w:color="000000"/>
              <w:bottom w:val="single" w:sz="4" w:space="0" w:color="000000"/>
            </w:tcBorders>
          </w:tcPr>
          <w:p w14:paraId="4D276299" w14:textId="77777777" w:rsidR="00673D2B" w:rsidRDefault="00673D2B" w:rsidP="0041423D">
            <w:pPr>
              <w:snapToGrid w:val="0"/>
              <w:jc w:val="center"/>
            </w:pPr>
          </w:p>
        </w:tc>
        <w:tc>
          <w:tcPr>
            <w:tcW w:w="1235" w:type="dxa"/>
            <w:tcBorders>
              <w:top w:val="single" w:sz="4" w:space="0" w:color="000000"/>
              <w:left w:val="single" w:sz="4" w:space="0" w:color="000000"/>
              <w:bottom w:val="single" w:sz="4" w:space="0" w:color="000000"/>
              <w:right w:val="single" w:sz="4" w:space="0" w:color="000000"/>
            </w:tcBorders>
          </w:tcPr>
          <w:p w14:paraId="7AFE54FB" w14:textId="77777777" w:rsidR="00673D2B" w:rsidRDefault="00673D2B" w:rsidP="0041423D">
            <w:pPr>
              <w:snapToGrid w:val="0"/>
              <w:jc w:val="center"/>
            </w:pPr>
            <w:r w:rsidRPr="00153589">
              <w:t>&lt;0</w:t>
            </w:r>
            <w:r>
              <w:t>,</w:t>
            </w:r>
            <w:r w:rsidRPr="00153589">
              <w:t>08</w:t>
            </w: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0A0F1361" w14:textId="77777777" w:rsidR="00673D2B"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7F671CD1"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31C9810D"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1A68A4C5" w14:textId="77777777" w:rsidR="00673D2B" w:rsidRPr="00153589"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tcPr>
          <w:p w14:paraId="3B85D343" w14:textId="77777777" w:rsidR="00673D2B" w:rsidRDefault="00673D2B" w:rsidP="0041423D">
            <w:pPr>
              <w:snapToGrid w:val="0"/>
              <w:jc w:val="center"/>
            </w:pPr>
            <w:r w:rsidRPr="00153589">
              <w:t>&lt;0</w:t>
            </w:r>
            <w:r>
              <w:t>,</w:t>
            </w:r>
            <w:r w:rsidRPr="00153589">
              <w:t>08</w:t>
            </w:r>
          </w:p>
        </w:tc>
      </w:tr>
      <w:tr w:rsidR="00673D2B" w14:paraId="4174BECA" w14:textId="77777777" w:rsidTr="002E4316">
        <w:tc>
          <w:tcPr>
            <w:tcW w:w="1702" w:type="dxa"/>
            <w:tcBorders>
              <w:top w:val="single" w:sz="4" w:space="0" w:color="000000"/>
              <w:left w:val="single" w:sz="4" w:space="0" w:color="000000"/>
              <w:bottom w:val="single" w:sz="4" w:space="0" w:color="000000"/>
            </w:tcBorders>
            <w:shd w:val="clear" w:color="auto" w:fill="auto"/>
          </w:tcPr>
          <w:p w14:paraId="4D4CFE6F" w14:textId="77777777" w:rsidR="00673D2B" w:rsidRDefault="00673D2B" w:rsidP="0041423D">
            <w:pPr>
              <w:snapToGrid w:val="0"/>
            </w:pPr>
            <w:r>
              <w:t>Mangaan</w:t>
            </w:r>
          </w:p>
        </w:tc>
        <w:tc>
          <w:tcPr>
            <w:tcW w:w="1559" w:type="dxa"/>
            <w:tcBorders>
              <w:top w:val="single" w:sz="4" w:space="0" w:color="000000"/>
              <w:left w:val="single" w:sz="4" w:space="0" w:color="000000"/>
              <w:bottom w:val="single" w:sz="4" w:space="0" w:color="000000"/>
            </w:tcBorders>
            <w:shd w:val="clear" w:color="auto" w:fill="auto"/>
          </w:tcPr>
          <w:p w14:paraId="1DC9D5A6" w14:textId="77777777" w:rsidR="00673D2B" w:rsidRDefault="00673D2B" w:rsidP="0041423D">
            <w:pPr>
              <w:snapToGrid w:val="0"/>
            </w:pPr>
            <w:r w:rsidRPr="00BB462C">
              <w:t>μ</w:t>
            </w:r>
            <w:r>
              <w:t>g/l</w:t>
            </w:r>
          </w:p>
        </w:tc>
        <w:tc>
          <w:tcPr>
            <w:tcW w:w="1559" w:type="dxa"/>
            <w:tcBorders>
              <w:top w:val="single" w:sz="4" w:space="0" w:color="000000"/>
              <w:left w:val="single" w:sz="4" w:space="0" w:color="000000"/>
              <w:bottom w:val="single" w:sz="4" w:space="0" w:color="000000"/>
            </w:tcBorders>
            <w:shd w:val="clear" w:color="auto" w:fill="auto"/>
          </w:tcPr>
          <w:p w14:paraId="6315F54E" w14:textId="77777777" w:rsidR="00673D2B" w:rsidRDefault="00673D2B" w:rsidP="0041423D">
            <w:pPr>
              <w:snapToGrid w:val="0"/>
            </w:pPr>
            <w:r>
              <w:t>50</w:t>
            </w:r>
          </w:p>
        </w:tc>
        <w:tc>
          <w:tcPr>
            <w:tcW w:w="1235" w:type="dxa"/>
            <w:tcBorders>
              <w:top w:val="single" w:sz="4" w:space="0" w:color="000000"/>
              <w:left w:val="single" w:sz="4" w:space="0" w:color="000000"/>
              <w:bottom w:val="single" w:sz="4" w:space="0" w:color="000000"/>
            </w:tcBorders>
          </w:tcPr>
          <w:p w14:paraId="5C708D6C" w14:textId="77777777" w:rsidR="00673D2B" w:rsidRDefault="00673D2B" w:rsidP="0041423D">
            <w:pPr>
              <w:snapToGrid w:val="0"/>
              <w:jc w:val="center"/>
            </w:pPr>
          </w:p>
        </w:tc>
        <w:tc>
          <w:tcPr>
            <w:tcW w:w="1235" w:type="dxa"/>
            <w:tcBorders>
              <w:top w:val="single" w:sz="4" w:space="0" w:color="000000"/>
              <w:left w:val="single" w:sz="4" w:space="0" w:color="000000"/>
              <w:bottom w:val="single" w:sz="4" w:space="0" w:color="000000"/>
              <w:right w:val="single" w:sz="4" w:space="0" w:color="000000"/>
            </w:tcBorders>
          </w:tcPr>
          <w:p w14:paraId="64EE4B23" w14:textId="77777777" w:rsidR="00673D2B" w:rsidRDefault="00673D2B" w:rsidP="0041423D">
            <w:pPr>
              <w:snapToGrid w:val="0"/>
              <w:jc w:val="center"/>
            </w:pPr>
            <w:r w:rsidRPr="00153589">
              <w:t>&lt;</w:t>
            </w:r>
            <w:r>
              <w:t>30</w:t>
            </w: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24C574EE" w14:textId="77777777" w:rsidR="00673D2B"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46238190"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5B2E4681"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1953B0DC" w14:textId="77777777" w:rsidR="00673D2B" w:rsidRPr="006F0B28"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tcPr>
          <w:p w14:paraId="3AB4B446" w14:textId="77777777" w:rsidR="00673D2B" w:rsidRDefault="00673D2B" w:rsidP="0041423D">
            <w:pPr>
              <w:snapToGrid w:val="0"/>
              <w:jc w:val="center"/>
            </w:pPr>
            <w:r w:rsidRPr="006F0B28">
              <w:t>&lt;</w:t>
            </w:r>
            <w:r>
              <w:t>30</w:t>
            </w:r>
          </w:p>
        </w:tc>
      </w:tr>
      <w:tr w:rsidR="00673D2B" w:rsidRPr="006F0B28" w14:paraId="59571DA9" w14:textId="77777777" w:rsidTr="002E4316">
        <w:tc>
          <w:tcPr>
            <w:tcW w:w="1702" w:type="dxa"/>
            <w:tcBorders>
              <w:top w:val="single" w:sz="4" w:space="0" w:color="000000"/>
              <w:left w:val="single" w:sz="4" w:space="0" w:color="000000"/>
              <w:bottom w:val="single" w:sz="4" w:space="0" w:color="000000"/>
            </w:tcBorders>
            <w:shd w:val="clear" w:color="auto" w:fill="auto"/>
          </w:tcPr>
          <w:p w14:paraId="36C831A9" w14:textId="77777777" w:rsidR="00673D2B" w:rsidRDefault="00673D2B" w:rsidP="0041423D">
            <w:pPr>
              <w:snapToGrid w:val="0"/>
            </w:pPr>
            <w:r>
              <w:t>Nitraat</w:t>
            </w:r>
          </w:p>
        </w:tc>
        <w:tc>
          <w:tcPr>
            <w:tcW w:w="1559" w:type="dxa"/>
            <w:tcBorders>
              <w:top w:val="single" w:sz="4" w:space="0" w:color="000000"/>
              <w:left w:val="single" w:sz="4" w:space="0" w:color="000000"/>
              <w:bottom w:val="single" w:sz="4" w:space="0" w:color="000000"/>
            </w:tcBorders>
            <w:shd w:val="clear" w:color="auto" w:fill="auto"/>
          </w:tcPr>
          <w:p w14:paraId="3925F7E9" w14:textId="77777777" w:rsidR="00673D2B" w:rsidRPr="00BB462C" w:rsidRDefault="00673D2B" w:rsidP="0041423D">
            <w:pPr>
              <w:snapToGrid w:val="0"/>
            </w:pPr>
            <w:r>
              <w:t>mg/l</w:t>
            </w:r>
          </w:p>
        </w:tc>
        <w:tc>
          <w:tcPr>
            <w:tcW w:w="1559" w:type="dxa"/>
            <w:tcBorders>
              <w:top w:val="single" w:sz="4" w:space="0" w:color="000000"/>
              <w:left w:val="single" w:sz="4" w:space="0" w:color="000000"/>
              <w:bottom w:val="single" w:sz="4" w:space="0" w:color="000000"/>
            </w:tcBorders>
            <w:shd w:val="clear" w:color="auto" w:fill="auto"/>
          </w:tcPr>
          <w:p w14:paraId="00A4857B" w14:textId="77777777" w:rsidR="00673D2B" w:rsidRDefault="00673D2B" w:rsidP="0041423D">
            <w:pPr>
              <w:snapToGrid w:val="0"/>
            </w:pPr>
            <w:r>
              <w:t>50</w:t>
            </w:r>
          </w:p>
        </w:tc>
        <w:tc>
          <w:tcPr>
            <w:tcW w:w="1235" w:type="dxa"/>
            <w:tcBorders>
              <w:top w:val="single" w:sz="4" w:space="0" w:color="000000"/>
              <w:left w:val="single" w:sz="4" w:space="0" w:color="000000"/>
              <w:bottom w:val="single" w:sz="4" w:space="0" w:color="000000"/>
            </w:tcBorders>
          </w:tcPr>
          <w:p w14:paraId="42A17F5F" w14:textId="77777777" w:rsidR="00673D2B" w:rsidRDefault="00673D2B" w:rsidP="0041423D">
            <w:pPr>
              <w:snapToGrid w:val="0"/>
              <w:jc w:val="center"/>
            </w:pPr>
          </w:p>
        </w:tc>
        <w:tc>
          <w:tcPr>
            <w:tcW w:w="1235" w:type="dxa"/>
            <w:tcBorders>
              <w:top w:val="single" w:sz="4" w:space="0" w:color="000000"/>
              <w:left w:val="single" w:sz="4" w:space="0" w:color="000000"/>
              <w:bottom w:val="single" w:sz="4" w:space="0" w:color="000000"/>
              <w:right w:val="single" w:sz="4" w:space="0" w:color="000000"/>
            </w:tcBorders>
          </w:tcPr>
          <w:p w14:paraId="48A0487D" w14:textId="77777777" w:rsidR="00673D2B" w:rsidRPr="00153589" w:rsidRDefault="00673D2B" w:rsidP="0041423D">
            <w:pPr>
              <w:snapToGrid w:val="0"/>
              <w:jc w:val="center"/>
            </w:pP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4809B4B5" w14:textId="77777777" w:rsidR="00673D2B"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376660AA"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6D973C96"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5DFC36BC" w14:textId="77777777" w:rsidR="00673D2B"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tcPr>
          <w:p w14:paraId="2FCCA809" w14:textId="77777777" w:rsidR="00673D2B" w:rsidRPr="006F0B28" w:rsidRDefault="00673D2B" w:rsidP="0041423D">
            <w:pPr>
              <w:snapToGrid w:val="0"/>
              <w:jc w:val="center"/>
            </w:pPr>
            <w:r>
              <w:t>25,8</w:t>
            </w:r>
          </w:p>
        </w:tc>
      </w:tr>
      <w:tr w:rsidR="00673D2B" w14:paraId="201B9CB7" w14:textId="77777777" w:rsidTr="002E4316">
        <w:tc>
          <w:tcPr>
            <w:tcW w:w="1702" w:type="dxa"/>
            <w:tcBorders>
              <w:top w:val="single" w:sz="4" w:space="0" w:color="000000"/>
              <w:left w:val="single" w:sz="4" w:space="0" w:color="000000"/>
              <w:bottom w:val="single" w:sz="4" w:space="0" w:color="000000"/>
            </w:tcBorders>
            <w:shd w:val="clear" w:color="auto" w:fill="auto"/>
          </w:tcPr>
          <w:p w14:paraId="7E19C5AA" w14:textId="77777777" w:rsidR="00673D2B" w:rsidRDefault="00673D2B" w:rsidP="0041423D">
            <w:pPr>
              <w:snapToGrid w:val="0"/>
            </w:pPr>
            <w:r>
              <w:t>Nitrit</w:t>
            </w:r>
          </w:p>
        </w:tc>
        <w:tc>
          <w:tcPr>
            <w:tcW w:w="1559" w:type="dxa"/>
            <w:tcBorders>
              <w:top w:val="single" w:sz="4" w:space="0" w:color="000000"/>
              <w:left w:val="single" w:sz="4" w:space="0" w:color="000000"/>
              <w:bottom w:val="single" w:sz="4" w:space="0" w:color="000000"/>
            </w:tcBorders>
            <w:shd w:val="clear" w:color="auto" w:fill="auto"/>
          </w:tcPr>
          <w:p w14:paraId="3DC112D4" w14:textId="77777777" w:rsidR="00673D2B" w:rsidRDefault="00673D2B" w:rsidP="0041423D">
            <w:pPr>
              <w:snapToGrid w:val="0"/>
            </w:pPr>
            <w:r>
              <w:t>mg/l</w:t>
            </w:r>
          </w:p>
        </w:tc>
        <w:tc>
          <w:tcPr>
            <w:tcW w:w="1559" w:type="dxa"/>
            <w:tcBorders>
              <w:top w:val="single" w:sz="4" w:space="0" w:color="000000"/>
              <w:left w:val="single" w:sz="4" w:space="0" w:color="000000"/>
              <w:bottom w:val="single" w:sz="4" w:space="0" w:color="000000"/>
            </w:tcBorders>
            <w:shd w:val="clear" w:color="auto" w:fill="auto"/>
          </w:tcPr>
          <w:p w14:paraId="32FC2376" w14:textId="77777777" w:rsidR="00673D2B" w:rsidRDefault="00673D2B" w:rsidP="0041423D">
            <w:pPr>
              <w:snapToGrid w:val="0"/>
            </w:pPr>
            <w:r>
              <w:t>0,5</w:t>
            </w:r>
          </w:p>
        </w:tc>
        <w:tc>
          <w:tcPr>
            <w:tcW w:w="1235" w:type="dxa"/>
            <w:tcBorders>
              <w:top w:val="single" w:sz="4" w:space="0" w:color="000000"/>
              <w:left w:val="single" w:sz="4" w:space="0" w:color="000000"/>
              <w:bottom w:val="single" w:sz="4" w:space="0" w:color="000000"/>
            </w:tcBorders>
          </w:tcPr>
          <w:p w14:paraId="0DE9348C" w14:textId="77777777" w:rsidR="00673D2B" w:rsidRDefault="00673D2B" w:rsidP="0041423D">
            <w:pPr>
              <w:snapToGrid w:val="0"/>
              <w:jc w:val="center"/>
            </w:pPr>
          </w:p>
        </w:tc>
        <w:tc>
          <w:tcPr>
            <w:tcW w:w="1235" w:type="dxa"/>
            <w:tcBorders>
              <w:top w:val="single" w:sz="4" w:space="0" w:color="000000"/>
              <w:left w:val="single" w:sz="4" w:space="0" w:color="000000"/>
              <w:bottom w:val="single" w:sz="4" w:space="0" w:color="000000"/>
              <w:right w:val="single" w:sz="4" w:space="0" w:color="000000"/>
            </w:tcBorders>
          </w:tcPr>
          <w:p w14:paraId="469187B2" w14:textId="77777777" w:rsidR="00673D2B" w:rsidRPr="00153589" w:rsidRDefault="00673D2B" w:rsidP="0041423D">
            <w:pPr>
              <w:snapToGrid w:val="0"/>
              <w:jc w:val="center"/>
            </w:pP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580F9147" w14:textId="77777777" w:rsidR="00673D2B"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684533EC"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41E5CA7D"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2795EA83" w14:textId="77777777" w:rsidR="00673D2B" w:rsidRPr="006F0B28"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tcPr>
          <w:p w14:paraId="3D5279E8" w14:textId="77777777" w:rsidR="00673D2B" w:rsidRDefault="00673D2B" w:rsidP="0041423D">
            <w:pPr>
              <w:snapToGrid w:val="0"/>
              <w:jc w:val="center"/>
            </w:pPr>
            <w:r w:rsidRPr="006F0B28">
              <w:t>&lt;0</w:t>
            </w:r>
            <w:r>
              <w:t>,004</w:t>
            </w:r>
          </w:p>
        </w:tc>
      </w:tr>
      <w:tr w:rsidR="00673D2B" w14:paraId="0A8CDC30" w14:textId="77777777" w:rsidTr="002E4316">
        <w:tc>
          <w:tcPr>
            <w:tcW w:w="1702" w:type="dxa"/>
            <w:tcBorders>
              <w:top w:val="single" w:sz="4" w:space="0" w:color="000000"/>
              <w:left w:val="single" w:sz="4" w:space="0" w:color="000000"/>
              <w:bottom w:val="single" w:sz="4" w:space="0" w:color="000000"/>
            </w:tcBorders>
            <w:shd w:val="clear" w:color="auto" w:fill="auto"/>
          </w:tcPr>
          <w:p w14:paraId="5E57CD61" w14:textId="77777777" w:rsidR="00673D2B" w:rsidRDefault="00673D2B" w:rsidP="0041423D">
            <w:pPr>
              <w:snapToGrid w:val="0"/>
            </w:pPr>
            <w:r>
              <w:t>Raud</w:t>
            </w:r>
          </w:p>
        </w:tc>
        <w:tc>
          <w:tcPr>
            <w:tcW w:w="1559" w:type="dxa"/>
            <w:tcBorders>
              <w:top w:val="single" w:sz="4" w:space="0" w:color="000000"/>
              <w:left w:val="single" w:sz="4" w:space="0" w:color="000000"/>
              <w:bottom w:val="single" w:sz="4" w:space="0" w:color="000000"/>
            </w:tcBorders>
            <w:shd w:val="clear" w:color="auto" w:fill="auto"/>
          </w:tcPr>
          <w:p w14:paraId="696EE537" w14:textId="77777777" w:rsidR="00673D2B" w:rsidRPr="00BB462C" w:rsidRDefault="00673D2B" w:rsidP="0041423D">
            <w:pPr>
              <w:snapToGrid w:val="0"/>
            </w:pPr>
            <w:r w:rsidRPr="00BB462C">
              <w:t>μ</w:t>
            </w:r>
            <w:r>
              <w:t>g/l</w:t>
            </w:r>
          </w:p>
        </w:tc>
        <w:tc>
          <w:tcPr>
            <w:tcW w:w="1559" w:type="dxa"/>
            <w:tcBorders>
              <w:top w:val="single" w:sz="4" w:space="0" w:color="000000"/>
              <w:left w:val="single" w:sz="4" w:space="0" w:color="000000"/>
              <w:bottom w:val="single" w:sz="4" w:space="0" w:color="000000"/>
            </w:tcBorders>
            <w:shd w:val="clear" w:color="auto" w:fill="auto"/>
          </w:tcPr>
          <w:p w14:paraId="5E5C6D28" w14:textId="77777777" w:rsidR="00673D2B" w:rsidRDefault="00673D2B" w:rsidP="0041423D">
            <w:pPr>
              <w:snapToGrid w:val="0"/>
            </w:pPr>
            <w:r>
              <w:t>50</w:t>
            </w:r>
          </w:p>
        </w:tc>
        <w:tc>
          <w:tcPr>
            <w:tcW w:w="1235" w:type="dxa"/>
            <w:tcBorders>
              <w:top w:val="single" w:sz="4" w:space="0" w:color="000000"/>
              <w:left w:val="single" w:sz="4" w:space="0" w:color="000000"/>
              <w:bottom w:val="single" w:sz="4" w:space="0" w:color="000000"/>
            </w:tcBorders>
          </w:tcPr>
          <w:p w14:paraId="1AD4933E" w14:textId="77777777" w:rsidR="00673D2B" w:rsidRDefault="00673D2B" w:rsidP="0041423D">
            <w:pPr>
              <w:snapToGrid w:val="0"/>
              <w:jc w:val="center"/>
            </w:pPr>
          </w:p>
        </w:tc>
        <w:tc>
          <w:tcPr>
            <w:tcW w:w="1235" w:type="dxa"/>
            <w:tcBorders>
              <w:top w:val="single" w:sz="4" w:space="0" w:color="000000"/>
              <w:left w:val="single" w:sz="4" w:space="0" w:color="000000"/>
              <w:bottom w:val="single" w:sz="4" w:space="0" w:color="000000"/>
              <w:right w:val="single" w:sz="4" w:space="0" w:color="000000"/>
            </w:tcBorders>
          </w:tcPr>
          <w:p w14:paraId="682160BA" w14:textId="77777777" w:rsidR="00673D2B" w:rsidRDefault="00673D2B" w:rsidP="0041423D">
            <w:pPr>
              <w:snapToGrid w:val="0"/>
              <w:jc w:val="center"/>
            </w:pPr>
            <w:r w:rsidRPr="00153589">
              <w:t>&lt;</w:t>
            </w:r>
            <w:r>
              <w:t>40</w:t>
            </w: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6388AA0B" w14:textId="77777777" w:rsidR="00673D2B"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0CF0461C"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78BE590A"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396ACFAA" w14:textId="77777777" w:rsidR="00673D2B" w:rsidRPr="006F0B28"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tcPr>
          <w:p w14:paraId="51AD907D" w14:textId="77777777" w:rsidR="00673D2B" w:rsidRDefault="00673D2B" w:rsidP="0041423D">
            <w:pPr>
              <w:snapToGrid w:val="0"/>
              <w:jc w:val="center"/>
            </w:pPr>
            <w:r w:rsidRPr="006F0B28">
              <w:t>&lt;</w:t>
            </w:r>
            <w:r>
              <w:t>40</w:t>
            </w:r>
          </w:p>
        </w:tc>
      </w:tr>
      <w:tr w:rsidR="00673D2B" w14:paraId="1A71DB51" w14:textId="77777777" w:rsidTr="002E4316">
        <w:tc>
          <w:tcPr>
            <w:tcW w:w="1702" w:type="dxa"/>
            <w:tcBorders>
              <w:top w:val="single" w:sz="4" w:space="0" w:color="000000"/>
              <w:left w:val="single" w:sz="4" w:space="0" w:color="000000"/>
              <w:bottom w:val="single" w:sz="4" w:space="0" w:color="000000"/>
            </w:tcBorders>
            <w:shd w:val="clear" w:color="auto" w:fill="auto"/>
          </w:tcPr>
          <w:p w14:paraId="6499D467" w14:textId="77777777" w:rsidR="00673D2B" w:rsidRDefault="00673D2B" w:rsidP="0041423D">
            <w:pPr>
              <w:snapToGrid w:val="0"/>
            </w:pPr>
            <w:r>
              <w:t xml:space="preserve">Sulfaat </w:t>
            </w:r>
          </w:p>
        </w:tc>
        <w:tc>
          <w:tcPr>
            <w:tcW w:w="1559" w:type="dxa"/>
            <w:tcBorders>
              <w:top w:val="single" w:sz="4" w:space="0" w:color="000000"/>
              <w:left w:val="single" w:sz="4" w:space="0" w:color="000000"/>
              <w:bottom w:val="single" w:sz="4" w:space="0" w:color="000000"/>
            </w:tcBorders>
            <w:shd w:val="clear" w:color="auto" w:fill="auto"/>
          </w:tcPr>
          <w:p w14:paraId="7C765831" w14:textId="77777777" w:rsidR="00673D2B" w:rsidRPr="00BB462C" w:rsidRDefault="00673D2B" w:rsidP="0041423D">
            <w:pPr>
              <w:snapToGrid w:val="0"/>
            </w:pPr>
            <w:r>
              <w:t>mg/l</w:t>
            </w:r>
          </w:p>
        </w:tc>
        <w:tc>
          <w:tcPr>
            <w:tcW w:w="1559" w:type="dxa"/>
            <w:tcBorders>
              <w:top w:val="single" w:sz="4" w:space="0" w:color="000000"/>
              <w:left w:val="single" w:sz="4" w:space="0" w:color="000000"/>
              <w:bottom w:val="single" w:sz="4" w:space="0" w:color="000000"/>
            </w:tcBorders>
            <w:shd w:val="clear" w:color="auto" w:fill="auto"/>
          </w:tcPr>
          <w:p w14:paraId="63225BC4" w14:textId="77777777" w:rsidR="00673D2B" w:rsidRDefault="00673D2B" w:rsidP="0041423D">
            <w:pPr>
              <w:snapToGrid w:val="0"/>
            </w:pPr>
            <w:r>
              <w:t>250</w:t>
            </w:r>
          </w:p>
        </w:tc>
        <w:tc>
          <w:tcPr>
            <w:tcW w:w="1235" w:type="dxa"/>
            <w:tcBorders>
              <w:top w:val="single" w:sz="4" w:space="0" w:color="000000"/>
              <w:left w:val="single" w:sz="4" w:space="0" w:color="000000"/>
              <w:bottom w:val="single" w:sz="4" w:space="0" w:color="000000"/>
            </w:tcBorders>
          </w:tcPr>
          <w:p w14:paraId="382753BB" w14:textId="77777777" w:rsidR="00673D2B" w:rsidRDefault="00673D2B" w:rsidP="0041423D">
            <w:pPr>
              <w:snapToGrid w:val="0"/>
              <w:jc w:val="center"/>
            </w:pPr>
          </w:p>
        </w:tc>
        <w:tc>
          <w:tcPr>
            <w:tcW w:w="1235" w:type="dxa"/>
            <w:tcBorders>
              <w:top w:val="single" w:sz="4" w:space="0" w:color="000000"/>
              <w:left w:val="single" w:sz="4" w:space="0" w:color="000000"/>
              <w:bottom w:val="single" w:sz="4" w:space="0" w:color="000000"/>
              <w:right w:val="single" w:sz="4" w:space="0" w:color="000000"/>
            </w:tcBorders>
          </w:tcPr>
          <w:p w14:paraId="57C40B7E" w14:textId="77777777" w:rsidR="00673D2B" w:rsidRDefault="00673D2B" w:rsidP="0041423D">
            <w:pPr>
              <w:snapToGrid w:val="0"/>
              <w:jc w:val="center"/>
            </w:pP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16F9C375" w14:textId="77777777" w:rsidR="00673D2B"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06CC1B73"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5F45CA3D"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136C8099" w14:textId="77777777" w:rsidR="00673D2B"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tcPr>
          <w:p w14:paraId="448E196A" w14:textId="77777777" w:rsidR="00673D2B" w:rsidRDefault="00673D2B" w:rsidP="0041423D">
            <w:pPr>
              <w:snapToGrid w:val="0"/>
              <w:jc w:val="center"/>
            </w:pPr>
            <w:r>
              <w:t>20,1</w:t>
            </w:r>
          </w:p>
        </w:tc>
      </w:tr>
      <w:tr w:rsidR="00673D2B" w14:paraId="79A24E25" w14:textId="77777777" w:rsidTr="002E4316">
        <w:tc>
          <w:tcPr>
            <w:tcW w:w="1702" w:type="dxa"/>
            <w:tcBorders>
              <w:top w:val="single" w:sz="4" w:space="0" w:color="000000"/>
              <w:left w:val="single" w:sz="4" w:space="0" w:color="000000"/>
              <w:bottom w:val="single" w:sz="4" w:space="0" w:color="000000"/>
            </w:tcBorders>
            <w:shd w:val="clear" w:color="auto" w:fill="auto"/>
          </w:tcPr>
          <w:p w14:paraId="1CF763CE" w14:textId="77777777" w:rsidR="00673D2B" w:rsidRDefault="00673D2B" w:rsidP="0041423D">
            <w:pPr>
              <w:snapToGrid w:val="0"/>
            </w:pPr>
            <w:r>
              <w:t>Oksüdeeritavus</w:t>
            </w:r>
          </w:p>
        </w:tc>
        <w:tc>
          <w:tcPr>
            <w:tcW w:w="1559" w:type="dxa"/>
            <w:tcBorders>
              <w:top w:val="single" w:sz="4" w:space="0" w:color="000000"/>
              <w:left w:val="single" w:sz="4" w:space="0" w:color="000000"/>
              <w:bottom w:val="single" w:sz="4" w:space="0" w:color="000000"/>
            </w:tcBorders>
            <w:shd w:val="clear" w:color="auto" w:fill="auto"/>
          </w:tcPr>
          <w:p w14:paraId="59BCA436" w14:textId="77777777" w:rsidR="00673D2B" w:rsidRPr="00BB462C" w:rsidRDefault="00673D2B" w:rsidP="0041423D">
            <w:pPr>
              <w:snapToGrid w:val="0"/>
            </w:pPr>
            <w:r>
              <w:t>mg/l O</w:t>
            </w:r>
            <w:r w:rsidRPr="00153589">
              <w:rPr>
                <w:vertAlign w:val="subscript"/>
              </w:rPr>
              <w:t>2</w:t>
            </w:r>
          </w:p>
        </w:tc>
        <w:tc>
          <w:tcPr>
            <w:tcW w:w="1559" w:type="dxa"/>
            <w:tcBorders>
              <w:top w:val="single" w:sz="4" w:space="0" w:color="000000"/>
              <w:left w:val="single" w:sz="4" w:space="0" w:color="000000"/>
              <w:bottom w:val="single" w:sz="4" w:space="0" w:color="000000"/>
            </w:tcBorders>
            <w:shd w:val="clear" w:color="auto" w:fill="auto"/>
          </w:tcPr>
          <w:p w14:paraId="34F4854F" w14:textId="77777777" w:rsidR="00673D2B" w:rsidRDefault="00673D2B" w:rsidP="0041423D">
            <w:pPr>
              <w:snapToGrid w:val="0"/>
            </w:pPr>
            <w:r>
              <w:t>5,0</w:t>
            </w:r>
          </w:p>
        </w:tc>
        <w:tc>
          <w:tcPr>
            <w:tcW w:w="1235" w:type="dxa"/>
            <w:tcBorders>
              <w:top w:val="single" w:sz="4" w:space="0" w:color="000000"/>
              <w:left w:val="single" w:sz="4" w:space="0" w:color="000000"/>
              <w:bottom w:val="single" w:sz="4" w:space="0" w:color="000000"/>
            </w:tcBorders>
          </w:tcPr>
          <w:p w14:paraId="23AAEB70" w14:textId="77777777" w:rsidR="00673D2B" w:rsidRDefault="00673D2B" w:rsidP="0041423D">
            <w:pPr>
              <w:snapToGrid w:val="0"/>
              <w:jc w:val="center"/>
            </w:pPr>
          </w:p>
        </w:tc>
        <w:tc>
          <w:tcPr>
            <w:tcW w:w="1235" w:type="dxa"/>
            <w:tcBorders>
              <w:top w:val="single" w:sz="4" w:space="0" w:color="000000"/>
              <w:left w:val="single" w:sz="4" w:space="0" w:color="000000"/>
              <w:bottom w:val="single" w:sz="4" w:space="0" w:color="000000"/>
              <w:right w:val="single" w:sz="4" w:space="0" w:color="000000"/>
            </w:tcBorders>
          </w:tcPr>
          <w:p w14:paraId="6F16E2F4" w14:textId="77777777" w:rsidR="00673D2B" w:rsidRDefault="00673D2B" w:rsidP="0041423D">
            <w:pPr>
              <w:snapToGrid w:val="0"/>
              <w:jc w:val="center"/>
            </w:pPr>
            <w:r w:rsidRPr="00153589">
              <w:t>&lt;</w:t>
            </w:r>
            <w:r>
              <w:t>0,3</w:t>
            </w:r>
          </w:p>
        </w:tc>
        <w:tc>
          <w:tcPr>
            <w:tcW w:w="1235" w:type="dxa"/>
            <w:tcBorders>
              <w:top w:val="single" w:sz="4" w:space="0" w:color="000000"/>
              <w:left w:val="single" w:sz="4" w:space="0" w:color="000000"/>
              <w:bottom w:val="single" w:sz="4" w:space="0" w:color="000000"/>
              <w:right w:val="single" w:sz="4" w:space="0" w:color="auto"/>
            </w:tcBorders>
            <w:shd w:val="clear" w:color="auto" w:fill="auto"/>
          </w:tcPr>
          <w:p w14:paraId="5C0D9E7A" w14:textId="77777777" w:rsidR="00673D2B"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shd w:val="clear" w:color="auto" w:fill="auto"/>
          </w:tcPr>
          <w:p w14:paraId="1185A7A2"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4F7CA840" w14:textId="77777777" w:rsidR="00673D2B" w:rsidRDefault="00673D2B" w:rsidP="0041423D">
            <w:pPr>
              <w:snapToGrid w:val="0"/>
              <w:jc w:val="center"/>
            </w:pPr>
          </w:p>
        </w:tc>
        <w:tc>
          <w:tcPr>
            <w:tcW w:w="1235" w:type="dxa"/>
            <w:tcBorders>
              <w:top w:val="single" w:sz="4" w:space="0" w:color="auto"/>
              <w:left w:val="single" w:sz="4" w:space="0" w:color="auto"/>
              <w:bottom w:val="single" w:sz="4" w:space="0" w:color="auto"/>
              <w:right w:val="single" w:sz="4" w:space="0" w:color="auto"/>
            </w:tcBorders>
          </w:tcPr>
          <w:p w14:paraId="7C4F7424" w14:textId="77777777" w:rsidR="00673D2B" w:rsidRDefault="00673D2B" w:rsidP="0041423D">
            <w:pPr>
              <w:snapToGrid w:val="0"/>
              <w:jc w:val="center"/>
            </w:pPr>
          </w:p>
        </w:tc>
        <w:tc>
          <w:tcPr>
            <w:tcW w:w="1236" w:type="dxa"/>
            <w:tcBorders>
              <w:top w:val="single" w:sz="4" w:space="0" w:color="auto"/>
              <w:left w:val="single" w:sz="4" w:space="0" w:color="auto"/>
              <w:bottom w:val="single" w:sz="4" w:space="0" w:color="auto"/>
              <w:right w:val="single" w:sz="4" w:space="0" w:color="auto"/>
            </w:tcBorders>
          </w:tcPr>
          <w:p w14:paraId="0F278191" w14:textId="77777777" w:rsidR="00673D2B" w:rsidRDefault="00673D2B" w:rsidP="0041423D">
            <w:pPr>
              <w:snapToGrid w:val="0"/>
              <w:jc w:val="center"/>
            </w:pPr>
            <w:r>
              <w:t>1,66</w:t>
            </w:r>
          </w:p>
        </w:tc>
      </w:tr>
    </w:tbl>
    <w:p w14:paraId="32AD99E5" w14:textId="4235D8C7" w:rsidR="00673D2B" w:rsidRDefault="00673D2B" w:rsidP="002E4316">
      <w:r>
        <w:t>*Seletus: PAH-summa koosneb järgmistest ühenditest: benso(b)fluorantreen, benso(k)fluoranteen, benso(ghi)perüleen ja indeno(123-cd)püreen.</w:t>
      </w:r>
      <w:r w:rsidR="002E4316">
        <w:t xml:space="preserve"> </w:t>
      </w:r>
      <w:r>
        <w:t>Andmed: https://vtiav.sm.ee/</w:t>
      </w:r>
    </w:p>
    <w:p w14:paraId="2E5B93E6" w14:textId="77777777" w:rsidR="002E4316" w:rsidRDefault="002E4316" w:rsidP="00673D2B">
      <w:pPr>
        <w:jc w:val="both"/>
        <w:sectPr w:rsidR="002E4316" w:rsidSect="00673D2B">
          <w:pgSz w:w="15840" w:h="12240" w:orient="landscape"/>
          <w:pgMar w:top="1440" w:right="1440" w:bottom="1440" w:left="1440" w:header="720" w:footer="720" w:gutter="0"/>
          <w:cols w:space="720"/>
          <w:docGrid w:linePitch="360"/>
        </w:sectPr>
      </w:pPr>
    </w:p>
    <w:p w14:paraId="34B3E03D" w14:textId="08C83A90" w:rsidR="00673D2B" w:rsidRDefault="00673D2B">
      <w:pPr>
        <w:pStyle w:val="Heading3"/>
        <w:numPr>
          <w:ilvl w:val="2"/>
          <w:numId w:val="24"/>
        </w:numPr>
      </w:pPr>
      <w:bookmarkStart w:id="52" w:name="_Toc184827424"/>
      <w:r w:rsidRPr="006644B3">
        <w:lastRenderedPageBreak/>
        <w:t>Tuletõrjeveevarustus</w:t>
      </w:r>
      <w:bookmarkEnd w:id="52"/>
    </w:p>
    <w:p w14:paraId="73AE4592" w14:textId="77777777" w:rsidR="00673D2B" w:rsidRPr="000832CA" w:rsidRDefault="00673D2B" w:rsidP="00673D2B">
      <w:r>
        <w:t xml:space="preserve">Tamsalu linnas on tuletõrje veevarustus lahendatud </w:t>
      </w:r>
      <w:r w:rsidRPr="000832CA">
        <w:t>hüdran</w:t>
      </w:r>
      <w:r>
        <w:t>tidega</w:t>
      </w:r>
      <w:r w:rsidRPr="000832CA">
        <w:t xml:space="preserve">. </w:t>
      </w:r>
    </w:p>
    <w:p w14:paraId="7FAFE1D4" w14:textId="3EFE3191" w:rsidR="00673D2B" w:rsidRPr="00241F09" w:rsidRDefault="00673D2B">
      <w:pPr>
        <w:pStyle w:val="Heading3"/>
        <w:numPr>
          <w:ilvl w:val="2"/>
          <w:numId w:val="24"/>
        </w:numPr>
      </w:pPr>
      <w:bookmarkStart w:id="53" w:name="_Toc184827425"/>
      <w:r w:rsidRPr="00241F09">
        <w:t>Ühiskanalisatsiooni objektid</w:t>
      </w:r>
      <w:bookmarkEnd w:id="53"/>
    </w:p>
    <w:p w14:paraId="19778285" w14:textId="77777777" w:rsidR="00673D2B" w:rsidRPr="00176E50" w:rsidRDefault="00673D2B" w:rsidP="00673D2B">
      <w:pPr>
        <w:rPr>
          <w:b/>
          <w:bCs/>
        </w:rPr>
      </w:pPr>
      <w:r w:rsidRPr="00176E50">
        <w:rPr>
          <w:b/>
          <w:bCs/>
        </w:rPr>
        <w:t>Olemasolev kanalisatsioonivõrk ja reoveepumplad</w:t>
      </w:r>
    </w:p>
    <w:p w14:paraId="08B1AA48" w14:textId="77777777" w:rsidR="00673D2B" w:rsidRDefault="00673D2B" w:rsidP="00EA0E36">
      <w:pPr>
        <w:jc w:val="both"/>
      </w:pPr>
      <w:r>
        <w:t>Aastatel 1994 – 2013 ehitati Tamsalu linnas välja kaasaegne ühiskanalisatsioon, kasutati pika kasutuseaga plasttorusid. Reovesi juhitakse Tamsalu reoveepuhastile. Kanalisatsioonitorustikke on kokku ca 22,5 km. Süsteemis töötab 10 reoveepumplat.</w:t>
      </w:r>
    </w:p>
    <w:p w14:paraId="4FE9E251" w14:textId="049C532A" w:rsidR="00EA0E36" w:rsidRDefault="00EA0E36" w:rsidP="00673D2B">
      <w:pPr>
        <w:spacing w:after="240"/>
        <w:jc w:val="both"/>
      </w:pPr>
      <w:r>
        <w:t>Tamsalu linna ühiskanalisatsiooni tungib märkimisväärses koguses sademevett. Vajalik on rakendada meetmeid reoveekanalisatsiooni sattuva sademevee hulga vähendamiseks.</w:t>
      </w:r>
      <w:r w:rsidR="00162CFA">
        <w:t xml:space="preserve"> Pikaajalises investeeringuprogrammis vajab rekonstrueerimist survekanalisatsioonitorustik peapumplast kuni Tamsalu reoveepuhastini.</w:t>
      </w:r>
    </w:p>
    <w:p w14:paraId="22DE3166" w14:textId="77777777" w:rsidR="00673D2B" w:rsidRPr="00176E50" w:rsidRDefault="00673D2B" w:rsidP="00673D2B">
      <w:pPr>
        <w:rPr>
          <w:b/>
          <w:bCs/>
        </w:rPr>
      </w:pPr>
      <w:r w:rsidRPr="00176E50">
        <w:rPr>
          <w:b/>
          <w:bCs/>
        </w:rPr>
        <w:t>Tamsalu linna reoveepuhasti</w:t>
      </w:r>
    </w:p>
    <w:p w14:paraId="4119D418" w14:textId="77777777" w:rsidR="00673D2B" w:rsidRDefault="00673D2B" w:rsidP="00673D2B">
      <w:pPr>
        <w:jc w:val="both"/>
      </w:pPr>
      <w:r>
        <w:t>Tamsalu linna reoveepuhastit laiendati ja rekonstrueeriti esimest korda 1998-1999.a. Rajati uus reovee bioloogilise puhastuse liin ja mudatöötlus (filterpress).</w:t>
      </w:r>
    </w:p>
    <w:p w14:paraId="16EA85D9" w14:textId="77777777" w:rsidR="00673D2B" w:rsidRDefault="00673D2B" w:rsidP="00673D2B">
      <w:pPr>
        <w:jc w:val="both"/>
      </w:pPr>
      <w:r>
        <w:t>Heitvesi juhitakse piki 2,4 km pikkust isevoolset torustikku Savalduma järve (keskkonnaregistri kood VEE2033410). Puhastuskompleks sisaldab mehaanilist eelpuhastust, bioloogilist põhipuhastust fosfori ja lämmastiku ärastuseks ning järelfiltreerimist.</w:t>
      </w:r>
    </w:p>
    <w:p w14:paraId="3E1D833D" w14:textId="77777777" w:rsidR="00673D2B" w:rsidRDefault="00673D2B" w:rsidP="00673D2B">
      <w:pPr>
        <w:jc w:val="both"/>
      </w:pPr>
      <w:r>
        <w:t>Muda tahendamiseks on võetud kasutusele aktiivmuda tihendaja ja lint-filterpress. Lämmastikuärastus reoveest baseerub nitrifikatsiooni-denitrifikatsiooni tüüpmeetodil. Fosforiärastus toimub simultaansadestamise meetodil.</w:t>
      </w:r>
    </w:p>
    <w:p w14:paraId="0D4097DA" w14:textId="77777777" w:rsidR="00673D2B" w:rsidRDefault="00673D2B" w:rsidP="00673D2B">
      <w:pPr>
        <w:jc w:val="both"/>
      </w:pPr>
      <w:r>
        <w:t>Puhasti hüdrauliline koormus on ca 2/3 projekteeritust. Puhastile tulev reostuskoormus aga ületab jaama projektvõimsuse kahekordselt. See on põhjustatud suhteliselt väikesest veekasutusest, mistõttu reovee kontsentratsioonid ületavad projektparameetreid. Puhastusprotsess vajab optimeerimist.</w:t>
      </w:r>
    </w:p>
    <w:p w14:paraId="020E2DC3" w14:textId="77777777" w:rsidR="00673D2B" w:rsidRDefault="00673D2B" w:rsidP="00673D2B">
      <w:pPr>
        <w:jc w:val="both"/>
      </w:pPr>
      <w:r>
        <w:t>Esmane mudatöötlus projekteeriti vaid Tamsalu puhasti vajadustest lähtuvalt. Käesoleval ajal tuuakse siia aga ka Vajangu ja Assamalla muda. Perspektiivis on kavas siin töödelda ka Porkuni liigmuda, mis on kohapeal mudahoidlas tihenenud. Reoveepuhasti mudakäitluses kasutatav lintpress paigaldati reoveepuhasti esimese rekonstrueerimise käigus aastatel 1998-1999. Arvestades seadme kasutusiga ning väikepuhastitest lähtuvat liigmuda, on otstarbekas seade välja vahetada suurema tootlikkusega lintpressi vastu. See võimaldab omakorda töödelda väikepuhastitest laekuvat liigmuda, kui madala välistemperatuuri või mõne ettenägematu teguri tõttu pole mobiilse mudatahendusseadme kasutamine väikepuhastis võimalik.</w:t>
      </w:r>
    </w:p>
    <w:p w14:paraId="74FE41B7" w14:textId="73732E3F" w:rsidR="00673D2B" w:rsidRDefault="00673D2B" w:rsidP="00673D2B">
      <w:pPr>
        <w:jc w:val="both"/>
      </w:pPr>
      <w:r>
        <w:t>2011. aastal lõpetati Tamsalu reoveepuhasti teine</w:t>
      </w:r>
      <w:r w:rsidR="00F936FB">
        <w:t xml:space="preserve"> rekonstrueerimine</w:t>
      </w:r>
      <w:r>
        <w:t>. Tamsalu reoveepuhastile kehtivad tavapärasest karmimad keskkonnanõuded puhastist väljuva heitvee suhtes, kuna reoveepuhasti suublaks on Savalduma järve karstiala. Eeltoodust tulenevalt rakenduvad reoveepuhastile nõuded, mis tavapäraselt kohaldatakse üle 100 000 ie teenindavatele reoveepuhastitele.</w:t>
      </w:r>
    </w:p>
    <w:p w14:paraId="592C0C4E" w14:textId="65337BF7" w:rsidR="00673D2B" w:rsidRDefault="00673D2B" w:rsidP="00673D2B">
      <w:pPr>
        <w:jc w:val="both"/>
        <w:rPr>
          <w:i/>
        </w:rPr>
      </w:pPr>
      <w:r>
        <w:t xml:space="preserve">Lubatud vooluhulk on </w:t>
      </w:r>
      <w:r w:rsidR="004F3B0E">
        <w:t>222</w:t>
      </w:r>
      <w:r>
        <w:t xml:space="preserve"> </w:t>
      </w:r>
      <w:r w:rsidR="004F3B0E">
        <w:t>0</w:t>
      </w:r>
      <w:r>
        <w:t>00 m</w:t>
      </w:r>
      <w:r w:rsidRPr="0070406D">
        <w:rPr>
          <w:vertAlign w:val="superscript"/>
        </w:rPr>
        <w:t>3</w:t>
      </w:r>
      <w:r>
        <w:t>/</w:t>
      </w:r>
      <w:r w:rsidR="004F3B0E">
        <w:t>aastas</w:t>
      </w:r>
      <w:r>
        <w:t xml:space="preserve">. </w:t>
      </w:r>
      <w:r w:rsidR="004F3B0E">
        <w:t>2023. aastal juhiti suublasse 154 941 m</w:t>
      </w:r>
      <w:r w:rsidR="004F3B0E" w:rsidRPr="00597D39">
        <w:rPr>
          <w:vertAlign w:val="superscript"/>
        </w:rPr>
        <w:t>3</w:t>
      </w:r>
      <w:r w:rsidR="004F3B0E">
        <w:t xml:space="preserve"> heitvett, mis on ca 70% lubatud vooluhulgast. </w:t>
      </w:r>
      <w:r w:rsidR="004F3B0E">
        <w:rPr>
          <w:rFonts w:asciiTheme="majorBidi" w:hAnsiTheme="majorBidi" w:cstheme="majorBidi"/>
          <w:szCs w:val="24"/>
        </w:rPr>
        <w:t>Vee-ettevõtte hinnangul ei ületa suublasse juhitava heitvee kogus suubla vastuvõtuvõimet. Suubla seisukord on rahuldav.</w:t>
      </w:r>
    </w:p>
    <w:p w14:paraId="09E102CD" w14:textId="77777777" w:rsidR="00673D2B" w:rsidRDefault="00673D2B" w:rsidP="00673D2B"/>
    <w:p w14:paraId="29A7B3F3" w14:textId="77777777" w:rsidR="00645451" w:rsidRDefault="00645451" w:rsidP="00673D2B"/>
    <w:p w14:paraId="5A43CDB4" w14:textId="77777777" w:rsidR="00645451" w:rsidRDefault="00645451" w:rsidP="00673D2B"/>
    <w:p w14:paraId="18352C9F" w14:textId="2F764751" w:rsidR="00673D2B" w:rsidRPr="00AE7363" w:rsidRDefault="00673D2B" w:rsidP="00673D2B">
      <w:pPr>
        <w:rPr>
          <w:b/>
          <w:bCs/>
        </w:rPr>
      </w:pPr>
      <w:r w:rsidRPr="00AE7363">
        <w:rPr>
          <w:b/>
          <w:bCs/>
        </w:rPr>
        <w:lastRenderedPageBreak/>
        <w:t>Tabel 5.1</w:t>
      </w:r>
      <w:r w:rsidR="006F68AF">
        <w:rPr>
          <w:b/>
          <w:bCs/>
        </w:rPr>
        <w:t>2</w:t>
      </w:r>
      <w:r w:rsidR="00AE7363" w:rsidRPr="00AE7363">
        <w:rPr>
          <w:b/>
          <w:bCs/>
        </w:rPr>
        <w:t>.</w:t>
      </w:r>
      <w:r w:rsidRPr="00AE7363">
        <w:rPr>
          <w:b/>
          <w:bCs/>
        </w:rPr>
        <w:t xml:space="preserve"> Tamsalu reoveepuhastist väljuva heitvee analüüside tulemused</w:t>
      </w:r>
    </w:p>
    <w:tbl>
      <w:tblPr>
        <w:tblW w:w="0" w:type="auto"/>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96"/>
        <w:gridCol w:w="852"/>
        <w:gridCol w:w="708"/>
        <w:gridCol w:w="707"/>
        <w:gridCol w:w="707"/>
        <w:gridCol w:w="707"/>
        <w:gridCol w:w="709"/>
        <w:gridCol w:w="707"/>
        <w:gridCol w:w="707"/>
      </w:tblGrid>
      <w:tr w:rsidR="00A30C5B" w14:paraId="6E493200" w14:textId="77777777" w:rsidTr="0041423D">
        <w:trPr>
          <w:trHeight w:val="1932"/>
        </w:trPr>
        <w:tc>
          <w:tcPr>
            <w:tcW w:w="896" w:type="dxa"/>
            <w:shd w:val="clear" w:color="auto" w:fill="E7E6E6"/>
          </w:tcPr>
          <w:p w14:paraId="4AFD8170" w14:textId="77777777" w:rsidR="00A30C5B" w:rsidRDefault="00A30C5B" w:rsidP="0041423D">
            <w:pPr>
              <w:pStyle w:val="TableParagraph"/>
              <w:spacing w:line="240" w:lineRule="auto"/>
              <w:jc w:val="left"/>
            </w:pPr>
          </w:p>
        </w:tc>
        <w:tc>
          <w:tcPr>
            <w:tcW w:w="852" w:type="dxa"/>
            <w:shd w:val="clear" w:color="auto" w:fill="E7E6E6"/>
            <w:textDirection w:val="btLr"/>
            <w:vAlign w:val="center"/>
          </w:tcPr>
          <w:p w14:paraId="7A5B8FEF" w14:textId="77777777" w:rsidR="00A30C5B" w:rsidRDefault="00A30C5B" w:rsidP="0041423D">
            <w:pPr>
              <w:pStyle w:val="TableParagraph"/>
              <w:spacing w:line="240" w:lineRule="auto"/>
              <w:jc w:val="left"/>
            </w:pPr>
            <w:r>
              <w:rPr>
                <w:spacing w:val="-4"/>
              </w:rPr>
              <w:t xml:space="preserve"> Ühik</w:t>
            </w:r>
          </w:p>
        </w:tc>
        <w:tc>
          <w:tcPr>
            <w:tcW w:w="708" w:type="dxa"/>
            <w:shd w:val="clear" w:color="auto" w:fill="E7E6E6"/>
            <w:textDirection w:val="btLr"/>
            <w:vAlign w:val="center"/>
          </w:tcPr>
          <w:p w14:paraId="25ADB365" w14:textId="77777777" w:rsidR="00A30C5B" w:rsidRPr="00C84F01" w:rsidRDefault="00A30C5B" w:rsidP="0041423D">
            <w:pPr>
              <w:ind w:left="113" w:right="-108"/>
              <w:rPr>
                <w:bCs/>
              </w:rPr>
            </w:pPr>
            <w:r w:rsidRPr="00C84F01">
              <w:rPr>
                <w:bCs/>
              </w:rPr>
              <w:t>Piir</w:t>
            </w:r>
            <w:r>
              <w:rPr>
                <w:bCs/>
              </w:rPr>
              <w:t>sisaldus</w:t>
            </w:r>
            <w:r w:rsidRPr="00C84F01">
              <w:rPr>
                <w:bCs/>
              </w:rPr>
              <w:t xml:space="preserve"> heitvees</w:t>
            </w:r>
          </w:p>
        </w:tc>
        <w:tc>
          <w:tcPr>
            <w:tcW w:w="707" w:type="dxa"/>
            <w:shd w:val="clear" w:color="auto" w:fill="E7E6E6"/>
            <w:textDirection w:val="btLr"/>
            <w:vAlign w:val="center"/>
          </w:tcPr>
          <w:p w14:paraId="7828AD83" w14:textId="77777777" w:rsidR="00A30C5B" w:rsidRDefault="00A30C5B" w:rsidP="0041423D">
            <w:pPr>
              <w:pStyle w:val="TableParagraph"/>
              <w:spacing w:before="72" w:line="244" w:lineRule="auto"/>
              <w:ind w:right="588"/>
              <w:jc w:val="left"/>
            </w:pPr>
            <w:r>
              <w:t>Väljuv</w:t>
            </w:r>
            <w:r>
              <w:rPr>
                <w:spacing w:val="-14"/>
              </w:rPr>
              <w:t xml:space="preserve"> </w:t>
            </w:r>
            <w:r>
              <w:t xml:space="preserve">heitvesi </w:t>
            </w:r>
            <w:r>
              <w:rPr>
                <w:spacing w:val="-2"/>
              </w:rPr>
              <w:t>08.01.2024</w:t>
            </w:r>
          </w:p>
        </w:tc>
        <w:tc>
          <w:tcPr>
            <w:tcW w:w="707" w:type="dxa"/>
            <w:shd w:val="clear" w:color="auto" w:fill="E7E6E6"/>
            <w:textDirection w:val="btLr"/>
            <w:vAlign w:val="center"/>
          </w:tcPr>
          <w:p w14:paraId="4B95649D" w14:textId="0BF18663" w:rsidR="00A30C5B" w:rsidRDefault="00A30C5B" w:rsidP="0041423D">
            <w:pPr>
              <w:pStyle w:val="TableParagraph"/>
              <w:spacing w:before="73" w:line="244" w:lineRule="auto"/>
              <w:ind w:right="588"/>
              <w:jc w:val="left"/>
            </w:pPr>
            <w:r>
              <w:t>Väljuv</w:t>
            </w:r>
            <w:r>
              <w:rPr>
                <w:spacing w:val="-14"/>
              </w:rPr>
              <w:t xml:space="preserve"> </w:t>
            </w:r>
            <w:r>
              <w:t xml:space="preserve">heitvesi </w:t>
            </w:r>
            <w:r>
              <w:rPr>
                <w:spacing w:val="-2"/>
              </w:rPr>
              <w:t>08.02</w:t>
            </w:r>
            <w:r w:rsidR="00CA01A5">
              <w:rPr>
                <w:spacing w:val="-2"/>
              </w:rPr>
              <w:t>.</w:t>
            </w:r>
            <w:r>
              <w:rPr>
                <w:spacing w:val="-2"/>
              </w:rPr>
              <w:t>2024</w:t>
            </w:r>
          </w:p>
        </w:tc>
        <w:tc>
          <w:tcPr>
            <w:tcW w:w="707" w:type="dxa"/>
            <w:shd w:val="clear" w:color="auto" w:fill="E7E6E6"/>
            <w:textDirection w:val="btLr"/>
            <w:vAlign w:val="center"/>
          </w:tcPr>
          <w:p w14:paraId="3D41B5C6" w14:textId="77777777" w:rsidR="00A30C5B" w:rsidRDefault="00A30C5B" w:rsidP="0041423D">
            <w:pPr>
              <w:pStyle w:val="TableParagraph"/>
              <w:spacing w:before="74" w:line="244" w:lineRule="auto"/>
              <w:ind w:right="588"/>
              <w:jc w:val="left"/>
            </w:pPr>
            <w:r>
              <w:t>Väljuv</w:t>
            </w:r>
            <w:r>
              <w:rPr>
                <w:spacing w:val="-14"/>
              </w:rPr>
              <w:t xml:space="preserve"> </w:t>
            </w:r>
            <w:r>
              <w:t xml:space="preserve">heitvesi </w:t>
            </w:r>
            <w:r>
              <w:rPr>
                <w:spacing w:val="-2"/>
              </w:rPr>
              <w:t>06.03.2024</w:t>
            </w:r>
          </w:p>
        </w:tc>
        <w:tc>
          <w:tcPr>
            <w:tcW w:w="709" w:type="dxa"/>
            <w:shd w:val="clear" w:color="auto" w:fill="E7E6E6"/>
            <w:textDirection w:val="btLr"/>
            <w:vAlign w:val="center"/>
          </w:tcPr>
          <w:p w14:paraId="1CE7457F" w14:textId="77777777" w:rsidR="00A30C5B" w:rsidRDefault="00A30C5B" w:rsidP="0041423D">
            <w:pPr>
              <w:pStyle w:val="TableParagraph"/>
              <w:spacing w:before="126" w:line="244" w:lineRule="auto"/>
              <w:ind w:right="588"/>
              <w:jc w:val="left"/>
            </w:pPr>
            <w:r>
              <w:t>Väljuv</w:t>
            </w:r>
            <w:r>
              <w:rPr>
                <w:spacing w:val="-14"/>
              </w:rPr>
              <w:t xml:space="preserve"> </w:t>
            </w:r>
            <w:r>
              <w:t xml:space="preserve">heitvesi </w:t>
            </w:r>
            <w:r>
              <w:rPr>
                <w:spacing w:val="-2"/>
              </w:rPr>
              <w:t>04.04.2024</w:t>
            </w:r>
          </w:p>
        </w:tc>
        <w:tc>
          <w:tcPr>
            <w:tcW w:w="707" w:type="dxa"/>
            <w:shd w:val="clear" w:color="auto" w:fill="E7E6E6"/>
            <w:textDirection w:val="btLr"/>
            <w:vAlign w:val="center"/>
          </w:tcPr>
          <w:p w14:paraId="6F61E76F" w14:textId="77777777" w:rsidR="00A30C5B" w:rsidRDefault="00A30C5B" w:rsidP="0041423D">
            <w:pPr>
              <w:pStyle w:val="TableParagraph"/>
              <w:spacing w:before="125" w:line="247" w:lineRule="auto"/>
              <w:ind w:right="588"/>
              <w:jc w:val="left"/>
            </w:pPr>
            <w:r>
              <w:t>Väljuv</w:t>
            </w:r>
            <w:r>
              <w:rPr>
                <w:spacing w:val="-14"/>
              </w:rPr>
              <w:t xml:space="preserve"> </w:t>
            </w:r>
            <w:r>
              <w:t xml:space="preserve">heitvesi </w:t>
            </w:r>
            <w:r>
              <w:rPr>
                <w:spacing w:val="-2"/>
              </w:rPr>
              <w:t>23.05.2024</w:t>
            </w:r>
          </w:p>
        </w:tc>
        <w:tc>
          <w:tcPr>
            <w:tcW w:w="707" w:type="dxa"/>
            <w:shd w:val="clear" w:color="auto" w:fill="E7E6E6"/>
            <w:textDirection w:val="btLr"/>
            <w:vAlign w:val="center"/>
          </w:tcPr>
          <w:p w14:paraId="19F88669" w14:textId="77777777" w:rsidR="00A30C5B" w:rsidRDefault="00A30C5B" w:rsidP="0041423D">
            <w:pPr>
              <w:pStyle w:val="TableParagraph"/>
              <w:spacing w:before="78" w:line="247" w:lineRule="auto"/>
              <w:ind w:right="588"/>
              <w:jc w:val="left"/>
            </w:pPr>
            <w:r>
              <w:t>Väljuv</w:t>
            </w:r>
            <w:r>
              <w:rPr>
                <w:spacing w:val="-14"/>
              </w:rPr>
              <w:t xml:space="preserve"> </w:t>
            </w:r>
            <w:r>
              <w:t>heitvesi 20.06.2024</w:t>
            </w:r>
          </w:p>
        </w:tc>
      </w:tr>
      <w:tr w:rsidR="00A30C5B" w14:paraId="08B68B85" w14:textId="77777777" w:rsidTr="0041423D">
        <w:trPr>
          <w:trHeight w:val="302"/>
        </w:trPr>
        <w:tc>
          <w:tcPr>
            <w:tcW w:w="896" w:type="dxa"/>
          </w:tcPr>
          <w:p w14:paraId="09100B43" w14:textId="77777777" w:rsidR="00A30C5B" w:rsidRPr="00C84F01" w:rsidRDefault="00A30C5B" w:rsidP="0041423D">
            <w:pPr>
              <w:pStyle w:val="TableParagraph"/>
              <w:spacing w:before="45" w:line="236" w:lineRule="exact"/>
              <w:jc w:val="left"/>
              <w:rPr>
                <w:bCs/>
                <w:sz w:val="14"/>
              </w:rPr>
            </w:pPr>
            <w:r w:rsidRPr="00C84F01">
              <w:rPr>
                <w:bCs/>
                <w:spacing w:val="-4"/>
                <w:position w:val="2"/>
              </w:rPr>
              <w:t>BHT</w:t>
            </w:r>
            <w:r w:rsidRPr="00C84F01">
              <w:rPr>
                <w:bCs/>
                <w:spacing w:val="-4"/>
                <w:sz w:val="14"/>
              </w:rPr>
              <w:t>7</w:t>
            </w:r>
          </w:p>
        </w:tc>
        <w:tc>
          <w:tcPr>
            <w:tcW w:w="852" w:type="dxa"/>
          </w:tcPr>
          <w:p w14:paraId="478CB420" w14:textId="77777777" w:rsidR="00A30C5B" w:rsidRDefault="00A30C5B" w:rsidP="0041423D">
            <w:pPr>
              <w:pStyle w:val="TableParagraph"/>
              <w:spacing w:before="41" w:line="241" w:lineRule="exact"/>
              <w:jc w:val="left"/>
            </w:pPr>
            <w:r>
              <w:rPr>
                <w:spacing w:val="-2"/>
                <w:position w:val="2"/>
              </w:rPr>
              <w:t>mgO</w:t>
            </w:r>
            <w:r>
              <w:rPr>
                <w:spacing w:val="-2"/>
                <w:sz w:val="14"/>
              </w:rPr>
              <w:t>2</w:t>
            </w:r>
            <w:r>
              <w:rPr>
                <w:spacing w:val="-2"/>
                <w:position w:val="2"/>
              </w:rPr>
              <w:t>/l</w:t>
            </w:r>
          </w:p>
        </w:tc>
        <w:tc>
          <w:tcPr>
            <w:tcW w:w="708" w:type="dxa"/>
          </w:tcPr>
          <w:p w14:paraId="7BE6FE99" w14:textId="77777777" w:rsidR="00A30C5B" w:rsidRDefault="00A30C5B" w:rsidP="0041423D">
            <w:pPr>
              <w:pStyle w:val="TableParagraph"/>
              <w:spacing w:before="41" w:line="240" w:lineRule="exact"/>
              <w:ind w:right="57"/>
              <w:jc w:val="right"/>
            </w:pPr>
            <w:r>
              <w:rPr>
                <w:spacing w:val="-5"/>
              </w:rPr>
              <w:t>15</w:t>
            </w:r>
          </w:p>
        </w:tc>
        <w:tc>
          <w:tcPr>
            <w:tcW w:w="707" w:type="dxa"/>
          </w:tcPr>
          <w:p w14:paraId="1D1EDC3D" w14:textId="77777777" w:rsidR="00A30C5B" w:rsidRDefault="00A30C5B" w:rsidP="0041423D">
            <w:pPr>
              <w:pStyle w:val="TableParagraph"/>
              <w:spacing w:before="41" w:line="240" w:lineRule="exact"/>
              <w:ind w:right="54"/>
              <w:jc w:val="right"/>
            </w:pPr>
            <w:r>
              <w:t>8,0</w:t>
            </w:r>
          </w:p>
        </w:tc>
        <w:tc>
          <w:tcPr>
            <w:tcW w:w="707" w:type="dxa"/>
          </w:tcPr>
          <w:p w14:paraId="43F3D565" w14:textId="77777777" w:rsidR="00A30C5B" w:rsidRDefault="00A30C5B" w:rsidP="0041423D">
            <w:pPr>
              <w:pStyle w:val="TableParagraph"/>
              <w:spacing w:before="41" w:line="240" w:lineRule="exact"/>
              <w:ind w:right="53"/>
              <w:jc w:val="right"/>
            </w:pPr>
            <w:r>
              <w:t>9,0</w:t>
            </w:r>
          </w:p>
        </w:tc>
        <w:tc>
          <w:tcPr>
            <w:tcW w:w="707" w:type="dxa"/>
          </w:tcPr>
          <w:p w14:paraId="7C4E573C" w14:textId="77777777" w:rsidR="00A30C5B" w:rsidRDefault="00A30C5B" w:rsidP="0041423D">
            <w:pPr>
              <w:pStyle w:val="TableParagraph"/>
              <w:spacing w:before="41" w:line="240" w:lineRule="exact"/>
              <w:ind w:right="52"/>
              <w:jc w:val="right"/>
            </w:pPr>
            <w:r>
              <w:t>6,0</w:t>
            </w:r>
          </w:p>
        </w:tc>
        <w:tc>
          <w:tcPr>
            <w:tcW w:w="709" w:type="dxa"/>
          </w:tcPr>
          <w:p w14:paraId="647586F1" w14:textId="77777777" w:rsidR="00A30C5B" w:rsidRDefault="00A30C5B" w:rsidP="0041423D">
            <w:pPr>
              <w:pStyle w:val="TableParagraph"/>
              <w:spacing w:before="41" w:line="240" w:lineRule="exact"/>
              <w:ind w:right="53"/>
              <w:jc w:val="right"/>
            </w:pPr>
            <w:r>
              <w:t>6,4</w:t>
            </w:r>
          </w:p>
        </w:tc>
        <w:tc>
          <w:tcPr>
            <w:tcW w:w="707" w:type="dxa"/>
          </w:tcPr>
          <w:p w14:paraId="0BC6A5FE" w14:textId="77777777" w:rsidR="00A30C5B" w:rsidRDefault="00A30C5B" w:rsidP="0041423D">
            <w:pPr>
              <w:pStyle w:val="TableParagraph"/>
              <w:spacing w:before="41" w:line="240" w:lineRule="exact"/>
              <w:ind w:right="51"/>
              <w:jc w:val="right"/>
            </w:pPr>
            <w:r>
              <w:t>14</w:t>
            </w:r>
          </w:p>
        </w:tc>
        <w:tc>
          <w:tcPr>
            <w:tcW w:w="707" w:type="dxa"/>
          </w:tcPr>
          <w:p w14:paraId="5EDABDF7" w14:textId="77777777" w:rsidR="00A30C5B" w:rsidRDefault="00A30C5B" w:rsidP="0041423D">
            <w:pPr>
              <w:pStyle w:val="TableParagraph"/>
              <w:spacing w:before="41" w:line="240" w:lineRule="exact"/>
              <w:ind w:right="50"/>
              <w:jc w:val="right"/>
            </w:pPr>
            <w:r>
              <w:t>6,0</w:t>
            </w:r>
          </w:p>
        </w:tc>
      </w:tr>
      <w:tr w:rsidR="00A30C5B" w14:paraId="14137365" w14:textId="77777777" w:rsidTr="0041423D">
        <w:trPr>
          <w:trHeight w:val="299"/>
        </w:trPr>
        <w:tc>
          <w:tcPr>
            <w:tcW w:w="896" w:type="dxa"/>
          </w:tcPr>
          <w:p w14:paraId="5E13182D" w14:textId="77777777" w:rsidR="00A30C5B" w:rsidRPr="00C84F01" w:rsidRDefault="00A30C5B" w:rsidP="0041423D">
            <w:pPr>
              <w:pStyle w:val="TableParagraph"/>
              <w:spacing w:before="44" w:line="236" w:lineRule="exact"/>
              <w:jc w:val="left"/>
              <w:rPr>
                <w:bCs/>
              </w:rPr>
            </w:pPr>
            <w:r w:rsidRPr="00C84F01">
              <w:rPr>
                <w:bCs/>
                <w:spacing w:val="-2"/>
              </w:rPr>
              <w:t>Heljum</w:t>
            </w:r>
          </w:p>
        </w:tc>
        <w:tc>
          <w:tcPr>
            <w:tcW w:w="852" w:type="dxa"/>
          </w:tcPr>
          <w:p w14:paraId="1D934C4B" w14:textId="77777777" w:rsidR="00A30C5B" w:rsidRDefault="00A30C5B" w:rsidP="0041423D">
            <w:pPr>
              <w:pStyle w:val="TableParagraph"/>
              <w:spacing w:before="39" w:line="240" w:lineRule="exact"/>
              <w:jc w:val="left"/>
            </w:pPr>
            <w:r>
              <w:rPr>
                <w:spacing w:val="-4"/>
              </w:rPr>
              <w:t>mg/l</w:t>
            </w:r>
          </w:p>
        </w:tc>
        <w:tc>
          <w:tcPr>
            <w:tcW w:w="708" w:type="dxa"/>
          </w:tcPr>
          <w:p w14:paraId="36E299D6" w14:textId="77777777" w:rsidR="00A30C5B" w:rsidRDefault="00A30C5B" w:rsidP="0041423D">
            <w:pPr>
              <w:pStyle w:val="TableParagraph"/>
              <w:spacing w:before="39" w:line="240" w:lineRule="exact"/>
              <w:ind w:right="57"/>
              <w:jc w:val="right"/>
            </w:pPr>
            <w:r>
              <w:rPr>
                <w:spacing w:val="-5"/>
              </w:rPr>
              <w:t>15</w:t>
            </w:r>
          </w:p>
        </w:tc>
        <w:tc>
          <w:tcPr>
            <w:tcW w:w="707" w:type="dxa"/>
          </w:tcPr>
          <w:p w14:paraId="2CC301FF" w14:textId="77777777" w:rsidR="00A30C5B" w:rsidRDefault="00A30C5B" w:rsidP="0041423D">
            <w:pPr>
              <w:pStyle w:val="TableParagraph"/>
              <w:spacing w:before="39" w:line="240" w:lineRule="exact"/>
              <w:ind w:right="54"/>
              <w:jc w:val="right"/>
            </w:pPr>
            <w:r>
              <w:t>13</w:t>
            </w:r>
          </w:p>
        </w:tc>
        <w:tc>
          <w:tcPr>
            <w:tcW w:w="707" w:type="dxa"/>
          </w:tcPr>
          <w:p w14:paraId="503056B2" w14:textId="77777777" w:rsidR="00A30C5B" w:rsidRDefault="00A30C5B" w:rsidP="0041423D">
            <w:pPr>
              <w:pStyle w:val="TableParagraph"/>
              <w:spacing w:before="39" w:line="240" w:lineRule="exact"/>
              <w:ind w:right="53"/>
              <w:jc w:val="right"/>
            </w:pPr>
            <w:r>
              <w:t>7,8</w:t>
            </w:r>
          </w:p>
        </w:tc>
        <w:tc>
          <w:tcPr>
            <w:tcW w:w="707" w:type="dxa"/>
          </w:tcPr>
          <w:p w14:paraId="697ADA4E" w14:textId="77777777" w:rsidR="00A30C5B" w:rsidRDefault="00A30C5B" w:rsidP="0041423D">
            <w:pPr>
              <w:pStyle w:val="TableParagraph"/>
              <w:spacing w:before="39" w:line="240" w:lineRule="exact"/>
              <w:ind w:right="52"/>
              <w:jc w:val="right"/>
            </w:pPr>
            <w:r>
              <w:t>6,9</w:t>
            </w:r>
          </w:p>
        </w:tc>
        <w:tc>
          <w:tcPr>
            <w:tcW w:w="709" w:type="dxa"/>
          </w:tcPr>
          <w:p w14:paraId="2915D4E7" w14:textId="77777777" w:rsidR="00A30C5B" w:rsidRDefault="00A30C5B" w:rsidP="0041423D">
            <w:pPr>
              <w:pStyle w:val="TableParagraph"/>
              <w:spacing w:before="39" w:line="240" w:lineRule="exact"/>
              <w:ind w:right="53"/>
              <w:jc w:val="right"/>
            </w:pPr>
            <w:r>
              <w:t>9,5</w:t>
            </w:r>
          </w:p>
        </w:tc>
        <w:tc>
          <w:tcPr>
            <w:tcW w:w="707" w:type="dxa"/>
          </w:tcPr>
          <w:p w14:paraId="45957158" w14:textId="77777777" w:rsidR="00A30C5B" w:rsidRDefault="00A30C5B" w:rsidP="0041423D">
            <w:pPr>
              <w:pStyle w:val="TableParagraph"/>
              <w:spacing w:before="39" w:line="240" w:lineRule="exact"/>
              <w:ind w:right="51"/>
              <w:jc w:val="right"/>
            </w:pPr>
            <w:r>
              <w:t>9,1</w:t>
            </w:r>
          </w:p>
        </w:tc>
        <w:tc>
          <w:tcPr>
            <w:tcW w:w="707" w:type="dxa"/>
          </w:tcPr>
          <w:p w14:paraId="112A0521" w14:textId="77777777" w:rsidR="00A30C5B" w:rsidRDefault="00A30C5B" w:rsidP="0041423D">
            <w:pPr>
              <w:pStyle w:val="TableParagraph"/>
              <w:spacing w:before="39" w:line="240" w:lineRule="exact"/>
              <w:ind w:right="50"/>
              <w:jc w:val="right"/>
            </w:pPr>
            <w:r>
              <w:t>5,8</w:t>
            </w:r>
          </w:p>
        </w:tc>
      </w:tr>
      <w:tr w:rsidR="00A30C5B" w14:paraId="52565473" w14:textId="77777777" w:rsidTr="0041423D">
        <w:trPr>
          <w:trHeight w:val="299"/>
        </w:trPr>
        <w:tc>
          <w:tcPr>
            <w:tcW w:w="896" w:type="dxa"/>
          </w:tcPr>
          <w:p w14:paraId="493EAA34" w14:textId="77777777" w:rsidR="00A30C5B" w:rsidRPr="00C84F01" w:rsidRDefault="00A30C5B" w:rsidP="0041423D">
            <w:pPr>
              <w:pStyle w:val="TableParagraph"/>
              <w:spacing w:before="44" w:line="236" w:lineRule="exact"/>
              <w:jc w:val="left"/>
              <w:rPr>
                <w:bCs/>
              </w:rPr>
            </w:pPr>
            <w:r w:rsidRPr="00C84F01">
              <w:rPr>
                <w:bCs/>
                <w:spacing w:val="-5"/>
              </w:rPr>
              <w:t>KHT</w:t>
            </w:r>
          </w:p>
        </w:tc>
        <w:tc>
          <w:tcPr>
            <w:tcW w:w="852" w:type="dxa"/>
          </w:tcPr>
          <w:p w14:paraId="041475CB" w14:textId="77777777" w:rsidR="00A30C5B" w:rsidRDefault="00A30C5B" w:rsidP="0041423D">
            <w:pPr>
              <w:pStyle w:val="TableParagraph"/>
              <w:spacing w:before="38" w:line="241" w:lineRule="exact"/>
              <w:jc w:val="left"/>
            </w:pPr>
            <w:r>
              <w:rPr>
                <w:spacing w:val="-2"/>
                <w:position w:val="2"/>
              </w:rPr>
              <w:t>mgO</w:t>
            </w:r>
            <w:r>
              <w:rPr>
                <w:spacing w:val="-2"/>
                <w:sz w:val="14"/>
              </w:rPr>
              <w:t>2</w:t>
            </w:r>
            <w:r>
              <w:rPr>
                <w:spacing w:val="-2"/>
                <w:position w:val="2"/>
              </w:rPr>
              <w:t>/l</w:t>
            </w:r>
          </w:p>
        </w:tc>
        <w:tc>
          <w:tcPr>
            <w:tcW w:w="708" w:type="dxa"/>
          </w:tcPr>
          <w:p w14:paraId="1FF7AB9D" w14:textId="77777777" w:rsidR="00A30C5B" w:rsidRDefault="00A30C5B" w:rsidP="0041423D">
            <w:pPr>
              <w:pStyle w:val="TableParagraph"/>
              <w:spacing w:before="39" w:line="240" w:lineRule="exact"/>
              <w:ind w:right="57"/>
              <w:jc w:val="right"/>
            </w:pPr>
            <w:r>
              <w:rPr>
                <w:spacing w:val="-5"/>
              </w:rPr>
              <w:t>125</w:t>
            </w:r>
          </w:p>
        </w:tc>
        <w:tc>
          <w:tcPr>
            <w:tcW w:w="707" w:type="dxa"/>
          </w:tcPr>
          <w:p w14:paraId="61E14E02" w14:textId="77777777" w:rsidR="00A30C5B" w:rsidRDefault="00A30C5B" w:rsidP="0041423D">
            <w:pPr>
              <w:pStyle w:val="TableParagraph"/>
              <w:spacing w:before="39" w:line="240" w:lineRule="exact"/>
              <w:ind w:right="54"/>
              <w:jc w:val="right"/>
            </w:pPr>
            <w:r>
              <w:t>60</w:t>
            </w:r>
          </w:p>
        </w:tc>
        <w:tc>
          <w:tcPr>
            <w:tcW w:w="707" w:type="dxa"/>
          </w:tcPr>
          <w:p w14:paraId="1B7A839D" w14:textId="77777777" w:rsidR="00A30C5B" w:rsidRDefault="00A30C5B" w:rsidP="0041423D">
            <w:pPr>
              <w:pStyle w:val="TableParagraph"/>
              <w:spacing w:before="39" w:line="240" w:lineRule="exact"/>
              <w:ind w:right="53"/>
              <w:jc w:val="right"/>
            </w:pPr>
            <w:r>
              <w:t>57</w:t>
            </w:r>
          </w:p>
        </w:tc>
        <w:tc>
          <w:tcPr>
            <w:tcW w:w="707" w:type="dxa"/>
          </w:tcPr>
          <w:p w14:paraId="4617CC31" w14:textId="77777777" w:rsidR="00A30C5B" w:rsidRDefault="00A30C5B" w:rsidP="0041423D">
            <w:pPr>
              <w:pStyle w:val="TableParagraph"/>
              <w:spacing w:before="39" w:line="240" w:lineRule="exact"/>
              <w:ind w:right="52"/>
              <w:jc w:val="right"/>
            </w:pPr>
            <w:r>
              <w:t>40</w:t>
            </w:r>
          </w:p>
        </w:tc>
        <w:tc>
          <w:tcPr>
            <w:tcW w:w="709" w:type="dxa"/>
          </w:tcPr>
          <w:p w14:paraId="1A014972" w14:textId="77777777" w:rsidR="00A30C5B" w:rsidRDefault="00A30C5B" w:rsidP="0041423D">
            <w:pPr>
              <w:pStyle w:val="TableParagraph"/>
              <w:spacing w:before="39" w:line="240" w:lineRule="exact"/>
              <w:ind w:right="53"/>
              <w:jc w:val="right"/>
            </w:pPr>
            <w:r>
              <w:t>30</w:t>
            </w:r>
          </w:p>
        </w:tc>
        <w:tc>
          <w:tcPr>
            <w:tcW w:w="707" w:type="dxa"/>
          </w:tcPr>
          <w:p w14:paraId="3E6B657E" w14:textId="77777777" w:rsidR="00A30C5B" w:rsidRDefault="00A30C5B" w:rsidP="0041423D">
            <w:pPr>
              <w:pStyle w:val="TableParagraph"/>
              <w:spacing w:before="39" w:line="240" w:lineRule="exact"/>
              <w:ind w:right="51"/>
              <w:jc w:val="right"/>
            </w:pPr>
            <w:r>
              <w:t>105</w:t>
            </w:r>
          </w:p>
        </w:tc>
        <w:tc>
          <w:tcPr>
            <w:tcW w:w="707" w:type="dxa"/>
          </w:tcPr>
          <w:p w14:paraId="39216CC3" w14:textId="77777777" w:rsidR="00A30C5B" w:rsidRDefault="00A30C5B" w:rsidP="0041423D">
            <w:pPr>
              <w:pStyle w:val="TableParagraph"/>
              <w:spacing w:before="39" w:line="240" w:lineRule="exact"/>
              <w:ind w:right="50"/>
              <w:jc w:val="right"/>
            </w:pPr>
            <w:r>
              <w:t>36</w:t>
            </w:r>
          </w:p>
        </w:tc>
      </w:tr>
      <w:tr w:rsidR="00A30C5B" w14:paraId="2B909EDA" w14:textId="77777777" w:rsidTr="0041423D">
        <w:trPr>
          <w:trHeight w:val="299"/>
        </w:trPr>
        <w:tc>
          <w:tcPr>
            <w:tcW w:w="896" w:type="dxa"/>
          </w:tcPr>
          <w:p w14:paraId="54F290EC" w14:textId="77777777" w:rsidR="00A30C5B" w:rsidRPr="00C84F01" w:rsidRDefault="00A30C5B" w:rsidP="0041423D">
            <w:pPr>
              <w:pStyle w:val="TableParagraph"/>
              <w:spacing w:before="46" w:line="233" w:lineRule="exact"/>
              <w:jc w:val="left"/>
              <w:rPr>
                <w:bCs/>
              </w:rPr>
            </w:pPr>
            <w:r w:rsidRPr="00C84F01">
              <w:rPr>
                <w:bCs/>
                <w:spacing w:val="-2"/>
              </w:rPr>
              <w:t>Nitrit</w:t>
            </w:r>
          </w:p>
        </w:tc>
        <w:tc>
          <w:tcPr>
            <w:tcW w:w="852" w:type="dxa"/>
          </w:tcPr>
          <w:p w14:paraId="78AEA312" w14:textId="77777777" w:rsidR="00A30C5B" w:rsidRDefault="00A30C5B" w:rsidP="0041423D">
            <w:pPr>
              <w:pStyle w:val="TableParagraph"/>
              <w:spacing w:before="41" w:line="238" w:lineRule="exact"/>
              <w:jc w:val="left"/>
            </w:pPr>
            <w:r>
              <w:rPr>
                <w:spacing w:val="-4"/>
              </w:rPr>
              <w:t>mg/l</w:t>
            </w:r>
          </w:p>
        </w:tc>
        <w:tc>
          <w:tcPr>
            <w:tcW w:w="708" w:type="dxa"/>
          </w:tcPr>
          <w:p w14:paraId="5EB2D49C" w14:textId="77777777" w:rsidR="00A30C5B" w:rsidRPr="00BC169B" w:rsidRDefault="00A30C5B" w:rsidP="0041423D">
            <w:pPr>
              <w:pStyle w:val="TableParagraph"/>
              <w:spacing w:before="41" w:line="238" w:lineRule="exact"/>
              <w:ind w:right="57"/>
              <w:jc w:val="right"/>
            </w:pPr>
            <w:r w:rsidRPr="00BC169B">
              <w:rPr>
                <w:spacing w:val="-5"/>
              </w:rPr>
              <w:t>0,1</w:t>
            </w:r>
          </w:p>
        </w:tc>
        <w:tc>
          <w:tcPr>
            <w:tcW w:w="707" w:type="dxa"/>
          </w:tcPr>
          <w:p w14:paraId="681393C1" w14:textId="77777777" w:rsidR="00A30C5B" w:rsidRPr="00BC169B" w:rsidRDefault="00A30C5B" w:rsidP="0041423D">
            <w:pPr>
              <w:pStyle w:val="TableParagraph"/>
              <w:spacing w:before="41" w:line="238" w:lineRule="exact"/>
              <w:ind w:right="52"/>
              <w:jc w:val="right"/>
            </w:pPr>
            <w:r w:rsidRPr="00BC169B">
              <w:t>0,067</w:t>
            </w:r>
          </w:p>
        </w:tc>
        <w:tc>
          <w:tcPr>
            <w:tcW w:w="707" w:type="dxa"/>
          </w:tcPr>
          <w:p w14:paraId="52184D05" w14:textId="77777777" w:rsidR="00A30C5B" w:rsidRPr="00BC169B" w:rsidRDefault="00A30C5B" w:rsidP="0041423D">
            <w:pPr>
              <w:pStyle w:val="TableParagraph"/>
              <w:spacing w:before="41" w:line="238" w:lineRule="exact"/>
              <w:ind w:right="51"/>
              <w:jc w:val="right"/>
            </w:pPr>
            <w:r w:rsidRPr="00BC169B">
              <w:t>1,6</w:t>
            </w:r>
          </w:p>
        </w:tc>
        <w:tc>
          <w:tcPr>
            <w:tcW w:w="707" w:type="dxa"/>
          </w:tcPr>
          <w:p w14:paraId="094FA6F7" w14:textId="77777777" w:rsidR="00A30C5B" w:rsidRPr="00BC169B" w:rsidRDefault="00A30C5B" w:rsidP="0041423D">
            <w:pPr>
              <w:pStyle w:val="TableParagraph"/>
              <w:spacing w:before="41" w:line="238" w:lineRule="exact"/>
              <w:ind w:right="50"/>
              <w:jc w:val="right"/>
            </w:pPr>
            <w:r w:rsidRPr="00BC169B">
              <w:t>0,051</w:t>
            </w:r>
          </w:p>
        </w:tc>
        <w:tc>
          <w:tcPr>
            <w:tcW w:w="709" w:type="dxa"/>
          </w:tcPr>
          <w:p w14:paraId="4FC505A8" w14:textId="77777777" w:rsidR="00A30C5B" w:rsidRPr="00BC169B" w:rsidRDefault="00A30C5B" w:rsidP="0041423D">
            <w:pPr>
              <w:pStyle w:val="TableParagraph"/>
              <w:spacing w:before="41" w:line="238" w:lineRule="exact"/>
              <w:ind w:right="51"/>
              <w:jc w:val="right"/>
            </w:pPr>
            <w:r w:rsidRPr="00BC169B">
              <w:t>0,060</w:t>
            </w:r>
          </w:p>
        </w:tc>
        <w:tc>
          <w:tcPr>
            <w:tcW w:w="707" w:type="dxa"/>
          </w:tcPr>
          <w:p w14:paraId="5476D326" w14:textId="77777777" w:rsidR="00A30C5B" w:rsidRPr="00BC169B" w:rsidRDefault="00A30C5B" w:rsidP="0041423D">
            <w:pPr>
              <w:pStyle w:val="TableParagraph"/>
              <w:spacing w:before="41" w:line="238" w:lineRule="exact"/>
              <w:ind w:right="49"/>
              <w:jc w:val="right"/>
            </w:pPr>
            <w:r w:rsidRPr="00BC169B">
              <w:t>0,14</w:t>
            </w:r>
          </w:p>
        </w:tc>
        <w:tc>
          <w:tcPr>
            <w:tcW w:w="707" w:type="dxa"/>
          </w:tcPr>
          <w:p w14:paraId="6D8F3FD4" w14:textId="77777777" w:rsidR="00A30C5B" w:rsidRPr="00BC169B" w:rsidRDefault="00A30C5B" w:rsidP="0041423D">
            <w:pPr>
              <w:pStyle w:val="TableParagraph"/>
              <w:spacing w:before="41" w:line="238" w:lineRule="exact"/>
              <w:ind w:right="46"/>
              <w:jc w:val="right"/>
            </w:pPr>
            <w:r w:rsidRPr="00BC169B">
              <w:t>0,31</w:t>
            </w:r>
          </w:p>
        </w:tc>
      </w:tr>
      <w:tr w:rsidR="00A30C5B" w14:paraId="2C1542E5" w14:textId="77777777" w:rsidTr="0041423D">
        <w:trPr>
          <w:trHeight w:val="313"/>
        </w:trPr>
        <w:tc>
          <w:tcPr>
            <w:tcW w:w="896" w:type="dxa"/>
          </w:tcPr>
          <w:p w14:paraId="662AEE54" w14:textId="77777777" w:rsidR="00A30C5B" w:rsidRPr="00C84F01" w:rsidRDefault="00A30C5B" w:rsidP="0041423D">
            <w:pPr>
              <w:pStyle w:val="TableParagraph"/>
              <w:spacing w:before="61" w:line="233" w:lineRule="exact"/>
              <w:jc w:val="left"/>
              <w:rPr>
                <w:bCs/>
              </w:rPr>
            </w:pPr>
            <w:r w:rsidRPr="00C84F01">
              <w:rPr>
                <w:bCs/>
                <w:spacing w:val="-5"/>
              </w:rPr>
              <w:t>pH</w:t>
            </w:r>
          </w:p>
        </w:tc>
        <w:tc>
          <w:tcPr>
            <w:tcW w:w="852" w:type="dxa"/>
          </w:tcPr>
          <w:p w14:paraId="18060441" w14:textId="77777777" w:rsidR="00A30C5B" w:rsidRDefault="00A30C5B" w:rsidP="0041423D">
            <w:pPr>
              <w:pStyle w:val="TableParagraph"/>
              <w:spacing w:line="240" w:lineRule="auto"/>
              <w:jc w:val="left"/>
            </w:pPr>
          </w:p>
        </w:tc>
        <w:tc>
          <w:tcPr>
            <w:tcW w:w="708" w:type="dxa"/>
          </w:tcPr>
          <w:p w14:paraId="39DDEF21" w14:textId="77777777" w:rsidR="00A30C5B" w:rsidRPr="00BC169B" w:rsidRDefault="00A30C5B" w:rsidP="0041423D">
            <w:pPr>
              <w:pStyle w:val="TableParagraph"/>
              <w:spacing w:before="56" w:line="238" w:lineRule="exact"/>
              <w:ind w:right="61"/>
              <w:jc w:val="right"/>
            </w:pPr>
            <w:r w:rsidRPr="00BC169B">
              <w:rPr>
                <w:spacing w:val="-2"/>
              </w:rPr>
              <w:t>6-</w:t>
            </w:r>
            <w:r w:rsidRPr="00BC169B">
              <w:rPr>
                <w:spacing w:val="-10"/>
              </w:rPr>
              <w:t>9</w:t>
            </w:r>
          </w:p>
        </w:tc>
        <w:tc>
          <w:tcPr>
            <w:tcW w:w="707" w:type="dxa"/>
          </w:tcPr>
          <w:p w14:paraId="2F33D448" w14:textId="77777777" w:rsidR="00A30C5B" w:rsidRPr="00BC169B" w:rsidRDefault="00A30C5B" w:rsidP="0041423D">
            <w:pPr>
              <w:pStyle w:val="TableParagraph"/>
              <w:spacing w:before="56" w:line="238" w:lineRule="exact"/>
              <w:ind w:right="54"/>
              <w:jc w:val="right"/>
            </w:pPr>
            <w:r w:rsidRPr="00BC169B">
              <w:t>7,3</w:t>
            </w:r>
          </w:p>
        </w:tc>
        <w:tc>
          <w:tcPr>
            <w:tcW w:w="707" w:type="dxa"/>
          </w:tcPr>
          <w:p w14:paraId="7263A838" w14:textId="77777777" w:rsidR="00A30C5B" w:rsidRPr="00BC169B" w:rsidRDefault="00A30C5B" w:rsidP="0041423D">
            <w:pPr>
              <w:pStyle w:val="TableParagraph"/>
              <w:spacing w:before="56" w:line="238" w:lineRule="exact"/>
              <w:ind w:right="53"/>
              <w:jc w:val="right"/>
            </w:pPr>
            <w:r w:rsidRPr="00BC169B">
              <w:t>7,4</w:t>
            </w:r>
          </w:p>
        </w:tc>
        <w:tc>
          <w:tcPr>
            <w:tcW w:w="707" w:type="dxa"/>
          </w:tcPr>
          <w:p w14:paraId="743952EB" w14:textId="77777777" w:rsidR="00A30C5B" w:rsidRPr="00BC169B" w:rsidRDefault="00A30C5B" w:rsidP="0041423D">
            <w:pPr>
              <w:pStyle w:val="TableParagraph"/>
              <w:spacing w:before="56" w:line="238" w:lineRule="exact"/>
              <w:ind w:right="52"/>
              <w:jc w:val="right"/>
            </w:pPr>
            <w:r w:rsidRPr="00BC169B">
              <w:t>7,2</w:t>
            </w:r>
          </w:p>
        </w:tc>
        <w:tc>
          <w:tcPr>
            <w:tcW w:w="709" w:type="dxa"/>
          </w:tcPr>
          <w:p w14:paraId="562EF4D6" w14:textId="77777777" w:rsidR="00A30C5B" w:rsidRPr="00BC169B" w:rsidRDefault="00A30C5B" w:rsidP="0041423D">
            <w:pPr>
              <w:pStyle w:val="TableParagraph"/>
              <w:spacing w:before="56" w:line="238" w:lineRule="exact"/>
              <w:ind w:right="53"/>
              <w:jc w:val="right"/>
            </w:pPr>
            <w:r w:rsidRPr="00BC169B">
              <w:t>7,3</w:t>
            </w:r>
          </w:p>
        </w:tc>
        <w:tc>
          <w:tcPr>
            <w:tcW w:w="707" w:type="dxa"/>
          </w:tcPr>
          <w:p w14:paraId="62738C22" w14:textId="77777777" w:rsidR="00A30C5B" w:rsidRPr="00BC169B" w:rsidRDefault="00A30C5B" w:rsidP="0041423D">
            <w:pPr>
              <w:pStyle w:val="TableParagraph"/>
              <w:spacing w:before="56" w:line="238" w:lineRule="exact"/>
              <w:ind w:right="51"/>
              <w:jc w:val="right"/>
            </w:pPr>
            <w:r w:rsidRPr="00BC169B">
              <w:t>7,2</w:t>
            </w:r>
          </w:p>
        </w:tc>
        <w:tc>
          <w:tcPr>
            <w:tcW w:w="707" w:type="dxa"/>
          </w:tcPr>
          <w:p w14:paraId="05D3DEC1" w14:textId="77777777" w:rsidR="00A30C5B" w:rsidRPr="00BC169B" w:rsidRDefault="00A30C5B" w:rsidP="0041423D">
            <w:pPr>
              <w:pStyle w:val="TableParagraph"/>
              <w:spacing w:before="56" w:line="238" w:lineRule="exact"/>
              <w:ind w:right="50"/>
              <w:jc w:val="right"/>
            </w:pPr>
            <w:r w:rsidRPr="00BC169B">
              <w:t>7,3</w:t>
            </w:r>
          </w:p>
        </w:tc>
      </w:tr>
      <w:tr w:rsidR="00A30C5B" w14:paraId="0A7AA1A6" w14:textId="77777777" w:rsidTr="0041423D">
        <w:trPr>
          <w:trHeight w:val="316"/>
        </w:trPr>
        <w:tc>
          <w:tcPr>
            <w:tcW w:w="896" w:type="dxa"/>
          </w:tcPr>
          <w:p w14:paraId="46B4082F" w14:textId="77777777" w:rsidR="00A30C5B" w:rsidRPr="00C84F01" w:rsidRDefault="00A30C5B" w:rsidP="0041423D">
            <w:pPr>
              <w:pStyle w:val="TableParagraph"/>
              <w:spacing w:before="61" w:line="236" w:lineRule="exact"/>
              <w:jc w:val="left"/>
              <w:rPr>
                <w:bCs/>
              </w:rPr>
            </w:pPr>
            <w:r w:rsidRPr="00C84F01">
              <w:rPr>
                <w:bCs/>
                <w:spacing w:val="-2"/>
              </w:rPr>
              <w:t>Sulfaat</w:t>
            </w:r>
          </w:p>
        </w:tc>
        <w:tc>
          <w:tcPr>
            <w:tcW w:w="852" w:type="dxa"/>
          </w:tcPr>
          <w:p w14:paraId="03AAC75F" w14:textId="77777777" w:rsidR="00A30C5B" w:rsidRDefault="00A30C5B" w:rsidP="0041423D">
            <w:pPr>
              <w:pStyle w:val="TableParagraph"/>
              <w:spacing w:before="56" w:line="240" w:lineRule="exact"/>
              <w:jc w:val="left"/>
            </w:pPr>
            <w:r>
              <w:rPr>
                <w:spacing w:val="-4"/>
              </w:rPr>
              <w:t>mg/l</w:t>
            </w:r>
          </w:p>
        </w:tc>
        <w:tc>
          <w:tcPr>
            <w:tcW w:w="708" w:type="dxa"/>
          </w:tcPr>
          <w:p w14:paraId="49AF4840" w14:textId="77777777" w:rsidR="00A30C5B" w:rsidRPr="00BC169B" w:rsidRDefault="00A30C5B" w:rsidP="0041423D">
            <w:pPr>
              <w:pStyle w:val="TableParagraph"/>
              <w:spacing w:before="56" w:line="240" w:lineRule="exact"/>
              <w:ind w:right="58"/>
              <w:jc w:val="right"/>
            </w:pPr>
            <w:r w:rsidRPr="00BC169B">
              <w:rPr>
                <w:spacing w:val="-10"/>
              </w:rPr>
              <w:t>-</w:t>
            </w:r>
          </w:p>
        </w:tc>
        <w:tc>
          <w:tcPr>
            <w:tcW w:w="707" w:type="dxa"/>
          </w:tcPr>
          <w:p w14:paraId="4168DD2A" w14:textId="77777777" w:rsidR="00A30C5B" w:rsidRPr="00BC169B" w:rsidRDefault="00A30C5B" w:rsidP="0041423D">
            <w:pPr>
              <w:pStyle w:val="TableParagraph"/>
              <w:spacing w:before="56" w:line="240" w:lineRule="exact"/>
              <w:ind w:right="54"/>
              <w:jc w:val="right"/>
            </w:pPr>
            <w:r w:rsidRPr="00BC169B">
              <w:t>47</w:t>
            </w:r>
          </w:p>
        </w:tc>
        <w:tc>
          <w:tcPr>
            <w:tcW w:w="707" w:type="dxa"/>
          </w:tcPr>
          <w:p w14:paraId="6EF97E6E" w14:textId="77777777" w:rsidR="00A30C5B" w:rsidRPr="00BC169B" w:rsidRDefault="00A30C5B" w:rsidP="0041423D">
            <w:pPr>
              <w:pStyle w:val="TableParagraph"/>
              <w:spacing w:before="56" w:line="240" w:lineRule="exact"/>
              <w:ind w:right="53"/>
              <w:jc w:val="right"/>
            </w:pPr>
            <w:r w:rsidRPr="00BC169B">
              <w:t>29</w:t>
            </w:r>
          </w:p>
        </w:tc>
        <w:tc>
          <w:tcPr>
            <w:tcW w:w="707" w:type="dxa"/>
          </w:tcPr>
          <w:p w14:paraId="74742A8F" w14:textId="77777777" w:rsidR="00A30C5B" w:rsidRPr="00BC169B" w:rsidRDefault="00A30C5B" w:rsidP="0041423D">
            <w:pPr>
              <w:pStyle w:val="TableParagraph"/>
              <w:spacing w:before="56" w:line="240" w:lineRule="exact"/>
              <w:ind w:right="52"/>
              <w:jc w:val="right"/>
            </w:pPr>
            <w:r w:rsidRPr="00BC169B">
              <w:t>32</w:t>
            </w:r>
          </w:p>
        </w:tc>
        <w:tc>
          <w:tcPr>
            <w:tcW w:w="709" w:type="dxa"/>
          </w:tcPr>
          <w:p w14:paraId="27919FAB" w14:textId="77777777" w:rsidR="00A30C5B" w:rsidRPr="00BC169B" w:rsidRDefault="00A30C5B" w:rsidP="0041423D">
            <w:pPr>
              <w:pStyle w:val="TableParagraph"/>
              <w:spacing w:before="56" w:line="240" w:lineRule="exact"/>
              <w:ind w:right="53"/>
              <w:jc w:val="right"/>
            </w:pPr>
            <w:r w:rsidRPr="00BC169B">
              <w:t>48</w:t>
            </w:r>
          </w:p>
        </w:tc>
        <w:tc>
          <w:tcPr>
            <w:tcW w:w="707" w:type="dxa"/>
          </w:tcPr>
          <w:p w14:paraId="18A7365F" w14:textId="77777777" w:rsidR="00A30C5B" w:rsidRPr="00BC169B" w:rsidRDefault="00A30C5B" w:rsidP="0041423D">
            <w:pPr>
              <w:pStyle w:val="TableParagraph"/>
              <w:spacing w:before="56" w:line="240" w:lineRule="exact"/>
              <w:ind w:right="51"/>
              <w:jc w:val="right"/>
            </w:pPr>
            <w:r w:rsidRPr="00BC169B">
              <w:t>22</w:t>
            </w:r>
          </w:p>
        </w:tc>
        <w:tc>
          <w:tcPr>
            <w:tcW w:w="707" w:type="dxa"/>
          </w:tcPr>
          <w:p w14:paraId="61DD866B" w14:textId="77777777" w:rsidR="00A30C5B" w:rsidRPr="00BC169B" w:rsidRDefault="00A30C5B" w:rsidP="0041423D">
            <w:pPr>
              <w:pStyle w:val="TableParagraph"/>
              <w:spacing w:before="56" w:line="240" w:lineRule="exact"/>
              <w:ind w:right="50"/>
              <w:jc w:val="right"/>
            </w:pPr>
            <w:r w:rsidRPr="00BC169B">
              <w:t>67</w:t>
            </w:r>
          </w:p>
        </w:tc>
      </w:tr>
      <w:tr w:rsidR="00A30C5B" w14:paraId="383CBBEA" w14:textId="77777777" w:rsidTr="0041423D">
        <w:trPr>
          <w:trHeight w:val="299"/>
        </w:trPr>
        <w:tc>
          <w:tcPr>
            <w:tcW w:w="896" w:type="dxa"/>
          </w:tcPr>
          <w:p w14:paraId="1D980A90" w14:textId="77777777" w:rsidR="00A30C5B" w:rsidRPr="00C84F01" w:rsidRDefault="00A30C5B" w:rsidP="0041423D">
            <w:pPr>
              <w:pStyle w:val="TableParagraph"/>
              <w:spacing w:before="45" w:line="234" w:lineRule="exact"/>
              <w:jc w:val="left"/>
              <w:rPr>
                <w:bCs/>
                <w:sz w:val="14"/>
              </w:rPr>
            </w:pPr>
            <w:r w:rsidRPr="00C84F01">
              <w:rPr>
                <w:bCs/>
                <w:spacing w:val="-4"/>
                <w:position w:val="2"/>
              </w:rPr>
              <w:t>P</w:t>
            </w:r>
            <w:r w:rsidRPr="00C84F01">
              <w:rPr>
                <w:bCs/>
                <w:spacing w:val="-4"/>
                <w:sz w:val="14"/>
              </w:rPr>
              <w:t>üld</w:t>
            </w:r>
          </w:p>
        </w:tc>
        <w:tc>
          <w:tcPr>
            <w:tcW w:w="852" w:type="dxa"/>
          </w:tcPr>
          <w:p w14:paraId="6CDA050F" w14:textId="77777777" w:rsidR="00A30C5B" w:rsidRDefault="00A30C5B" w:rsidP="0041423D">
            <w:pPr>
              <w:pStyle w:val="TableParagraph"/>
              <w:spacing w:before="41" w:line="238" w:lineRule="exact"/>
              <w:jc w:val="left"/>
            </w:pPr>
            <w:r>
              <w:rPr>
                <w:spacing w:val="-4"/>
              </w:rPr>
              <w:t>mg/l</w:t>
            </w:r>
          </w:p>
        </w:tc>
        <w:tc>
          <w:tcPr>
            <w:tcW w:w="708" w:type="dxa"/>
          </w:tcPr>
          <w:p w14:paraId="03010CFC" w14:textId="77777777" w:rsidR="00A30C5B" w:rsidRPr="00BC169B" w:rsidRDefault="00A30C5B" w:rsidP="0041423D">
            <w:pPr>
              <w:pStyle w:val="TableParagraph"/>
              <w:spacing w:before="41" w:line="238" w:lineRule="exact"/>
              <w:ind w:right="57"/>
              <w:jc w:val="right"/>
            </w:pPr>
            <w:r w:rsidRPr="00BC169B">
              <w:rPr>
                <w:spacing w:val="-5"/>
              </w:rPr>
              <w:t>0,5</w:t>
            </w:r>
          </w:p>
        </w:tc>
        <w:tc>
          <w:tcPr>
            <w:tcW w:w="707" w:type="dxa"/>
          </w:tcPr>
          <w:p w14:paraId="0F1A6619" w14:textId="77777777" w:rsidR="00A30C5B" w:rsidRPr="00BC169B" w:rsidRDefault="00A30C5B" w:rsidP="0041423D">
            <w:pPr>
              <w:pStyle w:val="TableParagraph"/>
              <w:spacing w:before="41" w:line="238" w:lineRule="exact"/>
              <w:ind w:right="52"/>
              <w:jc w:val="right"/>
            </w:pPr>
            <w:r w:rsidRPr="00BC169B">
              <w:t>0,45</w:t>
            </w:r>
          </w:p>
        </w:tc>
        <w:tc>
          <w:tcPr>
            <w:tcW w:w="707" w:type="dxa"/>
          </w:tcPr>
          <w:p w14:paraId="02CB97B7" w14:textId="77777777" w:rsidR="00A30C5B" w:rsidRPr="00BC169B" w:rsidRDefault="00A30C5B" w:rsidP="0041423D">
            <w:pPr>
              <w:pStyle w:val="TableParagraph"/>
              <w:spacing w:before="41" w:line="238" w:lineRule="exact"/>
              <w:ind w:right="51"/>
              <w:jc w:val="right"/>
            </w:pPr>
            <w:r w:rsidRPr="00BC169B">
              <w:t>0,28</w:t>
            </w:r>
          </w:p>
        </w:tc>
        <w:tc>
          <w:tcPr>
            <w:tcW w:w="707" w:type="dxa"/>
          </w:tcPr>
          <w:p w14:paraId="5787F7A9" w14:textId="77777777" w:rsidR="00A30C5B" w:rsidRPr="00BC169B" w:rsidRDefault="00A30C5B" w:rsidP="0041423D">
            <w:pPr>
              <w:pStyle w:val="TableParagraph"/>
              <w:spacing w:before="41" w:line="238" w:lineRule="exact"/>
              <w:ind w:right="50"/>
              <w:jc w:val="right"/>
            </w:pPr>
            <w:r w:rsidRPr="00BC169B">
              <w:t>0,20</w:t>
            </w:r>
          </w:p>
        </w:tc>
        <w:tc>
          <w:tcPr>
            <w:tcW w:w="709" w:type="dxa"/>
          </w:tcPr>
          <w:p w14:paraId="1634E05F" w14:textId="77777777" w:rsidR="00A30C5B" w:rsidRPr="00BC169B" w:rsidRDefault="00A30C5B" w:rsidP="0041423D">
            <w:pPr>
              <w:pStyle w:val="TableParagraph"/>
              <w:spacing w:before="41" w:line="238" w:lineRule="exact"/>
              <w:ind w:right="51"/>
              <w:jc w:val="right"/>
            </w:pPr>
            <w:r w:rsidRPr="00BC169B">
              <w:t>0,19</w:t>
            </w:r>
          </w:p>
        </w:tc>
        <w:tc>
          <w:tcPr>
            <w:tcW w:w="707" w:type="dxa"/>
          </w:tcPr>
          <w:p w14:paraId="05905C0E" w14:textId="77777777" w:rsidR="00A30C5B" w:rsidRPr="00BC169B" w:rsidRDefault="00A30C5B" w:rsidP="0041423D">
            <w:pPr>
              <w:pStyle w:val="TableParagraph"/>
              <w:spacing w:before="41" w:line="238" w:lineRule="exact"/>
              <w:ind w:right="51"/>
              <w:jc w:val="right"/>
            </w:pPr>
            <w:r w:rsidRPr="00BC169B">
              <w:t>0,37</w:t>
            </w:r>
          </w:p>
        </w:tc>
        <w:tc>
          <w:tcPr>
            <w:tcW w:w="707" w:type="dxa"/>
          </w:tcPr>
          <w:p w14:paraId="0E2839C4" w14:textId="77777777" w:rsidR="00A30C5B" w:rsidRPr="00BC169B" w:rsidRDefault="00A30C5B" w:rsidP="0041423D">
            <w:pPr>
              <w:pStyle w:val="TableParagraph"/>
              <w:spacing w:before="41" w:line="238" w:lineRule="exact"/>
              <w:ind w:right="46"/>
              <w:jc w:val="right"/>
            </w:pPr>
            <w:r w:rsidRPr="00BC169B">
              <w:t>0,33</w:t>
            </w:r>
          </w:p>
        </w:tc>
      </w:tr>
      <w:tr w:rsidR="00A30C5B" w:rsidRPr="00742BBB" w14:paraId="1100EAE5" w14:textId="77777777" w:rsidTr="0041423D">
        <w:trPr>
          <w:trHeight w:val="300"/>
        </w:trPr>
        <w:tc>
          <w:tcPr>
            <w:tcW w:w="896" w:type="dxa"/>
          </w:tcPr>
          <w:p w14:paraId="0D01E431" w14:textId="77777777" w:rsidR="00A30C5B" w:rsidRPr="00C84F01" w:rsidRDefault="00A30C5B" w:rsidP="0041423D">
            <w:pPr>
              <w:pStyle w:val="TableParagraph"/>
              <w:spacing w:before="46" w:line="234" w:lineRule="exact"/>
              <w:jc w:val="left"/>
              <w:rPr>
                <w:bCs/>
                <w:sz w:val="14"/>
              </w:rPr>
            </w:pPr>
            <w:r w:rsidRPr="00C84F01">
              <w:rPr>
                <w:bCs/>
                <w:spacing w:val="-4"/>
                <w:position w:val="2"/>
              </w:rPr>
              <w:t>N</w:t>
            </w:r>
            <w:r w:rsidRPr="00C84F01">
              <w:rPr>
                <w:bCs/>
                <w:spacing w:val="-4"/>
                <w:sz w:val="14"/>
              </w:rPr>
              <w:t>üld</w:t>
            </w:r>
          </w:p>
        </w:tc>
        <w:tc>
          <w:tcPr>
            <w:tcW w:w="852" w:type="dxa"/>
          </w:tcPr>
          <w:p w14:paraId="1C9BD9A9" w14:textId="77777777" w:rsidR="00A30C5B" w:rsidRDefault="00A30C5B" w:rsidP="0041423D">
            <w:pPr>
              <w:pStyle w:val="TableParagraph"/>
              <w:spacing w:before="42" w:line="238" w:lineRule="exact"/>
              <w:jc w:val="left"/>
            </w:pPr>
            <w:r>
              <w:rPr>
                <w:spacing w:val="-4"/>
              </w:rPr>
              <w:t>mg/l</w:t>
            </w:r>
          </w:p>
        </w:tc>
        <w:tc>
          <w:tcPr>
            <w:tcW w:w="708" w:type="dxa"/>
          </w:tcPr>
          <w:p w14:paraId="21F9E22B" w14:textId="77777777" w:rsidR="00A30C5B" w:rsidRPr="00BC169B" w:rsidRDefault="00A30C5B" w:rsidP="0041423D">
            <w:pPr>
              <w:pStyle w:val="TableParagraph"/>
              <w:spacing w:before="42" w:line="238" w:lineRule="exact"/>
              <w:ind w:right="57"/>
              <w:jc w:val="right"/>
            </w:pPr>
            <w:r w:rsidRPr="00BC169B">
              <w:rPr>
                <w:spacing w:val="-5"/>
              </w:rPr>
              <w:t>10</w:t>
            </w:r>
          </w:p>
        </w:tc>
        <w:tc>
          <w:tcPr>
            <w:tcW w:w="707" w:type="dxa"/>
          </w:tcPr>
          <w:p w14:paraId="0FD190C8" w14:textId="77777777" w:rsidR="00A30C5B" w:rsidRPr="00BC169B" w:rsidRDefault="00A30C5B" w:rsidP="0041423D">
            <w:pPr>
              <w:pStyle w:val="TableParagraph"/>
              <w:spacing w:before="42" w:line="238" w:lineRule="exact"/>
              <w:ind w:right="54"/>
              <w:jc w:val="right"/>
            </w:pPr>
            <w:r w:rsidRPr="00BC169B">
              <w:t>27</w:t>
            </w:r>
          </w:p>
        </w:tc>
        <w:tc>
          <w:tcPr>
            <w:tcW w:w="707" w:type="dxa"/>
          </w:tcPr>
          <w:p w14:paraId="75AC0FFC" w14:textId="77777777" w:rsidR="00A30C5B" w:rsidRPr="00BC169B" w:rsidRDefault="00A30C5B" w:rsidP="0041423D">
            <w:pPr>
              <w:pStyle w:val="TableParagraph"/>
              <w:spacing w:before="42" w:line="238" w:lineRule="exact"/>
              <w:ind w:right="53"/>
              <w:jc w:val="right"/>
            </w:pPr>
            <w:r w:rsidRPr="00BC169B">
              <w:t>24</w:t>
            </w:r>
          </w:p>
        </w:tc>
        <w:tc>
          <w:tcPr>
            <w:tcW w:w="707" w:type="dxa"/>
          </w:tcPr>
          <w:p w14:paraId="64EE33C0" w14:textId="77777777" w:rsidR="00A30C5B" w:rsidRPr="00BC169B" w:rsidRDefault="00A30C5B" w:rsidP="0041423D">
            <w:pPr>
              <w:pStyle w:val="TableParagraph"/>
              <w:spacing w:before="42" w:line="238" w:lineRule="exact"/>
              <w:ind w:right="52"/>
              <w:jc w:val="right"/>
            </w:pPr>
            <w:r w:rsidRPr="00BC169B">
              <w:t>11</w:t>
            </w:r>
          </w:p>
        </w:tc>
        <w:tc>
          <w:tcPr>
            <w:tcW w:w="709" w:type="dxa"/>
          </w:tcPr>
          <w:p w14:paraId="21443AAC" w14:textId="77777777" w:rsidR="00A30C5B" w:rsidRPr="00BC169B" w:rsidRDefault="00A30C5B" w:rsidP="0041423D">
            <w:pPr>
              <w:pStyle w:val="TableParagraph"/>
              <w:spacing w:before="47" w:line="233" w:lineRule="exact"/>
              <w:ind w:right="53"/>
              <w:jc w:val="right"/>
            </w:pPr>
            <w:r w:rsidRPr="00BC169B">
              <w:t>22</w:t>
            </w:r>
          </w:p>
        </w:tc>
        <w:tc>
          <w:tcPr>
            <w:tcW w:w="707" w:type="dxa"/>
          </w:tcPr>
          <w:p w14:paraId="518B9DDE" w14:textId="77777777" w:rsidR="00A30C5B" w:rsidRPr="00BC169B" w:rsidRDefault="00A30C5B" w:rsidP="0041423D">
            <w:pPr>
              <w:pStyle w:val="TableParagraph"/>
              <w:spacing w:before="47" w:line="233" w:lineRule="exact"/>
              <w:ind w:right="51"/>
              <w:jc w:val="right"/>
            </w:pPr>
            <w:r w:rsidRPr="00BC169B">
              <w:t>10</w:t>
            </w:r>
          </w:p>
        </w:tc>
        <w:tc>
          <w:tcPr>
            <w:tcW w:w="707" w:type="dxa"/>
          </w:tcPr>
          <w:p w14:paraId="74342F21" w14:textId="77777777" w:rsidR="00A30C5B" w:rsidRPr="00BC169B" w:rsidRDefault="00A30C5B" w:rsidP="0041423D">
            <w:pPr>
              <w:pStyle w:val="TableParagraph"/>
              <w:spacing w:before="47" w:line="233" w:lineRule="exact"/>
              <w:ind w:right="50"/>
              <w:jc w:val="right"/>
            </w:pPr>
            <w:r w:rsidRPr="00BC169B">
              <w:t>9,4</w:t>
            </w:r>
          </w:p>
        </w:tc>
      </w:tr>
      <w:tr w:rsidR="00A30C5B" w14:paraId="76B1B3AA" w14:textId="77777777" w:rsidTr="0041423D">
        <w:trPr>
          <w:trHeight w:val="301"/>
        </w:trPr>
        <w:tc>
          <w:tcPr>
            <w:tcW w:w="896" w:type="dxa"/>
          </w:tcPr>
          <w:p w14:paraId="6B4007DD" w14:textId="77777777" w:rsidR="00A30C5B" w:rsidRPr="00C84F01" w:rsidRDefault="00A30C5B" w:rsidP="0041423D">
            <w:pPr>
              <w:pStyle w:val="TableParagraph"/>
              <w:spacing w:before="46" w:line="236" w:lineRule="exact"/>
              <w:jc w:val="left"/>
              <w:rPr>
                <w:bCs/>
              </w:rPr>
            </w:pPr>
            <w:r w:rsidRPr="00C84F01">
              <w:rPr>
                <w:bCs/>
                <w:spacing w:val="-2"/>
              </w:rPr>
              <w:t>Nitraat</w:t>
            </w:r>
          </w:p>
        </w:tc>
        <w:tc>
          <w:tcPr>
            <w:tcW w:w="852" w:type="dxa"/>
          </w:tcPr>
          <w:p w14:paraId="127A9DBA" w14:textId="77777777" w:rsidR="00A30C5B" w:rsidRDefault="00A30C5B" w:rsidP="0041423D">
            <w:pPr>
              <w:pStyle w:val="TableParagraph"/>
              <w:spacing w:before="41" w:line="240" w:lineRule="exact"/>
              <w:jc w:val="left"/>
            </w:pPr>
            <w:r>
              <w:rPr>
                <w:spacing w:val="-4"/>
              </w:rPr>
              <w:t>mg/l</w:t>
            </w:r>
          </w:p>
        </w:tc>
        <w:tc>
          <w:tcPr>
            <w:tcW w:w="708" w:type="dxa"/>
          </w:tcPr>
          <w:p w14:paraId="0501A68A" w14:textId="77777777" w:rsidR="00A30C5B" w:rsidRDefault="00A30C5B" w:rsidP="0041423D">
            <w:pPr>
              <w:pStyle w:val="TableParagraph"/>
              <w:spacing w:before="41" w:line="240" w:lineRule="exact"/>
              <w:ind w:right="57"/>
              <w:jc w:val="right"/>
            </w:pPr>
            <w:r>
              <w:rPr>
                <w:spacing w:val="-5"/>
              </w:rPr>
              <w:t>45</w:t>
            </w:r>
          </w:p>
        </w:tc>
        <w:tc>
          <w:tcPr>
            <w:tcW w:w="707" w:type="dxa"/>
          </w:tcPr>
          <w:p w14:paraId="6BC2D6FC" w14:textId="77777777" w:rsidR="00A30C5B" w:rsidRDefault="00A30C5B" w:rsidP="0041423D">
            <w:pPr>
              <w:pStyle w:val="TableParagraph"/>
              <w:spacing w:before="41" w:line="240" w:lineRule="exact"/>
              <w:ind w:right="54"/>
              <w:jc w:val="right"/>
            </w:pPr>
            <w:r>
              <w:t>4,1</w:t>
            </w:r>
          </w:p>
        </w:tc>
        <w:tc>
          <w:tcPr>
            <w:tcW w:w="707" w:type="dxa"/>
          </w:tcPr>
          <w:p w14:paraId="2CBE8439" w14:textId="77777777" w:rsidR="00A30C5B" w:rsidRDefault="00A30C5B" w:rsidP="0041423D">
            <w:pPr>
              <w:pStyle w:val="TableParagraph"/>
              <w:spacing w:before="41" w:line="240" w:lineRule="exact"/>
              <w:ind w:right="53"/>
              <w:jc w:val="right"/>
            </w:pPr>
            <w:r>
              <w:t>0,05</w:t>
            </w:r>
          </w:p>
        </w:tc>
        <w:tc>
          <w:tcPr>
            <w:tcW w:w="707" w:type="dxa"/>
          </w:tcPr>
          <w:p w14:paraId="23E35028" w14:textId="77777777" w:rsidR="00A30C5B" w:rsidRDefault="00A30C5B" w:rsidP="0041423D">
            <w:pPr>
              <w:pStyle w:val="TableParagraph"/>
              <w:spacing w:before="41" w:line="240" w:lineRule="exact"/>
              <w:ind w:right="52"/>
              <w:jc w:val="right"/>
            </w:pPr>
            <w:r>
              <w:t>1,6</w:t>
            </w:r>
          </w:p>
        </w:tc>
        <w:tc>
          <w:tcPr>
            <w:tcW w:w="709" w:type="dxa"/>
          </w:tcPr>
          <w:p w14:paraId="6286D304" w14:textId="77777777" w:rsidR="00A30C5B" w:rsidRDefault="00A30C5B" w:rsidP="0041423D">
            <w:pPr>
              <w:pStyle w:val="TableParagraph"/>
              <w:spacing w:before="41" w:line="240" w:lineRule="exact"/>
              <w:ind w:right="53"/>
              <w:jc w:val="right"/>
            </w:pPr>
            <w:r>
              <w:t>1,6</w:t>
            </w:r>
          </w:p>
        </w:tc>
        <w:tc>
          <w:tcPr>
            <w:tcW w:w="707" w:type="dxa"/>
          </w:tcPr>
          <w:p w14:paraId="695A1B0A" w14:textId="77777777" w:rsidR="00A30C5B" w:rsidRPr="00742BBB" w:rsidRDefault="00A30C5B" w:rsidP="0041423D">
            <w:pPr>
              <w:pStyle w:val="TableParagraph"/>
              <w:spacing w:before="41" w:line="240" w:lineRule="exact"/>
              <w:ind w:right="51"/>
              <w:jc w:val="right"/>
              <w:rPr>
                <w:bCs/>
              </w:rPr>
            </w:pPr>
            <w:r w:rsidRPr="00742BBB">
              <w:rPr>
                <w:bCs/>
              </w:rPr>
              <w:t>8,5</w:t>
            </w:r>
          </w:p>
        </w:tc>
        <w:tc>
          <w:tcPr>
            <w:tcW w:w="707" w:type="dxa"/>
          </w:tcPr>
          <w:p w14:paraId="40CC3FA0" w14:textId="77777777" w:rsidR="00A30C5B" w:rsidRDefault="00A30C5B" w:rsidP="0041423D">
            <w:pPr>
              <w:pStyle w:val="TableParagraph"/>
              <w:spacing w:before="41" w:line="240" w:lineRule="exact"/>
              <w:ind w:right="46"/>
              <w:jc w:val="right"/>
            </w:pPr>
            <w:r>
              <w:t>6,7</w:t>
            </w:r>
          </w:p>
        </w:tc>
      </w:tr>
    </w:tbl>
    <w:p w14:paraId="1A467918" w14:textId="77777777" w:rsidR="00673D2B" w:rsidRDefault="00673D2B" w:rsidP="00673D2B">
      <w:pPr>
        <w:rPr>
          <w:i/>
          <w:spacing w:val="-2"/>
        </w:rPr>
      </w:pPr>
      <w:r>
        <w:rPr>
          <w:i/>
        </w:rPr>
        <w:t>Allikas:</w:t>
      </w:r>
      <w:r>
        <w:rPr>
          <w:i/>
          <w:spacing w:val="-5"/>
        </w:rPr>
        <w:t xml:space="preserve"> </w:t>
      </w:r>
      <w:r>
        <w:rPr>
          <w:i/>
        </w:rPr>
        <w:t>veeluba</w:t>
      </w:r>
      <w:r>
        <w:rPr>
          <w:i/>
          <w:spacing w:val="-2"/>
        </w:rPr>
        <w:t xml:space="preserve"> </w:t>
      </w:r>
      <w:r>
        <w:rPr>
          <w:i/>
        </w:rPr>
        <w:t>nr</w:t>
      </w:r>
      <w:r>
        <w:rPr>
          <w:i/>
          <w:spacing w:val="-2"/>
        </w:rPr>
        <w:t xml:space="preserve"> </w:t>
      </w:r>
      <w:r>
        <w:rPr>
          <w:i/>
        </w:rPr>
        <w:t>L.VV/331685,</w:t>
      </w:r>
      <w:r>
        <w:rPr>
          <w:i/>
          <w:spacing w:val="-2"/>
        </w:rPr>
        <w:t xml:space="preserve"> </w:t>
      </w:r>
      <w:r>
        <w:rPr>
          <w:i/>
        </w:rPr>
        <w:t>analüüside</w:t>
      </w:r>
      <w:r>
        <w:rPr>
          <w:i/>
          <w:spacing w:val="-2"/>
        </w:rPr>
        <w:t xml:space="preserve"> protokollid.</w:t>
      </w:r>
    </w:p>
    <w:p w14:paraId="1CA05CC5" w14:textId="77777777" w:rsidR="00673D2B" w:rsidRDefault="00673D2B" w:rsidP="00673D2B"/>
    <w:p w14:paraId="3E553F91" w14:textId="20C79ADB" w:rsidR="002801A6" w:rsidRDefault="00673D2B" w:rsidP="00352C94">
      <w:pPr>
        <w:jc w:val="both"/>
      </w:pPr>
      <w:r>
        <w:t xml:space="preserve">Tamsalu reoveepuhasti ei suuda </w:t>
      </w:r>
      <w:r w:rsidR="00CA01A5">
        <w:t xml:space="preserve">talvisel ja kevadisel perioodil </w:t>
      </w:r>
      <w:r>
        <w:t xml:space="preserve">tagada heitvee üldlämmastiku näitaja vastavust kehtestatud piirsisaldusele. </w:t>
      </w:r>
      <w:r w:rsidR="00763401">
        <w:t xml:space="preserve">Aastatel 2018-2024 on OÜ Tapa Vesi viinud </w:t>
      </w:r>
      <w:r w:rsidR="006A1426">
        <w:t xml:space="preserve">ellu </w:t>
      </w:r>
      <w:r w:rsidR="00763401">
        <w:t xml:space="preserve">mitmeid meetmeid heitvee nõuetele vastavuse saavutamiseks vastavalt keskkonnaametiga kooskõlastatud tegevuskavale. </w:t>
      </w:r>
      <w:r w:rsidR="00B702DA">
        <w:t>Perioodil 12.2019-12.2022 toimus tegevuskava 2. etapp eesmärgiga analüüsida nitrifikatsiooni protsessi</w:t>
      </w:r>
      <w:r w:rsidR="00594055">
        <w:t xml:space="preserve"> </w:t>
      </w:r>
      <w:r w:rsidR="002801A6">
        <w:t xml:space="preserve">Tamsalu reoveepuhastis </w:t>
      </w:r>
      <w:r w:rsidR="00594055">
        <w:t>ning rakendada meetmeid heitvee nõuetekohasuse saavutamiseks</w:t>
      </w:r>
      <w:r w:rsidR="00B702DA">
        <w:t xml:space="preserve">. </w:t>
      </w:r>
      <w:r w:rsidR="00E120BE">
        <w:t>3. etapi</w:t>
      </w:r>
      <w:r w:rsidR="002801A6">
        <w:t>k</w:t>
      </w:r>
      <w:r w:rsidR="00E120BE">
        <w:t>s oli kavandatud tehismärgala rajamine järelpuhastuseks aastatel 2023-2025</w:t>
      </w:r>
      <w:r w:rsidR="00CA01A5">
        <w:t xml:space="preserve">, kuid tehismärgala rajamiseks ei ole reoveepuhasti lähiümbruses sobivat </w:t>
      </w:r>
      <w:r w:rsidR="005B783B">
        <w:t>asukohta</w:t>
      </w:r>
      <w:r w:rsidR="00E120BE">
        <w:t xml:space="preserve">. </w:t>
      </w:r>
      <w:r w:rsidR="005B783B">
        <w:t xml:space="preserve">Seetõttu tuli leida muu lahendus. </w:t>
      </w:r>
      <w:r w:rsidR="00352C94">
        <w:t>OÜ Tapa Vesi taotles Keskkonnaametilt ajapikendust 3. etapi elluviimiseks ning võimalust kaaluda veelkord erinevaid alternatiive</w:t>
      </w:r>
      <w:r w:rsidR="005B783B">
        <w:t xml:space="preserve"> </w:t>
      </w:r>
      <w:r w:rsidR="00352C94">
        <w:t>eesmärk</w:t>
      </w:r>
      <w:r w:rsidR="005B783B">
        <w:t>ide täitmist tagava ja reaalselt elluviidava lahenduse leidmiseks</w:t>
      </w:r>
      <w:r w:rsidR="00352C94">
        <w:t>. 2024. a. koostatud alternatiivide</w:t>
      </w:r>
      <w:r w:rsidR="00125C25">
        <w:t xml:space="preserve"> </w:t>
      </w:r>
      <w:r w:rsidR="00352C94">
        <w:t>analüüsimisel</w:t>
      </w:r>
      <w:r w:rsidR="00F642C7">
        <w:t xml:space="preserve"> kaaluti alternatiivina ka Tamsalu reovee Tapa linna reoveepuhastile suunamist, alternatiivide analüüsi tulemused on toodud käesoleva ÜVK kava ptk 6.2.1.</w:t>
      </w:r>
      <w:r w:rsidR="00F50DD6">
        <w:t xml:space="preserve"> </w:t>
      </w:r>
    </w:p>
    <w:p w14:paraId="3CBE5657" w14:textId="0B93C0B9" w:rsidR="00763401" w:rsidRDefault="00F50DD6" w:rsidP="00352C94">
      <w:pPr>
        <w:jc w:val="both"/>
      </w:pPr>
      <w:r>
        <w:t>Tamsalu reovee nõuetekohasuse tagamise meetmed on sätestatud veeloas nr L.VV/331685.</w:t>
      </w:r>
    </w:p>
    <w:p w14:paraId="4F13BD3E" w14:textId="59E57579" w:rsidR="00673D2B" w:rsidRDefault="00673D2B" w:rsidP="00673D2B">
      <w:pPr>
        <w:jc w:val="both"/>
      </w:pPr>
      <w:r>
        <w:t>Tamsalu reoveepuhasti mudatöötlus ei suuda väikepuhastitelt niipalju setet vastu võtta, kui oleks tänasel päeval tarvis.</w:t>
      </w:r>
    </w:p>
    <w:p w14:paraId="434FDEE5" w14:textId="77777777" w:rsidR="00673D2B" w:rsidRDefault="00673D2B" w:rsidP="00673D2B">
      <w:pPr>
        <w:jc w:val="both"/>
      </w:pPr>
    </w:p>
    <w:p w14:paraId="6A26DC31" w14:textId="566D3DB9" w:rsidR="00673D2B" w:rsidRDefault="00673D2B">
      <w:pPr>
        <w:pStyle w:val="Heading3"/>
        <w:numPr>
          <w:ilvl w:val="2"/>
          <w:numId w:val="24"/>
        </w:numPr>
      </w:pPr>
      <w:bookmarkStart w:id="54" w:name="_Toc184827426"/>
      <w:r>
        <w:t>Sademeveekanalisatsioon</w:t>
      </w:r>
      <w:bookmarkEnd w:id="54"/>
    </w:p>
    <w:p w14:paraId="6FDA3E4E" w14:textId="227C5511" w:rsidR="00673D2B" w:rsidRDefault="00673D2B" w:rsidP="00673D2B">
      <w:pPr>
        <w:jc w:val="both"/>
      </w:pPr>
      <w:r>
        <w:t xml:space="preserve">Tamsalu linnas on sademeveekanalisatsioon osaliselt välja ehitatud. </w:t>
      </w:r>
      <w:r w:rsidR="00D51852">
        <w:t xml:space="preserve">2024. aastal ehitatakse sademeveetorustik Tehnika tn. </w:t>
      </w:r>
      <w:r>
        <w:t>Sademevee ärajuhtimisel on kasutusel üks sademevee pumpla ning 2 sademevee suublat: Vasara tn ning raudtee ääres. Sademevesi immutatakse kraavides pinnasesse. Nõuded sademevee saasteainete sisalduse osas on sätestatud veeloas nr L.VV/331685.</w:t>
      </w:r>
    </w:p>
    <w:p w14:paraId="301B3748" w14:textId="77777777" w:rsidR="00673D2B" w:rsidRDefault="00673D2B" w:rsidP="004010AC"/>
    <w:p w14:paraId="2B77D89D" w14:textId="034DAA39" w:rsidR="0061131E" w:rsidRDefault="0061131E">
      <w:pPr>
        <w:pStyle w:val="Heading2"/>
        <w:numPr>
          <w:ilvl w:val="1"/>
          <w:numId w:val="24"/>
        </w:numPr>
      </w:pPr>
      <w:bookmarkStart w:id="55" w:name="_Toc184827427"/>
      <w:r w:rsidRPr="0061131E">
        <w:lastRenderedPageBreak/>
        <w:t>Lehtse alevik</w:t>
      </w:r>
      <w:bookmarkEnd w:id="55"/>
    </w:p>
    <w:p w14:paraId="61FA2F45" w14:textId="20AFB6F1" w:rsidR="009E3EB1" w:rsidRDefault="009E3EB1" w:rsidP="009E3EB1">
      <w:pPr>
        <w:jc w:val="both"/>
      </w:pPr>
      <w:r>
        <w:t xml:space="preserve">Lehtse alevikus elab </w:t>
      </w:r>
      <w:r w:rsidR="008734D4">
        <w:t>01.09.</w:t>
      </w:r>
      <w:r>
        <w:t>202</w:t>
      </w:r>
      <w:r w:rsidR="008734D4">
        <w:t>4</w:t>
      </w:r>
      <w:r>
        <w:t>. a. seisuga 3</w:t>
      </w:r>
      <w:r w:rsidR="00554057">
        <w:t>75</w:t>
      </w:r>
      <w:r>
        <w:t xml:space="preserve"> elanikku. Ü</w:t>
      </w:r>
      <w:r w:rsidR="008734D4">
        <w:t>VK-</w:t>
      </w:r>
      <w:r>
        <w:t xml:space="preserve">teenust kasutab 66% elanikest. </w:t>
      </w:r>
    </w:p>
    <w:p w14:paraId="55F45A62" w14:textId="1FFB73F0" w:rsidR="009E3EB1" w:rsidRDefault="009E3EB1" w:rsidP="009E3EB1">
      <w:pPr>
        <w:jc w:val="both"/>
      </w:pPr>
      <w:r>
        <w:t xml:space="preserve">Lehtse alevikus on moodustatud Lehtse reoveekogumisala pindalaga </w:t>
      </w:r>
      <w:r w:rsidR="0043492D">
        <w:t xml:space="preserve">7,2 </w:t>
      </w:r>
      <w:r>
        <w:t xml:space="preserve">ha ja reostuskoormusega </w:t>
      </w:r>
      <w:r w:rsidR="0043492D">
        <w:t>245</w:t>
      </w:r>
      <w:r>
        <w:t xml:space="preserve"> ie</w:t>
      </w:r>
      <w:r w:rsidR="008734D4">
        <w:t>.</w:t>
      </w:r>
      <w:r>
        <w:t xml:space="preserve"> </w:t>
      </w:r>
    </w:p>
    <w:p w14:paraId="1A3C4628" w14:textId="1E98BB70" w:rsidR="009E3EB1" w:rsidRDefault="009E3EB1" w:rsidP="009E3EB1">
      <w:pPr>
        <w:jc w:val="both"/>
      </w:pPr>
      <w:r>
        <w:t xml:space="preserve">Vastavalt põhjavee kaitstuse kaardile on </w:t>
      </w:r>
      <w:r w:rsidR="0043492D">
        <w:t>Lehtse aleviku</w:t>
      </w:r>
      <w:r>
        <w:t xml:space="preserve"> piirkonnas põhjavesi </w:t>
      </w:r>
      <w:r w:rsidR="0043492D">
        <w:t>kaitsmata</w:t>
      </w:r>
      <w:r>
        <w:t xml:space="preserve">. </w:t>
      </w:r>
    </w:p>
    <w:p w14:paraId="1A52A622" w14:textId="1D3D007F" w:rsidR="00D64914" w:rsidRDefault="00D64914" w:rsidP="00D64914">
      <w:pPr>
        <w:jc w:val="both"/>
      </w:pPr>
      <w:r>
        <w:t xml:space="preserve">Lehtse eramute piirkonnas ÜVK puudub. Kaitsmata põhjaveega alal on ühiskanalisatsiooni puudumine põhjavee reostumise riskiks. Vajalik on reoveekogumisala laiendada ning rajada ÜVK. </w:t>
      </w:r>
    </w:p>
    <w:p w14:paraId="3941CBA9" w14:textId="1CFF1F00" w:rsidR="009E3EB1" w:rsidRPr="009E3EB1" w:rsidRDefault="0043492D" w:rsidP="009E3EB1">
      <w:pPr>
        <w:jc w:val="both"/>
      </w:pPr>
      <w:r>
        <w:t>Lehtse aleviku</w:t>
      </w:r>
      <w:r w:rsidR="009E3EB1">
        <w:t xml:space="preserve"> olemasolevad ühisveevärgi-, ühiskanalisatsiooni- ning tuletõrje veevarustussüsteemid on näidatud töö lisa</w:t>
      </w:r>
      <w:r w:rsidR="008734D4">
        <w:t xml:space="preserve"> 1 joonisel 3</w:t>
      </w:r>
      <w:r w:rsidR="009E3EB1">
        <w:t>.</w:t>
      </w:r>
    </w:p>
    <w:p w14:paraId="375D8240" w14:textId="266C7A22" w:rsidR="00AF41F0" w:rsidRDefault="00AF41F0">
      <w:pPr>
        <w:pStyle w:val="Heading3"/>
        <w:numPr>
          <w:ilvl w:val="2"/>
          <w:numId w:val="24"/>
        </w:numPr>
      </w:pPr>
      <w:bookmarkStart w:id="56" w:name="_Toc184827428"/>
      <w:r w:rsidRPr="00241F09">
        <w:t>Ühisveevärgi objektid</w:t>
      </w:r>
      <w:bookmarkEnd w:id="56"/>
    </w:p>
    <w:p w14:paraId="03ACF750" w14:textId="05F7A9D5" w:rsidR="0061131E" w:rsidRPr="00176E50" w:rsidRDefault="0061131E" w:rsidP="00176E50">
      <w:pPr>
        <w:rPr>
          <w:b/>
          <w:bCs/>
        </w:rPr>
      </w:pPr>
      <w:r w:rsidRPr="00176E50">
        <w:rPr>
          <w:b/>
          <w:bCs/>
        </w:rPr>
        <w:t>Veevõrk</w:t>
      </w:r>
    </w:p>
    <w:p w14:paraId="26753DD0" w14:textId="4BD57659" w:rsidR="00EA6550" w:rsidRDefault="0016579B" w:rsidP="00EA6550">
      <w:pPr>
        <w:jc w:val="both"/>
      </w:pPr>
      <w:r>
        <w:t>Lehtse alevikus on kaks eraldiseisvat veevarustussüsteemi: Keskuse ja Uus tn. Mõlemad</w:t>
      </w:r>
      <w:r w:rsidR="0061131E">
        <w:t xml:space="preserve"> veevõr</w:t>
      </w:r>
      <w:r>
        <w:t xml:space="preserve">gud </w:t>
      </w:r>
      <w:r w:rsidR="0061131E">
        <w:t xml:space="preserve"> on välja arendatud hargvõrguna. </w:t>
      </w:r>
      <w:r w:rsidR="00BB7B0B">
        <w:t>V</w:t>
      </w:r>
      <w:r w:rsidR="0061131E">
        <w:t>eetorustike kogupikkus on 1,</w:t>
      </w:r>
      <w:r w:rsidR="00BB7B0B">
        <w:t>1</w:t>
      </w:r>
      <w:r w:rsidR="0061131E">
        <w:t xml:space="preserve"> km. </w:t>
      </w:r>
      <w:r w:rsidR="00EA6550">
        <w:t>Veevõrk ei kata eramajade piirkonda. Keskuse veevõrgu t</w:t>
      </w:r>
      <w:r w:rsidR="0061131E">
        <w:t>orustik</w:t>
      </w:r>
      <w:r w:rsidR="00BB7B0B">
        <w:t>ud rekonstrueeri</w:t>
      </w:r>
      <w:r w:rsidR="0061131E">
        <w:t>t</w:t>
      </w:r>
      <w:r w:rsidR="00BB7B0B">
        <w:t>i 2012. aastal</w:t>
      </w:r>
      <w:r w:rsidR="0061131E">
        <w:t xml:space="preserve">. </w:t>
      </w:r>
    </w:p>
    <w:p w14:paraId="47E0F8B5" w14:textId="57D75F8D" w:rsidR="0061131E" w:rsidRPr="00176E50" w:rsidRDefault="0061131E" w:rsidP="00176E50">
      <w:pPr>
        <w:rPr>
          <w:b/>
          <w:bCs/>
        </w:rPr>
      </w:pPr>
      <w:r w:rsidRPr="00176E50">
        <w:rPr>
          <w:b/>
          <w:bCs/>
        </w:rPr>
        <w:t>Puurkaevpumplad</w:t>
      </w:r>
    </w:p>
    <w:p w14:paraId="25EB8A1F" w14:textId="0573E862" w:rsidR="00BB7B0B" w:rsidRDefault="0061131E" w:rsidP="0061131E">
      <w:pPr>
        <w:jc w:val="both"/>
      </w:pPr>
      <w:r>
        <w:t>Lehtse alevikus on kaks puurkaevu</w:t>
      </w:r>
      <w:r w:rsidR="00BB7B0B">
        <w:t xml:space="preserve">: </w:t>
      </w:r>
    </w:p>
    <w:p w14:paraId="27508BD6" w14:textId="3B6BF9A6" w:rsidR="00BB7B0B" w:rsidRDefault="0061131E">
      <w:pPr>
        <w:pStyle w:val="ListParagraph"/>
        <w:numPr>
          <w:ilvl w:val="0"/>
          <w:numId w:val="14"/>
        </w:numPr>
        <w:jc w:val="both"/>
      </w:pPr>
      <w:r>
        <w:t xml:space="preserve">Lehtse </w:t>
      </w:r>
      <w:r w:rsidR="00C26928">
        <w:t>K</w:t>
      </w:r>
      <w:r>
        <w:t xml:space="preserve">eskuse puurkaev </w:t>
      </w:r>
      <w:r w:rsidR="001D4AF2">
        <w:t xml:space="preserve">(katastri </w:t>
      </w:r>
      <w:r>
        <w:t>nr 8274</w:t>
      </w:r>
      <w:r w:rsidR="001D4AF2">
        <w:t>)</w:t>
      </w:r>
      <w:r w:rsidR="00BB7B0B">
        <w:t>;</w:t>
      </w:r>
      <w:r>
        <w:t xml:space="preserve"> </w:t>
      </w:r>
    </w:p>
    <w:p w14:paraId="29CC777B" w14:textId="7AFC3C9A" w:rsidR="00BB7B0B" w:rsidRDefault="0061131E">
      <w:pPr>
        <w:pStyle w:val="ListParagraph"/>
        <w:numPr>
          <w:ilvl w:val="0"/>
          <w:numId w:val="14"/>
        </w:numPr>
        <w:jc w:val="both"/>
      </w:pPr>
      <w:r>
        <w:t xml:space="preserve">Lehtse Uus tn puurkaev </w:t>
      </w:r>
      <w:r w:rsidR="001D4AF2">
        <w:t xml:space="preserve">(katastri </w:t>
      </w:r>
      <w:r>
        <w:t>nr 8277</w:t>
      </w:r>
      <w:r w:rsidR="001D4AF2">
        <w:t>)</w:t>
      </w:r>
      <w:r w:rsidR="00BB7B0B">
        <w:t>.</w:t>
      </w:r>
      <w:r>
        <w:t xml:space="preserve"> </w:t>
      </w:r>
    </w:p>
    <w:p w14:paraId="73EA01F4" w14:textId="77777777" w:rsidR="0061131E" w:rsidRDefault="0061131E" w:rsidP="0061131E">
      <w:pPr>
        <w:jc w:val="both"/>
      </w:pPr>
    </w:p>
    <w:p w14:paraId="3C75C7D3" w14:textId="3616207E" w:rsidR="0061131E" w:rsidRPr="00AE7363" w:rsidRDefault="0061131E" w:rsidP="0061131E">
      <w:pPr>
        <w:jc w:val="both"/>
        <w:rPr>
          <w:b/>
          <w:bCs/>
        </w:rPr>
      </w:pPr>
      <w:r w:rsidRPr="00AE7363">
        <w:rPr>
          <w:b/>
          <w:bCs/>
        </w:rPr>
        <w:t xml:space="preserve">Tabel </w:t>
      </w:r>
      <w:r w:rsidR="00AE7363" w:rsidRPr="00AE7363">
        <w:rPr>
          <w:b/>
          <w:bCs/>
        </w:rPr>
        <w:t>5.1</w:t>
      </w:r>
      <w:r w:rsidR="006F68AF">
        <w:rPr>
          <w:b/>
          <w:bCs/>
        </w:rPr>
        <w:t>3</w:t>
      </w:r>
      <w:r w:rsidR="00AE7363" w:rsidRPr="00AE7363">
        <w:rPr>
          <w:b/>
          <w:bCs/>
        </w:rPr>
        <w:t>.</w:t>
      </w:r>
      <w:r w:rsidRPr="00AE7363">
        <w:rPr>
          <w:b/>
          <w:bCs/>
        </w:rPr>
        <w:t xml:space="preserve"> Lehtse aleviku puurkaevpumplad</w:t>
      </w:r>
    </w:p>
    <w:tbl>
      <w:tblPr>
        <w:tblW w:w="5003" w:type="pct"/>
        <w:tblInd w:w="-5" w:type="dxa"/>
        <w:tblLayout w:type="fixed"/>
        <w:tblLook w:val="00A0" w:firstRow="1" w:lastRow="0" w:firstColumn="1" w:lastColumn="0" w:noHBand="0" w:noVBand="0"/>
      </w:tblPr>
      <w:tblGrid>
        <w:gridCol w:w="1701"/>
        <w:gridCol w:w="1276"/>
        <w:gridCol w:w="1031"/>
        <w:gridCol w:w="1338"/>
        <w:gridCol w:w="1336"/>
        <w:gridCol w:w="1336"/>
        <w:gridCol w:w="1338"/>
      </w:tblGrid>
      <w:tr w:rsidR="000B2D02" w:rsidRPr="004375DD" w14:paraId="13922A51" w14:textId="77777777" w:rsidTr="000B2D02">
        <w:trPr>
          <w:trHeight w:val="270"/>
          <w:tblHeader/>
        </w:trPr>
        <w:tc>
          <w:tcPr>
            <w:tcW w:w="909" w:type="pct"/>
            <w:tcBorders>
              <w:top w:val="single" w:sz="4" w:space="0" w:color="auto"/>
              <w:left w:val="single" w:sz="4" w:space="0" w:color="auto"/>
              <w:bottom w:val="single" w:sz="4" w:space="0" w:color="auto"/>
              <w:right w:val="single" w:sz="4" w:space="0" w:color="auto"/>
            </w:tcBorders>
            <w:shd w:val="clear" w:color="000000" w:fill="E0E0E0"/>
          </w:tcPr>
          <w:p w14:paraId="12CBB4EB" w14:textId="745BC16A" w:rsidR="000B2D02" w:rsidRPr="004375DD" w:rsidRDefault="000B2D02" w:rsidP="006515FF">
            <w:pPr>
              <w:jc w:val="center"/>
              <w:rPr>
                <w:bCs/>
              </w:rPr>
            </w:pPr>
            <w:r w:rsidRPr="004375DD">
              <w:rPr>
                <w:bCs/>
              </w:rPr>
              <w:t>Veehaare</w:t>
            </w:r>
          </w:p>
          <w:p w14:paraId="2BE84E53" w14:textId="3F4B0CE1" w:rsidR="000B2D02" w:rsidRPr="004375DD" w:rsidRDefault="000B2D02" w:rsidP="006515FF">
            <w:pPr>
              <w:jc w:val="center"/>
              <w:rPr>
                <w:bCs/>
              </w:rPr>
            </w:pPr>
          </w:p>
        </w:tc>
        <w:tc>
          <w:tcPr>
            <w:tcW w:w="682" w:type="pct"/>
            <w:tcBorders>
              <w:top w:val="single" w:sz="4" w:space="0" w:color="auto"/>
              <w:left w:val="single" w:sz="4" w:space="0" w:color="auto"/>
              <w:bottom w:val="single" w:sz="4" w:space="0" w:color="auto"/>
              <w:right w:val="single" w:sz="4" w:space="0" w:color="auto"/>
            </w:tcBorders>
            <w:shd w:val="clear" w:color="000000" w:fill="E0E0E0"/>
          </w:tcPr>
          <w:p w14:paraId="2DB19BBB" w14:textId="3D39FAEA" w:rsidR="000B2D02" w:rsidRPr="004375DD" w:rsidRDefault="000B2D02" w:rsidP="006515FF">
            <w:pPr>
              <w:jc w:val="center"/>
              <w:rPr>
                <w:bCs/>
              </w:rPr>
            </w:pPr>
            <w:r w:rsidRPr="004375DD">
              <w:rPr>
                <w:bCs/>
              </w:rPr>
              <w:t>Puurkaevu</w:t>
            </w:r>
            <w:r>
              <w:rPr>
                <w:bCs/>
              </w:rPr>
              <w:t xml:space="preserve"> katastri</w:t>
            </w:r>
            <w:r w:rsidRPr="004375DD">
              <w:rPr>
                <w:bCs/>
              </w:rPr>
              <w:t xml:space="preserve"> nr</w:t>
            </w:r>
          </w:p>
        </w:tc>
        <w:tc>
          <w:tcPr>
            <w:tcW w:w="551" w:type="pct"/>
            <w:tcBorders>
              <w:top w:val="single" w:sz="4" w:space="0" w:color="auto"/>
              <w:left w:val="single" w:sz="4" w:space="0" w:color="auto"/>
              <w:bottom w:val="single" w:sz="4" w:space="0" w:color="auto"/>
              <w:right w:val="single" w:sz="4" w:space="0" w:color="auto"/>
            </w:tcBorders>
            <w:shd w:val="clear" w:color="000000" w:fill="E0E0E0"/>
          </w:tcPr>
          <w:p w14:paraId="0A118D6A" w14:textId="76D392BF" w:rsidR="000B2D02" w:rsidRPr="004375DD" w:rsidRDefault="000B2D02" w:rsidP="006515FF">
            <w:pPr>
              <w:jc w:val="center"/>
              <w:rPr>
                <w:bCs/>
              </w:rPr>
            </w:pPr>
            <w:r w:rsidRPr="004375DD">
              <w:rPr>
                <w:bCs/>
              </w:rPr>
              <w:t>Passi nr</w:t>
            </w:r>
          </w:p>
        </w:tc>
        <w:tc>
          <w:tcPr>
            <w:tcW w:w="715" w:type="pct"/>
            <w:tcBorders>
              <w:top w:val="single" w:sz="4" w:space="0" w:color="auto"/>
              <w:left w:val="single" w:sz="4" w:space="0" w:color="auto"/>
              <w:bottom w:val="single" w:sz="4" w:space="0" w:color="auto"/>
              <w:right w:val="single" w:sz="4" w:space="0" w:color="auto"/>
            </w:tcBorders>
            <w:shd w:val="clear" w:color="000000" w:fill="E0E0E0"/>
          </w:tcPr>
          <w:p w14:paraId="5E6AC504" w14:textId="6797F4B4" w:rsidR="000B2D02" w:rsidRPr="004375DD" w:rsidRDefault="000B2D02" w:rsidP="006515FF">
            <w:pPr>
              <w:jc w:val="center"/>
              <w:rPr>
                <w:bCs/>
              </w:rPr>
            </w:pPr>
            <w:r w:rsidRPr="004375DD">
              <w:rPr>
                <w:bCs/>
              </w:rPr>
              <w:t>Veekiht</w:t>
            </w:r>
          </w:p>
        </w:tc>
        <w:tc>
          <w:tcPr>
            <w:tcW w:w="714" w:type="pct"/>
            <w:tcBorders>
              <w:top w:val="single" w:sz="4" w:space="0" w:color="auto"/>
              <w:left w:val="single" w:sz="4" w:space="0" w:color="auto"/>
              <w:bottom w:val="single" w:sz="4" w:space="0" w:color="auto"/>
              <w:right w:val="single" w:sz="4" w:space="0" w:color="auto"/>
            </w:tcBorders>
            <w:shd w:val="clear" w:color="000000" w:fill="E0E0E0"/>
          </w:tcPr>
          <w:p w14:paraId="53067B8E" w14:textId="655945AA" w:rsidR="000B2D02" w:rsidRPr="004375DD" w:rsidRDefault="000B2D02" w:rsidP="006515FF">
            <w:pPr>
              <w:jc w:val="center"/>
              <w:rPr>
                <w:bCs/>
              </w:rPr>
            </w:pPr>
            <w:r w:rsidRPr="004375DD">
              <w:rPr>
                <w:bCs/>
              </w:rPr>
              <w:t>PK sügavus, m</w:t>
            </w:r>
          </w:p>
        </w:tc>
        <w:tc>
          <w:tcPr>
            <w:tcW w:w="714" w:type="pct"/>
            <w:tcBorders>
              <w:top w:val="single" w:sz="4" w:space="0" w:color="auto"/>
              <w:left w:val="single" w:sz="4" w:space="0" w:color="auto"/>
              <w:bottom w:val="single" w:sz="4" w:space="0" w:color="auto"/>
              <w:right w:val="single" w:sz="4" w:space="0" w:color="auto"/>
            </w:tcBorders>
            <w:shd w:val="clear" w:color="000000" w:fill="E0E0E0"/>
          </w:tcPr>
          <w:p w14:paraId="3ABECA5B" w14:textId="77777777" w:rsidR="000B2D02" w:rsidRPr="004375DD" w:rsidRDefault="000B2D02" w:rsidP="006515FF">
            <w:pPr>
              <w:jc w:val="center"/>
              <w:rPr>
                <w:bCs/>
              </w:rPr>
            </w:pPr>
            <w:r w:rsidRPr="004375DD">
              <w:rPr>
                <w:bCs/>
              </w:rPr>
              <w:t>Sanitaar-kaitseala ulatus, m</w:t>
            </w:r>
          </w:p>
        </w:tc>
        <w:tc>
          <w:tcPr>
            <w:tcW w:w="715" w:type="pct"/>
            <w:tcBorders>
              <w:top w:val="single" w:sz="4" w:space="0" w:color="auto"/>
              <w:left w:val="single" w:sz="4" w:space="0" w:color="auto"/>
              <w:bottom w:val="single" w:sz="4" w:space="0" w:color="auto"/>
              <w:right w:val="single" w:sz="4" w:space="0" w:color="auto"/>
            </w:tcBorders>
            <w:shd w:val="clear" w:color="000000" w:fill="E0E0E0"/>
          </w:tcPr>
          <w:p w14:paraId="4465E1BF" w14:textId="6A12444D" w:rsidR="000B2D02" w:rsidRPr="004375DD" w:rsidRDefault="000B2D02" w:rsidP="006515FF">
            <w:pPr>
              <w:jc w:val="center"/>
              <w:rPr>
                <w:bCs/>
              </w:rPr>
            </w:pPr>
            <w:r w:rsidRPr="004375DD">
              <w:rPr>
                <w:bCs/>
              </w:rPr>
              <w:t>Tootlikkus, m</w:t>
            </w:r>
            <w:r w:rsidRPr="004375DD">
              <w:rPr>
                <w:bCs/>
                <w:vertAlign w:val="superscript"/>
              </w:rPr>
              <w:t>3</w:t>
            </w:r>
            <w:r w:rsidRPr="004375DD">
              <w:rPr>
                <w:bCs/>
              </w:rPr>
              <w:t>/h</w:t>
            </w:r>
          </w:p>
        </w:tc>
      </w:tr>
      <w:tr w:rsidR="000B2D02" w:rsidRPr="00AF58A3" w14:paraId="0DBC1331" w14:textId="77777777" w:rsidTr="000B2D02">
        <w:trPr>
          <w:trHeight w:val="270"/>
        </w:trPr>
        <w:tc>
          <w:tcPr>
            <w:tcW w:w="909" w:type="pct"/>
            <w:tcBorders>
              <w:top w:val="single" w:sz="4" w:space="0" w:color="auto"/>
              <w:left w:val="single" w:sz="4" w:space="0" w:color="auto"/>
              <w:bottom w:val="single" w:sz="4" w:space="0" w:color="auto"/>
              <w:right w:val="single" w:sz="4" w:space="0" w:color="auto"/>
            </w:tcBorders>
          </w:tcPr>
          <w:p w14:paraId="696E154E" w14:textId="5DC9A4F6" w:rsidR="000B2D02" w:rsidRPr="00AF58A3" w:rsidRDefault="000B2D02" w:rsidP="006515FF">
            <w:pPr>
              <w:jc w:val="both"/>
            </w:pPr>
            <w:r w:rsidRPr="00AF58A3">
              <w:t xml:space="preserve">Lehtse </w:t>
            </w:r>
            <w:r w:rsidR="00C26928">
              <w:t>K</w:t>
            </w:r>
            <w:r w:rsidRPr="00AF58A3">
              <w:t>eskuse</w:t>
            </w:r>
          </w:p>
        </w:tc>
        <w:tc>
          <w:tcPr>
            <w:tcW w:w="682" w:type="pct"/>
            <w:tcBorders>
              <w:top w:val="single" w:sz="4" w:space="0" w:color="auto"/>
              <w:left w:val="single" w:sz="4" w:space="0" w:color="auto"/>
              <w:bottom w:val="single" w:sz="4" w:space="0" w:color="auto"/>
              <w:right w:val="single" w:sz="4" w:space="0" w:color="auto"/>
            </w:tcBorders>
            <w:vAlign w:val="center"/>
          </w:tcPr>
          <w:p w14:paraId="2DC301D4" w14:textId="1FFD7167" w:rsidR="000B2D02" w:rsidRPr="00AF58A3" w:rsidRDefault="000B2D02" w:rsidP="000B2D02">
            <w:pPr>
              <w:jc w:val="center"/>
            </w:pPr>
            <w:r w:rsidRPr="00AF58A3">
              <w:t>8274</w:t>
            </w:r>
          </w:p>
        </w:tc>
        <w:tc>
          <w:tcPr>
            <w:tcW w:w="551" w:type="pct"/>
            <w:tcBorders>
              <w:top w:val="single" w:sz="4" w:space="0" w:color="auto"/>
              <w:left w:val="single" w:sz="4" w:space="0" w:color="auto"/>
              <w:bottom w:val="single" w:sz="4" w:space="0" w:color="auto"/>
              <w:right w:val="single" w:sz="4" w:space="0" w:color="auto"/>
            </w:tcBorders>
            <w:vAlign w:val="center"/>
          </w:tcPr>
          <w:p w14:paraId="3F342DCC" w14:textId="11B02689" w:rsidR="000B2D02" w:rsidRPr="00AF58A3" w:rsidRDefault="000B2D02" w:rsidP="006515FF">
            <w:pPr>
              <w:jc w:val="center"/>
            </w:pPr>
            <w:r w:rsidRPr="00AF58A3">
              <w:t>4583</w:t>
            </w:r>
          </w:p>
        </w:tc>
        <w:tc>
          <w:tcPr>
            <w:tcW w:w="715" w:type="pct"/>
            <w:tcBorders>
              <w:top w:val="single" w:sz="4" w:space="0" w:color="auto"/>
              <w:left w:val="single" w:sz="4" w:space="0" w:color="auto"/>
              <w:bottom w:val="single" w:sz="4" w:space="0" w:color="auto"/>
              <w:right w:val="single" w:sz="4" w:space="0" w:color="auto"/>
            </w:tcBorders>
            <w:vAlign w:val="center"/>
          </w:tcPr>
          <w:p w14:paraId="4FCDCA7E" w14:textId="77777777" w:rsidR="000B2D02" w:rsidRPr="00AF58A3" w:rsidRDefault="000B2D02" w:rsidP="00100293">
            <w:pPr>
              <w:jc w:val="center"/>
            </w:pPr>
            <w:r w:rsidRPr="00AF58A3">
              <w:t>O-C</w:t>
            </w:r>
          </w:p>
        </w:tc>
        <w:tc>
          <w:tcPr>
            <w:tcW w:w="714" w:type="pct"/>
            <w:tcBorders>
              <w:top w:val="single" w:sz="4" w:space="0" w:color="auto"/>
              <w:left w:val="single" w:sz="4" w:space="0" w:color="auto"/>
              <w:bottom w:val="single" w:sz="4" w:space="0" w:color="auto"/>
              <w:right w:val="single" w:sz="4" w:space="0" w:color="auto"/>
            </w:tcBorders>
            <w:vAlign w:val="center"/>
          </w:tcPr>
          <w:p w14:paraId="53681B5A" w14:textId="77777777" w:rsidR="000B2D02" w:rsidRPr="00AF58A3" w:rsidRDefault="000B2D02" w:rsidP="00100293">
            <w:pPr>
              <w:jc w:val="center"/>
            </w:pPr>
            <w:r w:rsidRPr="00AF58A3">
              <w:t>160</w:t>
            </w:r>
          </w:p>
        </w:tc>
        <w:tc>
          <w:tcPr>
            <w:tcW w:w="714" w:type="pct"/>
            <w:tcBorders>
              <w:top w:val="single" w:sz="4" w:space="0" w:color="auto"/>
              <w:left w:val="single" w:sz="4" w:space="0" w:color="auto"/>
              <w:bottom w:val="single" w:sz="4" w:space="0" w:color="auto"/>
              <w:right w:val="single" w:sz="4" w:space="0" w:color="auto"/>
            </w:tcBorders>
            <w:vAlign w:val="center"/>
          </w:tcPr>
          <w:p w14:paraId="5BEE1F8A" w14:textId="77777777" w:rsidR="000B2D02" w:rsidRPr="00AF58A3" w:rsidRDefault="000B2D02" w:rsidP="00100293">
            <w:pPr>
              <w:jc w:val="center"/>
            </w:pPr>
            <w:r w:rsidRPr="00AF58A3">
              <w:t>50</w:t>
            </w:r>
          </w:p>
        </w:tc>
        <w:tc>
          <w:tcPr>
            <w:tcW w:w="715" w:type="pct"/>
            <w:tcBorders>
              <w:top w:val="single" w:sz="4" w:space="0" w:color="auto"/>
              <w:left w:val="single" w:sz="4" w:space="0" w:color="auto"/>
              <w:bottom w:val="single" w:sz="4" w:space="0" w:color="auto"/>
              <w:right w:val="single" w:sz="4" w:space="0" w:color="auto"/>
            </w:tcBorders>
            <w:vAlign w:val="center"/>
          </w:tcPr>
          <w:p w14:paraId="593CD4C9" w14:textId="77777777" w:rsidR="000B2D02" w:rsidRPr="00AF58A3" w:rsidRDefault="000B2D02" w:rsidP="00100293">
            <w:pPr>
              <w:jc w:val="center"/>
            </w:pPr>
            <w:r w:rsidRPr="00AF58A3">
              <w:t>15,4</w:t>
            </w:r>
          </w:p>
        </w:tc>
      </w:tr>
      <w:tr w:rsidR="000B2D02" w:rsidRPr="00AF58A3" w14:paraId="10008DFF" w14:textId="77777777" w:rsidTr="000B2D02">
        <w:trPr>
          <w:trHeight w:val="270"/>
        </w:trPr>
        <w:tc>
          <w:tcPr>
            <w:tcW w:w="909" w:type="pct"/>
            <w:tcBorders>
              <w:top w:val="single" w:sz="4" w:space="0" w:color="auto"/>
              <w:left w:val="single" w:sz="4" w:space="0" w:color="auto"/>
              <w:bottom w:val="single" w:sz="4" w:space="0" w:color="auto"/>
              <w:right w:val="single" w:sz="4" w:space="0" w:color="auto"/>
            </w:tcBorders>
          </w:tcPr>
          <w:p w14:paraId="0338EF0F" w14:textId="55FE7A1D" w:rsidR="000B2D02" w:rsidRPr="00AF58A3" w:rsidRDefault="000B2D02" w:rsidP="006515FF">
            <w:r w:rsidRPr="00AF58A3">
              <w:t>Lehtse Uus tn</w:t>
            </w:r>
          </w:p>
        </w:tc>
        <w:tc>
          <w:tcPr>
            <w:tcW w:w="682" w:type="pct"/>
            <w:tcBorders>
              <w:top w:val="single" w:sz="4" w:space="0" w:color="auto"/>
              <w:left w:val="single" w:sz="4" w:space="0" w:color="auto"/>
              <w:bottom w:val="single" w:sz="4" w:space="0" w:color="auto"/>
              <w:right w:val="single" w:sz="4" w:space="0" w:color="auto"/>
            </w:tcBorders>
          </w:tcPr>
          <w:p w14:paraId="3D905F2A" w14:textId="7792596D" w:rsidR="000B2D02" w:rsidRPr="00AF58A3" w:rsidRDefault="000B2D02" w:rsidP="000B2D02">
            <w:pPr>
              <w:jc w:val="center"/>
            </w:pPr>
            <w:r w:rsidRPr="00AF58A3">
              <w:t>8277</w:t>
            </w:r>
          </w:p>
        </w:tc>
        <w:tc>
          <w:tcPr>
            <w:tcW w:w="551" w:type="pct"/>
            <w:tcBorders>
              <w:top w:val="single" w:sz="4" w:space="0" w:color="auto"/>
              <w:left w:val="single" w:sz="4" w:space="0" w:color="auto"/>
              <w:bottom w:val="single" w:sz="4" w:space="0" w:color="auto"/>
              <w:right w:val="single" w:sz="4" w:space="0" w:color="auto"/>
            </w:tcBorders>
            <w:vAlign w:val="center"/>
          </w:tcPr>
          <w:p w14:paraId="3A37C507" w14:textId="2D29F45D" w:rsidR="000B2D02" w:rsidRPr="00AF58A3" w:rsidRDefault="000B2D02" w:rsidP="006515FF">
            <w:pPr>
              <w:jc w:val="center"/>
            </w:pPr>
            <w:r w:rsidRPr="00AF58A3">
              <w:t>5318</w:t>
            </w:r>
          </w:p>
        </w:tc>
        <w:tc>
          <w:tcPr>
            <w:tcW w:w="715" w:type="pct"/>
            <w:tcBorders>
              <w:top w:val="single" w:sz="4" w:space="0" w:color="auto"/>
              <w:left w:val="single" w:sz="4" w:space="0" w:color="auto"/>
              <w:bottom w:val="single" w:sz="4" w:space="0" w:color="auto"/>
              <w:right w:val="single" w:sz="4" w:space="0" w:color="auto"/>
            </w:tcBorders>
            <w:vAlign w:val="center"/>
          </w:tcPr>
          <w:p w14:paraId="088E6854" w14:textId="77777777" w:rsidR="000B2D02" w:rsidRPr="00AF58A3" w:rsidRDefault="000B2D02" w:rsidP="00100293">
            <w:pPr>
              <w:jc w:val="center"/>
            </w:pPr>
            <w:r w:rsidRPr="00AF58A3">
              <w:t>O-C</w:t>
            </w:r>
          </w:p>
        </w:tc>
        <w:tc>
          <w:tcPr>
            <w:tcW w:w="714" w:type="pct"/>
            <w:tcBorders>
              <w:top w:val="single" w:sz="4" w:space="0" w:color="auto"/>
              <w:left w:val="single" w:sz="4" w:space="0" w:color="auto"/>
              <w:bottom w:val="single" w:sz="4" w:space="0" w:color="auto"/>
              <w:right w:val="single" w:sz="4" w:space="0" w:color="auto"/>
            </w:tcBorders>
            <w:vAlign w:val="center"/>
          </w:tcPr>
          <w:p w14:paraId="73862430" w14:textId="77777777" w:rsidR="000B2D02" w:rsidRPr="00AF58A3" w:rsidRDefault="000B2D02" w:rsidP="00100293">
            <w:pPr>
              <w:jc w:val="center"/>
            </w:pPr>
            <w:r w:rsidRPr="00AF58A3">
              <w:t>160</w:t>
            </w:r>
          </w:p>
        </w:tc>
        <w:tc>
          <w:tcPr>
            <w:tcW w:w="714" w:type="pct"/>
            <w:tcBorders>
              <w:top w:val="single" w:sz="4" w:space="0" w:color="auto"/>
              <w:left w:val="single" w:sz="4" w:space="0" w:color="auto"/>
              <w:bottom w:val="single" w:sz="4" w:space="0" w:color="auto"/>
              <w:right w:val="single" w:sz="4" w:space="0" w:color="auto"/>
            </w:tcBorders>
            <w:vAlign w:val="center"/>
          </w:tcPr>
          <w:p w14:paraId="7C2748C9" w14:textId="77777777" w:rsidR="000B2D02" w:rsidRPr="00AF58A3" w:rsidRDefault="000B2D02" w:rsidP="00100293">
            <w:pPr>
              <w:jc w:val="center"/>
            </w:pPr>
            <w:r w:rsidRPr="00AF58A3">
              <w:t>50</w:t>
            </w:r>
          </w:p>
        </w:tc>
        <w:tc>
          <w:tcPr>
            <w:tcW w:w="715" w:type="pct"/>
            <w:tcBorders>
              <w:top w:val="single" w:sz="4" w:space="0" w:color="auto"/>
              <w:left w:val="single" w:sz="4" w:space="0" w:color="auto"/>
              <w:bottom w:val="single" w:sz="4" w:space="0" w:color="auto"/>
              <w:right w:val="single" w:sz="4" w:space="0" w:color="auto"/>
            </w:tcBorders>
            <w:vAlign w:val="center"/>
          </w:tcPr>
          <w:p w14:paraId="0A2030E6" w14:textId="77777777" w:rsidR="000B2D02" w:rsidRPr="00AF58A3" w:rsidRDefault="000B2D02" w:rsidP="00100293">
            <w:pPr>
              <w:jc w:val="center"/>
            </w:pPr>
            <w:r w:rsidRPr="00AF58A3">
              <w:t>12</w:t>
            </w:r>
          </w:p>
        </w:tc>
      </w:tr>
    </w:tbl>
    <w:p w14:paraId="3C75D5AE" w14:textId="77777777" w:rsidR="0061131E" w:rsidRPr="001D4AF2" w:rsidRDefault="0061131E" w:rsidP="00A32EA4">
      <w:pPr>
        <w:spacing w:before="240"/>
        <w:jc w:val="both"/>
        <w:rPr>
          <w:b/>
          <w:bCs/>
        </w:rPr>
      </w:pPr>
      <w:r w:rsidRPr="001D4AF2">
        <w:rPr>
          <w:b/>
          <w:bCs/>
        </w:rPr>
        <w:t>Lehtse Keskuse puurkaev-pumpla (katastri nr 8274)</w:t>
      </w:r>
    </w:p>
    <w:p w14:paraId="6C414C07" w14:textId="7E1AA3E4" w:rsidR="00314414" w:rsidRDefault="0061131E" w:rsidP="008734D4">
      <w:pPr>
        <w:jc w:val="both"/>
      </w:pPr>
      <w:r>
        <w:t xml:space="preserve">Lehtse Keskuse puurkaev on puuritud 1978. a. 2013. a. vana puurkaev-pumpla hoone lammutati ja selle asemele rajati uus väikeplokist hoone. Puurkaevule paigaldati uus päis, kõik seadmed ja torustikud asendati kaasaegsetega. </w:t>
      </w:r>
      <w:r w:rsidR="008734D4">
        <w:t xml:space="preserve"> </w:t>
      </w:r>
      <w:r>
        <w:t>Rajati veetöötlussüsteem</w:t>
      </w:r>
      <w:r w:rsidR="00A946A6">
        <w:t>, mis hõlmab rauaärastust aereerimis</w:t>
      </w:r>
      <w:r w:rsidR="00314414">
        <w:t>e teel</w:t>
      </w:r>
      <w:r w:rsidR="00A946A6">
        <w:t xml:space="preserve">, kloreerimist. </w:t>
      </w:r>
      <w:r w:rsidR="00314414">
        <w:t>Rauaärastus toimub täisautomaatsete paarissulvefiltrite abil, komplekteerija Miridon OÜ. Süsteemi projekteeritud jõudlus on 2x4 m</w:t>
      </w:r>
      <w:r w:rsidR="00314414" w:rsidRPr="0061131E">
        <w:rPr>
          <w:vertAlign w:val="superscript"/>
        </w:rPr>
        <w:t>3</w:t>
      </w:r>
      <w:r w:rsidR="00314414">
        <w:t>/h. Lisaks on paigaldatud seade Aqua S.P.a HG-797PI. Seadme jõudlus on 0-2 l/h.</w:t>
      </w:r>
    </w:p>
    <w:p w14:paraId="68B897DB" w14:textId="4ED5699B" w:rsidR="00100293" w:rsidRPr="00CB798B" w:rsidRDefault="00100293" w:rsidP="008734D4">
      <w:pPr>
        <w:jc w:val="both"/>
      </w:pPr>
      <w:r>
        <w:t xml:space="preserve">Lehtse Keskuse puurkaevu lubatud veevõtt on veeloa nr </w:t>
      </w:r>
      <w:r w:rsidRPr="00100293">
        <w:t>KL-507754</w:t>
      </w:r>
      <w:r>
        <w:t xml:space="preserve"> alusel</w:t>
      </w:r>
      <w:r w:rsidR="00CB798B">
        <w:t xml:space="preserve"> 8400 m</w:t>
      </w:r>
      <w:r w:rsidR="00CB798B" w:rsidRPr="00CB798B">
        <w:rPr>
          <w:vertAlign w:val="superscript"/>
        </w:rPr>
        <w:t>3</w:t>
      </w:r>
      <w:r w:rsidR="00CB798B">
        <w:t>/aastas. 2023. aastal pumbati puurkaevust vett 6166 m</w:t>
      </w:r>
      <w:r w:rsidR="00CB798B" w:rsidRPr="00CB798B">
        <w:rPr>
          <w:vertAlign w:val="superscript"/>
        </w:rPr>
        <w:t>3</w:t>
      </w:r>
      <w:r w:rsidR="00CB798B">
        <w:t>.</w:t>
      </w:r>
    </w:p>
    <w:p w14:paraId="2023C653" w14:textId="406BBFEF" w:rsidR="0061131E" w:rsidRDefault="0061131E" w:rsidP="00100293">
      <w:pPr>
        <w:jc w:val="both"/>
      </w:pPr>
      <w:r>
        <w:t xml:space="preserve"> </w:t>
      </w:r>
    </w:p>
    <w:p w14:paraId="6108428F" w14:textId="77777777" w:rsidR="0061131E" w:rsidRPr="0061131E" w:rsidRDefault="0061131E" w:rsidP="0061131E">
      <w:pPr>
        <w:rPr>
          <w:b/>
          <w:bCs/>
        </w:rPr>
      </w:pPr>
      <w:r w:rsidRPr="0061131E">
        <w:rPr>
          <w:b/>
          <w:bCs/>
        </w:rPr>
        <w:t>Lehtse Uue tn puurkaev-pumpla (katastri nr 8277)</w:t>
      </w:r>
    </w:p>
    <w:p w14:paraId="2844C0A9" w14:textId="77777777" w:rsidR="00A946A6" w:rsidRDefault="0061131E" w:rsidP="0061131E">
      <w:pPr>
        <w:jc w:val="both"/>
      </w:pPr>
      <w:r>
        <w:t>Üheastmeline puurkaev-pumpla asub muldes, puurkaev asub pumplahoonest eraldi šahtis. Puurkaevu on 2002.a. paigaldatud 40 m sügavusele 2,2 kW süvaveepump DXIN tootlikkusega 12 m</w:t>
      </w:r>
      <w:r w:rsidRPr="00100293">
        <w:rPr>
          <w:vertAlign w:val="superscript"/>
        </w:rPr>
        <w:t>3</w:t>
      </w:r>
      <w:r>
        <w:t xml:space="preserve">/h ja tõstekõrgusega 100 m. </w:t>
      </w:r>
    </w:p>
    <w:p w14:paraId="3D7D6099" w14:textId="2F8C7908" w:rsidR="00A946A6" w:rsidRDefault="00A946A6" w:rsidP="00314414">
      <w:pPr>
        <w:jc w:val="both"/>
      </w:pPr>
      <w:r>
        <w:t>2023. aasta juunis paigaldati Uue tn pumplasse rauafilter ARS-370D Micronizer</w:t>
      </w:r>
      <w:r w:rsidR="00B42116">
        <w:t>, paigaldas Callefix OÜ</w:t>
      </w:r>
      <w:r w:rsidR="00314414">
        <w:t xml:space="preserve">. </w:t>
      </w:r>
    </w:p>
    <w:p w14:paraId="5B840C5F" w14:textId="709FCCB6" w:rsidR="0061131E" w:rsidRDefault="0061131E" w:rsidP="0061131E">
      <w:pPr>
        <w:jc w:val="both"/>
      </w:pPr>
      <w:r>
        <w:t xml:space="preserve">Pumplahoone on amortiseerunud ja edasisel kasutamisel vajab rekonstrueerimist. </w:t>
      </w:r>
      <w:r w:rsidR="00CB798B">
        <w:t>Veevõtt Lehtse Uue tn puurkaevust on alla 5 m</w:t>
      </w:r>
      <w:r w:rsidR="00CB798B" w:rsidRPr="00CB798B">
        <w:rPr>
          <w:vertAlign w:val="superscript"/>
        </w:rPr>
        <w:t>3</w:t>
      </w:r>
      <w:r w:rsidR="00CB798B">
        <w:t>/d.</w:t>
      </w:r>
    </w:p>
    <w:p w14:paraId="3712AE9B" w14:textId="77777777" w:rsidR="00993F5B" w:rsidRDefault="00993F5B" w:rsidP="00993F5B">
      <w:pPr>
        <w:jc w:val="both"/>
        <w:sectPr w:rsidR="00993F5B">
          <w:pgSz w:w="12240" w:h="15840"/>
          <w:pgMar w:top="1440" w:right="1440" w:bottom="1440" w:left="1440" w:header="720" w:footer="720" w:gutter="0"/>
          <w:cols w:space="720"/>
          <w:docGrid w:linePitch="360"/>
        </w:sectPr>
      </w:pPr>
    </w:p>
    <w:p w14:paraId="1F9A72DD" w14:textId="77777777" w:rsidR="00993F5B" w:rsidRPr="00176E50" w:rsidRDefault="00993F5B" w:rsidP="00176E50">
      <w:pPr>
        <w:rPr>
          <w:b/>
          <w:bCs/>
        </w:rPr>
      </w:pPr>
      <w:r w:rsidRPr="00176E50">
        <w:rPr>
          <w:b/>
          <w:bCs/>
        </w:rPr>
        <w:lastRenderedPageBreak/>
        <w:t xml:space="preserve">Joogivee kvaliteet </w:t>
      </w:r>
    </w:p>
    <w:p w14:paraId="30E05DD8" w14:textId="77777777" w:rsidR="00CB2BF8" w:rsidRDefault="00993F5B" w:rsidP="00993F5B">
      <w:pPr>
        <w:jc w:val="both"/>
      </w:pPr>
      <w:r>
        <w:t xml:space="preserve">Lehtse aleviku ühisveevärgist võetud veeanalüüside tulemused on toodud tabelis </w:t>
      </w:r>
      <w:r w:rsidR="00AE7363">
        <w:t>5.1</w:t>
      </w:r>
      <w:r w:rsidR="006F68AF">
        <w:t>4</w:t>
      </w:r>
      <w:r>
        <w:t xml:space="preserve">. </w:t>
      </w:r>
    </w:p>
    <w:p w14:paraId="17C7CF76" w14:textId="77777777" w:rsidR="00CB2BF8" w:rsidRDefault="00993F5B" w:rsidP="00993F5B">
      <w:pPr>
        <w:jc w:val="both"/>
      </w:pPr>
      <w:r>
        <w:t xml:space="preserve">Lehtse aleviku ühisveevärgi veekvaliteet on Terviseameti 03.08.2023 üldhinnangu alusel vastav. </w:t>
      </w:r>
    </w:p>
    <w:p w14:paraId="2CFD511B" w14:textId="38EC3AE1" w:rsidR="00993F5B" w:rsidRDefault="00993F5B" w:rsidP="00993F5B">
      <w:pPr>
        <w:jc w:val="both"/>
      </w:pPr>
      <w:r>
        <w:t xml:space="preserve">Lehtse Uus tn ühisveevärgi veekvaliteet on Terviseameti </w:t>
      </w:r>
      <w:r w:rsidR="00A946A6">
        <w:t>17</w:t>
      </w:r>
      <w:r>
        <w:t>.</w:t>
      </w:r>
      <w:r w:rsidR="00A946A6">
        <w:t>10</w:t>
      </w:r>
      <w:r>
        <w:t>.202</w:t>
      </w:r>
      <w:r w:rsidR="00A946A6">
        <w:t>4</w:t>
      </w:r>
      <w:r>
        <w:t xml:space="preserve"> üldhinnangu alusel </w:t>
      </w:r>
      <w:r w:rsidR="00CB2BF8">
        <w:t xml:space="preserve">samuti </w:t>
      </w:r>
      <w:r>
        <w:t xml:space="preserve">vastav. </w:t>
      </w:r>
    </w:p>
    <w:p w14:paraId="06D58196" w14:textId="77777777" w:rsidR="00993F5B" w:rsidRDefault="00993F5B" w:rsidP="00993F5B"/>
    <w:p w14:paraId="47D8FDC8" w14:textId="0641BC85" w:rsidR="00993F5B" w:rsidRPr="00AE7363" w:rsidRDefault="00993F5B" w:rsidP="00993F5B">
      <w:pPr>
        <w:rPr>
          <w:b/>
          <w:bCs/>
        </w:rPr>
      </w:pPr>
      <w:r w:rsidRPr="00AE7363">
        <w:rPr>
          <w:b/>
          <w:bCs/>
        </w:rPr>
        <w:t xml:space="preserve">Tabel </w:t>
      </w:r>
      <w:r w:rsidR="00AE7363" w:rsidRPr="00AE7363">
        <w:rPr>
          <w:b/>
          <w:bCs/>
        </w:rPr>
        <w:t>5.1</w:t>
      </w:r>
      <w:r w:rsidR="006F68AF">
        <w:rPr>
          <w:b/>
          <w:bCs/>
        </w:rPr>
        <w:t>4.</w:t>
      </w:r>
      <w:r w:rsidRPr="00AE7363">
        <w:rPr>
          <w:b/>
          <w:bCs/>
        </w:rPr>
        <w:t xml:space="preserve"> Lehtse aleviku joogivee kvaliteet</w:t>
      </w:r>
    </w:p>
    <w:tbl>
      <w:tblPr>
        <w:tblW w:w="13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5"/>
        <w:gridCol w:w="1170"/>
        <w:gridCol w:w="1440"/>
        <w:gridCol w:w="990"/>
        <w:gridCol w:w="990"/>
        <w:gridCol w:w="1260"/>
        <w:gridCol w:w="990"/>
        <w:gridCol w:w="1170"/>
        <w:gridCol w:w="1080"/>
        <w:gridCol w:w="1170"/>
        <w:gridCol w:w="1080"/>
        <w:gridCol w:w="1080"/>
      </w:tblGrid>
      <w:tr w:rsidR="00993F5B" w14:paraId="6D40AF4E" w14:textId="77777777" w:rsidTr="006C340A">
        <w:trPr>
          <w:cantSplit/>
          <w:trHeight w:val="563"/>
          <w:tblHeader/>
        </w:trPr>
        <w:tc>
          <w:tcPr>
            <w:tcW w:w="1525" w:type="dxa"/>
            <w:vMerge w:val="restart"/>
            <w:tcBorders>
              <w:top w:val="single" w:sz="4" w:space="0" w:color="auto"/>
              <w:left w:val="single" w:sz="4" w:space="0" w:color="auto"/>
              <w:right w:val="single" w:sz="4" w:space="0" w:color="auto"/>
            </w:tcBorders>
            <w:shd w:val="clear" w:color="auto" w:fill="D9D9D9"/>
          </w:tcPr>
          <w:p w14:paraId="6A8CB486" w14:textId="77777777" w:rsidR="00993F5B" w:rsidRPr="00280DF3" w:rsidRDefault="00993F5B" w:rsidP="006C340A">
            <w:pPr>
              <w:pStyle w:val="Ala-ala-alapealkiri"/>
              <w:keepNext/>
              <w:keepLines/>
              <w:spacing w:before="0"/>
              <w:rPr>
                <w:b w:val="0"/>
                <w:bCs w:val="0"/>
              </w:rPr>
            </w:pPr>
          </w:p>
          <w:p w14:paraId="32F674D6" w14:textId="77777777" w:rsidR="00993F5B" w:rsidRPr="00280DF3" w:rsidRDefault="00993F5B" w:rsidP="006C340A">
            <w:pPr>
              <w:keepNext/>
              <w:keepLines/>
              <w:jc w:val="both"/>
            </w:pPr>
          </w:p>
          <w:p w14:paraId="33ED0EC2" w14:textId="77777777" w:rsidR="00993F5B" w:rsidRPr="00280DF3" w:rsidRDefault="00993F5B" w:rsidP="006C340A">
            <w:pPr>
              <w:keepNext/>
              <w:keepLines/>
              <w:jc w:val="both"/>
            </w:pPr>
            <w:r w:rsidRPr="00280DF3">
              <w:t>Näitaja</w:t>
            </w:r>
          </w:p>
        </w:tc>
        <w:tc>
          <w:tcPr>
            <w:tcW w:w="1170" w:type="dxa"/>
            <w:vMerge w:val="restart"/>
            <w:tcBorders>
              <w:top w:val="single" w:sz="4" w:space="0" w:color="auto"/>
              <w:left w:val="single" w:sz="4" w:space="0" w:color="auto"/>
              <w:right w:val="single" w:sz="4" w:space="0" w:color="auto"/>
            </w:tcBorders>
            <w:shd w:val="clear" w:color="auto" w:fill="D9D9D9"/>
          </w:tcPr>
          <w:p w14:paraId="285BFA3A" w14:textId="77777777" w:rsidR="00993F5B" w:rsidRPr="00280DF3" w:rsidRDefault="00993F5B" w:rsidP="006C340A">
            <w:pPr>
              <w:keepNext/>
              <w:keepLines/>
              <w:jc w:val="both"/>
            </w:pPr>
          </w:p>
          <w:p w14:paraId="6B9B3D10" w14:textId="77777777" w:rsidR="00993F5B" w:rsidRPr="00280DF3" w:rsidRDefault="00993F5B" w:rsidP="006C340A">
            <w:pPr>
              <w:keepNext/>
              <w:keepLines/>
              <w:jc w:val="both"/>
            </w:pPr>
          </w:p>
          <w:p w14:paraId="3D827F48" w14:textId="77777777" w:rsidR="00993F5B" w:rsidRPr="00280DF3" w:rsidRDefault="00993F5B" w:rsidP="006C340A">
            <w:pPr>
              <w:keepNext/>
              <w:keepLines/>
              <w:jc w:val="both"/>
            </w:pPr>
            <w:r w:rsidRPr="00280DF3">
              <w:t>Ühik</w:t>
            </w:r>
          </w:p>
        </w:tc>
        <w:tc>
          <w:tcPr>
            <w:tcW w:w="1440" w:type="dxa"/>
            <w:vMerge w:val="restart"/>
            <w:tcBorders>
              <w:top w:val="single" w:sz="4" w:space="0" w:color="auto"/>
              <w:left w:val="single" w:sz="4" w:space="0" w:color="auto"/>
              <w:right w:val="single" w:sz="4" w:space="0" w:color="auto"/>
            </w:tcBorders>
            <w:shd w:val="clear" w:color="auto" w:fill="D9D9D9"/>
            <w:vAlign w:val="center"/>
          </w:tcPr>
          <w:p w14:paraId="5259B95C" w14:textId="77777777" w:rsidR="00993F5B" w:rsidRPr="00280DF3" w:rsidRDefault="00993F5B" w:rsidP="006C340A">
            <w:pPr>
              <w:keepNext/>
              <w:keepLines/>
              <w:jc w:val="center"/>
            </w:pPr>
            <w:r w:rsidRPr="00280DF3">
              <w:t>Piirsisaldus</w:t>
            </w:r>
          </w:p>
        </w:tc>
        <w:tc>
          <w:tcPr>
            <w:tcW w:w="990" w:type="dxa"/>
            <w:tcBorders>
              <w:top w:val="single" w:sz="4" w:space="0" w:color="auto"/>
              <w:left w:val="single" w:sz="4" w:space="0" w:color="auto"/>
              <w:right w:val="single" w:sz="4" w:space="0" w:color="auto"/>
            </w:tcBorders>
            <w:shd w:val="clear" w:color="auto" w:fill="D9D9D9"/>
          </w:tcPr>
          <w:p w14:paraId="5728CDD8" w14:textId="77777777" w:rsidR="00993F5B" w:rsidRPr="00280DF3" w:rsidRDefault="00993F5B" w:rsidP="006C340A">
            <w:pPr>
              <w:jc w:val="center"/>
              <w:rPr>
                <w:sz w:val="20"/>
                <w:szCs w:val="20"/>
              </w:rPr>
            </w:pPr>
            <w:r w:rsidRPr="00280DF3">
              <w:rPr>
                <w:sz w:val="20"/>
                <w:szCs w:val="20"/>
              </w:rPr>
              <w:t xml:space="preserve">Lehtse </w:t>
            </w:r>
            <w:r>
              <w:rPr>
                <w:sz w:val="20"/>
                <w:szCs w:val="20"/>
              </w:rPr>
              <w:t>kool</w:t>
            </w:r>
          </w:p>
        </w:tc>
        <w:tc>
          <w:tcPr>
            <w:tcW w:w="990" w:type="dxa"/>
            <w:tcBorders>
              <w:top w:val="single" w:sz="4" w:space="0" w:color="auto"/>
              <w:left w:val="single" w:sz="4" w:space="0" w:color="auto"/>
              <w:right w:val="single" w:sz="4" w:space="0" w:color="auto"/>
            </w:tcBorders>
            <w:shd w:val="clear" w:color="auto" w:fill="D9D9D9"/>
          </w:tcPr>
          <w:p w14:paraId="536DC5FD" w14:textId="77777777" w:rsidR="00993F5B" w:rsidRPr="00280DF3" w:rsidRDefault="00993F5B" w:rsidP="006C340A">
            <w:pPr>
              <w:jc w:val="center"/>
              <w:rPr>
                <w:sz w:val="20"/>
                <w:szCs w:val="20"/>
              </w:rPr>
            </w:pPr>
            <w:r>
              <w:rPr>
                <w:sz w:val="20"/>
                <w:szCs w:val="20"/>
              </w:rPr>
              <w:t>Lehtse kool</w:t>
            </w:r>
          </w:p>
        </w:tc>
        <w:tc>
          <w:tcPr>
            <w:tcW w:w="1260" w:type="dxa"/>
            <w:tcBorders>
              <w:top w:val="single" w:sz="4" w:space="0" w:color="auto"/>
              <w:left w:val="single" w:sz="4" w:space="0" w:color="auto"/>
              <w:right w:val="single" w:sz="4" w:space="0" w:color="auto"/>
            </w:tcBorders>
            <w:shd w:val="clear" w:color="auto" w:fill="D9D9D9"/>
          </w:tcPr>
          <w:p w14:paraId="355151AE" w14:textId="77777777" w:rsidR="00993F5B" w:rsidRPr="00280DF3" w:rsidRDefault="00993F5B" w:rsidP="006C340A">
            <w:pPr>
              <w:jc w:val="center"/>
              <w:rPr>
                <w:sz w:val="20"/>
                <w:szCs w:val="20"/>
              </w:rPr>
            </w:pPr>
            <w:r>
              <w:rPr>
                <w:sz w:val="20"/>
                <w:szCs w:val="20"/>
              </w:rPr>
              <w:t>Lehtse kultuurimaja</w:t>
            </w:r>
          </w:p>
        </w:tc>
        <w:tc>
          <w:tcPr>
            <w:tcW w:w="990" w:type="dxa"/>
            <w:tcBorders>
              <w:top w:val="single" w:sz="4" w:space="0" w:color="auto"/>
              <w:left w:val="single" w:sz="4" w:space="0" w:color="auto"/>
              <w:right w:val="single" w:sz="4" w:space="0" w:color="auto"/>
            </w:tcBorders>
            <w:shd w:val="clear" w:color="auto" w:fill="D9D9D9"/>
          </w:tcPr>
          <w:p w14:paraId="0BB740BA" w14:textId="77777777" w:rsidR="00993F5B" w:rsidRPr="0012652A" w:rsidRDefault="00993F5B" w:rsidP="006C340A">
            <w:pPr>
              <w:jc w:val="center"/>
              <w:rPr>
                <w:sz w:val="20"/>
                <w:szCs w:val="20"/>
              </w:rPr>
            </w:pPr>
            <w:r w:rsidRPr="0012652A">
              <w:rPr>
                <w:sz w:val="20"/>
                <w:szCs w:val="20"/>
              </w:rPr>
              <w:t xml:space="preserve">Uus tn </w:t>
            </w:r>
            <w:r>
              <w:rPr>
                <w:sz w:val="20"/>
                <w:szCs w:val="20"/>
              </w:rPr>
              <w:t>5</w:t>
            </w:r>
          </w:p>
        </w:tc>
        <w:tc>
          <w:tcPr>
            <w:tcW w:w="1170" w:type="dxa"/>
            <w:tcBorders>
              <w:top w:val="single" w:sz="4" w:space="0" w:color="auto"/>
              <w:left w:val="single" w:sz="4" w:space="0" w:color="auto"/>
              <w:right w:val="single" w:sz="4" w:space="0" w:color="auto"/>
            </w:tcBorders>
            <w:shd w:val="clear" w:color="auto" w:fill="D9D9D9"/>
          </w:tcPr>
          <w:p w14:paraId="103AE21C" w14:textId="77777777" w:rsidR="00993F5B" w:rsidRPr="00280DF3" w:rsidRDefault="00993F5B" w:rsidP="006C340A">
            <w:pPr>
              <w:jc w:val="center"/>
              <w:rPr>
                <w:sz w:val="20"/>
                <w:szCs w:val="20"/>
              </w:rPr>
            </w:pPr>
            <w:r w:rsidRPr="0012652A">
              <w:rPr>
                <w:sz w:val="20"/>
                <w:szCs w:val="20"/>
              </w:rPr>
              <w:t xml:space="preserve">Uus tn </w:t>
            </w:r>
            <w:r>
              <w:rPr>
                <w:sz w:val="20"/>
                <w:szCs w:val="20"/>
              </w:rPr>
              <w:t>4-1</w:t>
            </w:r>
          </w:p>
        </w:tc>
        <w:tc>
          <w:tcPr>
            <w:tcW w:w="1080" w:type="dxa"/>
            <w:tcBorders>
              <w:top w:val="single" w:sz="4" w:space="0" w:color="auto"/>
              <w:left w:val="single" w:sz="4" w:space="0" w:color="auto"/>
              <w:right w:val="single" w:sz="4" w:space="0" w:color="auto"/>
            </w:tcBorders>
            <w:shd w:val="clear" w:color="auto" w:fill="D9D9D9"/>
          </w:tcPr>
          <w:p w14:paraId="3E010B0A" w14:textId="77777777" w:rsidR="00993F5B" w:rsidRPr="00280DF3" w:rsidRDefault="00993F5B" w:rsidP="006C340A">
            <w:pPr>
              <w:jc w:val="center"/>
              <w:rPr>
                <w:sz w:val="20"/>
                <w:szCs w:val="20"/>
              </w:rPr>
            </w:pPr>
            <w:r>
              <w:rPr>
                <w:sz w:val="20"/>
                <w:szCs w:val="20"/>
              </w:rPr>
              <w:t xml:space="preserve">Uus tn 4-6 </w:t>
            </w:r>
          </w:p>
        </w:tc>
        <w:tc>
          <w:tcPr>
            <w:tcW w:w="1170" w:type="dxa"/>
            <w:tcBorders>
              <w:top w:val="single" w:sz="4" w:space="0" w:color="auto"/>
              <w:left w:val="single" w:sz="4" w:space="0" w:color="auto"/>
              <w:right w:val="single" w:sz="4" w:space="0" w:color="auto"/>
            </w:tcBorders>
            <w:shd w:val="clear" w:color="auto" w:fill="D9D9D9"/>
          </w:tcPr>
          <w:p w14:paraId="49114152" w14:textId="77777777" w:rsidR="00993F5B" w:rsidRPr="00280DF3" w:rsidRDefault="00993F5B" w:rsidP="006C340A">
            <w:pPr>
              <w:jc w:val="center"/>
              <w:rPr>
                <w:sz w:val="20"/>
                <w:szCs w:val="20"/>
              </w:rPr>
            </w:pPr>
            <w:r>
              <w:rPr>
                <w:sz w:val="20"/>
                <w:szCs w:val="20"/>
              </w:rPr>
              <w:t>Uus tn pumbamaja</w:t>
            </w:r>
          </w:p>
        </w:tc>
        <w:tc>
          <w:tcPr>
            <w:tcW w:w="1080" w:type="dxa"/>
            <w:tcBorders>
              <w:top w:val="single" w:sz="4" w:space="0" w:color="auto"/>
              <w:left w:val="single" w:sz="4" w:space="0" w:color="auto"/>
              <w:right w:val="single" w:sz="4" w:space="0" w:color="auto"/>
            </w:tcBorders>
            <w:shd w:val="clear" w:color="auto" w:fill="D9D9D9"/>
          </w:tcPr>
          <w:p w14:paraId="3603B397" w14:textId="77777777" w:rsidR="00993F5B" w:rsidRPr="00280DF3" w:rsidRDefault="00993F5B" w:rsidP="006C340A">
            <w:pPr>
              <w:jc w:val="center"/>
              <w:rPr>
                <w:sz w:val="20"/>
                <w:szCs w:val="20"/>
              </w:rPr>
            </w:pPr>
            <w:r>
              <w:rPr>
                <w:sz w:val="20"/>
                <w:szCs w:val="20"/>
              </w:rPr>
              <w:t>Uus tn 4-1</w:t>
            </w:r>
          </w:p>
        </w:tc>
        <w:tc>
          <w:tcPr>
            <w:tcW w:w="1080" w:type="dxa"/>
            <w:tcBorders>
              <w:top w:val="single" w:sz="4" w:space="0" w:color="auto"/>
              <w:left w:val="single" w:sz="4" w:space="0" w:color="auto"/>
              <w:right w:val="single" w:sz="4" w:space="0" w:color="auto"/>
            </w:tcBorders>
            <w:shd w:val="clear" w:color="auto" w:fill="D9D9D9"/>
          </w:tcPr>
          <w:p w14:paraId="470D88AA" w14:textId="77777777" w:rsidR="00993F5B" w:rsidRDefault="00993F5B" w:rsidP="006C340A">
            <w:pPr>
              <w:jc w:val="center"/>
              <w:rPr>
                <w:sz w:val="20"/>
                <w:szCs w:val="20"/>
              </w:rPr>
            </w:pPr>
            <w:r>
              <w:rPr>
                <w:sz w:val="20"/>
                <w:szCs w:val="20"/>
              </w:rPr>
              <w:t>Uus tn 4-1</w:t>
            </w:r>
          </w:p>
        </w:tc>
      </w:tr>
      <w:tr w:rsidR="00993F5B" w14:paraId="6A5D223D" w14:textId="77777777" w:rsidTr="006C340A">
        <w:trPr>
          <w:cantSplit/>
          <w:trHeight w:val="277"/>
          <w:tblHeader/>
        </w:trPr>
        <w:tc>
          <w:tcPr>
            <w:tcW w:w="1525" w:type="dxa"/>
            <w:vMerge/>
            <w:tcBorders>
              <w:left w:val="single" w:sz="4" w:space="0" w:color="auto"/>
              <w:bottom w:val="single" w:sz="4" w:space="0" w:color="auto"/>
              <w:right w:val="single" w:sz="4" w:space="0" w:color="auto"/>
            </w:tcBorders>
            <w:shd w:val="clear" w:color="auto" w:fill="D9D9D9"/>
          </w:tcPr>
          <w:p w14:paraId="65924376" w14:textId="77777777" w:rsidR="00993F5B" w:rsidRPr="00280DF3" w:rsidRDefault="00993F5B" w:rsidP="006C340A">
            <w:pPr>
              <w:pStyle w:val="Ala-ala-alapealkiri"/>
              <w:keepNext/>
              <w:keepLines/>
              <w:spacing w:before="0"/>
              <w:rPr>
                <w:b w:val="0"/>
                <w:bCs w:val="0"/>
              </w:rPr>
            </w:pPr>
          </w:p>
        </w:tc>
        <w:tc>
          <w:tcPr>
            <w:tcW w:w="1170" w:type="dxa"/>
            <w:vMerge/>
            <w:tcBorders>
              <w:left w:val="single" w:sz="4" w:space="0" w:color="auto"/>
              <w:bottom w:val="single" w:sz="4" w:space="0" w:color="auto"/>
              <w:right w:val="single" w:sz="4" w:space="0" w:color="auto"/>
            </w:tcBorders>
            <w:shd w:val="clear" w:color="auto" w:fill="D9D9D9"/>
          </w:tcPr>
          <w:p w14:paraId="3732F716" w14:textId="77777777" w:rsidR="00993F5B" w:rsidRPr="00280DF3" w:rsidRDefault="00993F5B" w:rsidP="006C340A">
            <w:pPr>
              <w:keepNext/>
              <w:keepLines/>
              <w:jc w:val="both"/>
            </w:pPr>
          </w:p>
        </w:tc>
        <w:tc>
          <w:tcPr>
            <w:tcW w:w="1440" w:type="dxa"/>
            <w:vMerge/>
            <w:tcBorders>
              <w:left w:val="single" w:sz="4" w:space="0" w:color="auto"/>
              <w:bottom w:val="single" w:sz="4" w:space="0" w:color="auto"/>
              <w:right w:val="single" w:sz="4" w:space="0" w:color="auto"/>
            </w:tcBorders>
            <w:shd w:val="clear" w:color="auto" w:fill="D9D9D9"/>
            <w:vAlign w:val="center"/>
          </w:tcPr>
          <w:p w14:paraId="393DCC14" w14:textId="77777777" w:rsidR="00993F5B" w:rsidRPr="00280DF3" w:rsidRDefault="00993F5B" w:rsidP="006C340A">
            <w:pPr>
              <w:pStyle w:val="Ala-ala-alapealkiri"/>
              <w:keepNext/>
              <w:keepLines/>
              <w:spacing w:before="0"/>
              <w:jc w:val="center"/>
              <w:rPr>
                <w:b w:val="0"/>
                <w:bCs w:val="0"/>
              </w:rPr>
            </w:pPr>
          </w:p>
        </w:tc>
        <w:tc>
          <w:tcPr>
            <w:tcW w:w="990" w:type="dxa"/>
            <w:tcBorders>
              <w:left w:val="single" w:sz="4" w:space="0" w:color="auto"/>
              <w:bottom w:val="single" w:sz="4" w:space="0" w:color="auto"/>
              <w:right w:val="single" w:sz="4" w:space="0" w:color="auto"/>
            </w:tcBorders>
            <w:shd w:val="clear" w:color="auto" w:fill="D9D9D9"/>
          </w:tcPr>
          <w:p w14:paraId="12CAE0E1" w14:textId="77777777" w:rsidR="00993F5B" w:rsidRPr="00280DF3" w:rsidRDefault="00993F5B" w:rsidP="006C340A">
            <w:pPr>
              <w:jc w:val="center"/>
            </w:pPr>
            <w:r>
              <w:t>08.06.23</w:t>
            </w:r>
          </w:p>
        </w:tc>
        <w:tc>
          <w:tcPr>
            <w:tcW w:w="990" w:type="dxa"/>
            <w:tcBorders>
              <w:left w:val="single" w:sz="4" w:space="0" w:color="auto"/>
              <w:bottom w:val="single" w:sz="4" w:space="0" w:color="auto"/>
              <w:right w:val="single" w:sz="4" w:space="0" w:color="auto"/>
            </w:tcBorders>
            <w:shd w:val="clear" w:color="auto" w:fill="D9D9D9"/>
          </w:tcPr>
          <w:p w14:paraId="0C21C167" w14:textId="77777777" w:rsidR="00993F5B" w:rsidRPr="00280DF3" w:rsidRDefault="00993F5B" w:rsidP="006C340A">
            <w:pPr>
              <w:jc w:val="center"/>
            </w:pPr>
            <w:r>
              <w:t>13.05.21</w:t>
            </w:r>
          </w:p>
        </w:tc>
        <w:tc>
          <w:tcPr>
            <w:tcW w:w="1260" w:type="dxa"/>
            <w:tcBorders>
              <w:left w:val="single" w:sz="4" w:space="0" w:color="auto"/>
              <w:bottom w:val="single" w:sz="4" w:space="0" w:color="auto"/>
              <w:right w:val="single" w:sz="4" w:space="0" w:color="auto"/>
            </w:tcBorders>
            <w:shd w:val="clear" w:color="auto" w:fill="D9D9D9"/>
          </w:tcPr>
          <w:p w14:paraId="06053F99" w14:textId="77777777" w:rsidR="00993F5B" w:rsidRPr="00280DF3" w:rsidRDefault="00993F5B" w:rsidP="006C340A">
            <w:pPr>
              <w:jc w:val="center"/>
            </w:pPr>
            <w:r>
              <w:t>09.07.24</w:t>
            </w:r>
          </w:p>
        </w:tc>
        <w:tc>
          <w:tcPr>
            <w:tcW w:w="990" w:type="dxa"/>
            <w:tcBorders>
              <w:left w:val="single" w:sz="4" w:space="0" w:color="auto"/>
              <w:bottom w:val="single" w:sz="4" w:space="0" w:color="auto"/>
              <w:right w:val="single" w:sz="4" w:space="0" w:color="auto"/>
            </w:tcBorders>
            <w:shd w:val="clear" w:color="auto" w:fill="D9D9D9"/>
          </w:tcPr>
          <w:p w14:paraId="12658662" w14:textId="77777777" w:rsidR="00993F5B" w:rsidRDefault="00993F5B" w:rsidP="006C340A">
            <w:pPr>
              <w:jc w:val="center"/>
            </w:pPr>
            <w:r>
              <w:t>24.01.23</w:t>
            </w:r>
          </w:p>
        </w:tc>
        <w:tc>
          <w:tcPr>
            <w:tcW w:w="1170" w:type="dxa"/>
            <w:tcBorders>
              <w:left w:val="single" w:sz="4" w:space="0" w:color="auto"/>
              <w:bottom w:val="single" w:sz="4" w:space="0" w:color="auto"/>
              <w:right w:val="single" w:sz="4" w:space="0" w:color="auto"/>
            </w:tcBorders>
            <w:shd w:val="clear" w:color="auto" w:fill="D9D9D9"/>
          </w:tcPr>
          <w:p w14:paraId="5BE1211C" w14:textId="77777777" w:rsidR="00993F5B" w:rsidRPr="00280DF3" w:rsidRDefault="00993F5B" w:rsidP="006C340A">
            <w:pPr>
              <w:jc w:val="center"/>
            </w:pPr>
            <w:r>
              <w:t>08.06.23</w:t>
            </w:r>
          </w:p>
        </w:tc>
        <w:tc>
          <w:tcPr>
            <w:tcW w:w="1080" w:type="dxa"/>
            <w:tcBorders>
              <w:left w:val="single" w:sz="4" w:space="0" w:color="auto"/>
              <w:bottom w:val="single" w:sz="4" w:space="0" w:color="auto"/>
              <w:right w:val="single" w:sz="4" w:space="0" w:color="auto"/>
            </w:tcBorders>
            <w:shd w:val="clear" w:color="auto" w:fill="D9D9D9"/>
          </w:tcPr>
          <w:p w14:paraId="66C02242" w14:textId="77777777" w:rsidR="00993F5B" w:rsidRPr="00280DF3" w:rsidRDefault="00993F5B" w:rsidP="006C340A">
            <w:pPr>
              <w:jc w:val="center"/>
            </w:pPr>
            <w:r>
              <w:t>27.06.23</w:t>
            </w:r>
          </w:p>
        </w:tc>
        <w:tc>
          <w:tcPr>
            <w:tcW w:w="1170" w:type="dxa"/>
            <w:tcBorders>
              <w:left w:val="single" w:sz="4" w:space="0" w:color="auto"/>
              <w:bottom w:val="single" w:sz="4" w:space="0" w:color="auto"/>
              <w:right w:val="single" w:sz="4" w:space="0" w:color="auto"/>
            </w:tcBorders>
            <w:shd w:val="clear" w:color="auto" w:fill="D9D9D9"/>
          </w:tcPr>
          <w:p w14:paraId="73EF3E2D" w14:textId="77777777" w:rsidR="00993F5B" w:rsidRPr="00280DF3" w:rsidRDefault="00993F5B" w:rsidP="006C340A">
            <w:pPr>
              <w:jc w:val="center"/>
            </w:pPr>
            <w:r>
              <w:t>27.06.23</w:t>
            </w:r>
          </w:p>
        </w:tc>
        <w:tc>
          <w:tcPr>
            <w:tcW w:w="1080" w:type="dxa"/>
            <w:tcBorders>
              <w:left w:val="single" w:sz="4" w:space="0" w:color="auto"/>
              <w:bottom w:val="single" w:sz="4" w:space="0" w:color="auto"/>
              <w:right w:val="single" w:sz="4" w:space="0" w:color="auto"/>
            </w:tcBorders>
            <w:shd w:val="clear" w:color="auto" w:fill="D9D9D9"/>
          </w:tcPr>
          <w:p w14:paraId="3C313C62" w14:textId="77777777" w:rsidR="00993F5B" w:rsidRPr="00280DF3" w:rsidRDefault="00993F5B" w:rsidP="006C340A">
            <w:pPr>
              <w:jc w:val="center"/>
            </w:pPr>
            <w:r>
              <w:t>09.07.24</w:t>
            </w:r>
          </w:p>
        </w:tc>
        <w:tc>
          <w:tcPr>
            <w:tcW w:w="1080" w:type="dxa"/>
            <w:tcBorders>
              <w:left w:val="single" w:sz="4" w:space="0" w:color="auto"/>
              <w:bottom w:val="single" w:sz="4" w:space="0" w:color="auto"/>
              <w:right w:val="single" w:sz="4" w:space="0" w:color="auto"/>
            </w:tcBorders>
            <w:shd w:val="clear" w:color="auto" w:fill="D9D9D9"/>
          </w:tcPr>
          <w:p w14:paraId="47E65524" w14:textId="77777777" w:rsidR="00993F5B" w:rsidRDefault="00993F5B" w:rsidP="006C340A">
            <w:pPr>
              <w:jc w:val="center"/>
            </w:pPr>
            <w:r>
              <w:t>24.07.24</w:t>
            </w:r>
          </w:p>
        </w:tc>
      </w:tr>
      <w:tr w:rsidR="00993F5B" w14:paraId="662F4489"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11F76809" w14:textId="77777777" w:rsidR="00993F5B" w:rsidRPr="00CE1335" w:rsidRDefault="00993F5B" w:rsidP="006C340A">
            <w:pPr>
              <w:keepNext/>
              <w:keepLines/>
            </w:pPr>
            <w:r w:rsidRPr="00CE1335">
              <w:t>Lõhn</w:t>
            </w:r>
          </w:p>
        </w:tc>
        <w:tc>
          <w:tcPr>
            <w:tcW w:w="1170" w:type="dxa"/>
            <w:tcBorders>
              <w:top w:val="single" w:sz="4" w:space="0" w:color="auto"/>
              <w:left w:val="single" w:sz="4" w:space="0" w:color="auto"/>
              <w:bottom w:val="single" w:sz="4" w:space="0" w:color="auto"/>
              <w:right w:val="single" w:sz="4" w:space="0" w:color="auto"/>
            </w:tcBorders>
            <w:vAlign w:val="center"/>
          </w:tcPr>
          <w:p w14:paraId="5B5EEDFF" w14:textId="77777777" w:rsidR="00993F5B" w:rsidRPr="0095199D" w:rsidRDefault="00993F5B" w:rsidP="006C340A">
            <w:pPr>
              <w:keepNext/>
              <w:keepLines/>
              <w:ind w:right="-107"/>
              <w:rPr>
                <w:sz w:val="20"/>
                <w:szCs w:val="20"/>
              </w:rPr>
            </w:pPr>
            <w:r>
              <w:rPr>
                <w:sz w:val="20"/>
                <w:szCs w:val="20"/>
              </w:rPr>
              <w:t>l</w:t>
            </w:r>
            <w:r w:rsidRPr="0095199D">
              <w:rPr>
                <w:sz w:val="20"/>
                <w:szCs w:val="20"/>
              </w:rPr>
              <w:t>ahjendus</w:t>
            </w:r>
            <w:r>
              <w:rPr>
                <w:sz w:val="20"/>
                <w:szCs w:val="20"/>
              </w:rPr>
              <w:t>-</w:t>
            </w:r>
            <w:r w:rsidRPr="0095199D">
              <w:rPr>
                <w:sz w:val="20"/>
                <w:szCs w:val="20"/>
              </w:rPr>
              <w:t>aste</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63DD2979" w14:textId="77777777" w:rsidR="00993F5B" w:rsidRPr="0095199D" w:rsidRDefault="00993F5B" w:rsidP="006C340A">
            <w:pPr>
              <w:keepNext/>
              <w:keepLines/>
              <w:rPr>
                <w:sz w:val="20"/>
                <w:szCs w:val="20"/>
              </w:rPr>
            </w:pPr>
            <w:r w:rsidRPr="0095199D">
              <w:rPr>
                <w:sz w:val="20"/>
                <w:szCs w:val="20"/>
              </w:rPr>
              <w:t>Tarbijale</w:t>
            </w:r>
            <w:r>
              <w:rPr>
                <w:sz w:val="20"/>
                <w:szCs w:val="20"/>
              </w:rPr>
              <w:t xml:space="preserve"> </w:t>
            </w:r>
            <w:r w:rsidRPr="0095199D">
              <w:rPr>
                <w:sz w:val="20"/>
                <w:szCs w:val="20"/>
              </w:rPr>
              <w:t xml:space="preserve">vastuvõetav, </w:t>
            </w:r>
            <w:r w:rsidRPr="007E2ABA">
              <w:rPr>
                <w:sz w:val="20"/>
                <w:szCs w:val="20"/>
              </w:rPr>
              <w:t>ebaloomulike muutusteta</w:t>
            </w:r>
          </w:p>
        </w:tc>
        <w:tc>
          <w:tcPr>
            <w:tcW w:w="990" w:type="dxa"/>
            <w:tcBorders>
              <w:top w:val="single" w:sz="4" w:space="0" w:color="auto"/>
              <w:left w:val="single" w:sz="4" w:space="0" w:color="auto"/>
              <w:bottom w:val="single" w:sz="4" w:space="0" w:color="auto"/>
              <w:right w:val="single" w:sz="4" w:space="0" w:color="auto"/>
            </w:tcBorders>
            <w:vAlign w:val="center"/>
          </w:tcPr>
          <w:p w14:paraId="368CFEFE" w14:textId="77777777" w:rsidR="00993F5B" w:rsidRDefault="00993F5B" w:rsidP="006C340A">
            <w:pPr>
              <w:jc w:val="center"/>
            </w:pPr>
            <w:r>
              <w:t>1</w:t>
            </w:r>
          </w:p>
        </w:tc>
        <w:tc>
          <w:tcPr>
            <w:tcW w:w="990" w:type="dxa"/>
            <w:tcBorders>
              <w:top w:val="single" w:sz="4" w:space="0" w:color="auto"/>
              <w:left w:val="single" w:sz="4" w:space="0" w:color="auto"/>
              <w:bottom w:val="single" w:sz="4" w:space="0" w:color="auto"/>
              <w:right w:val="single" w:sz="4" w:space="0" w:color="auto"/>
            </w:tcBorders>
            <w:vAlign w:val="center"/>
          </w:tcPr>
          <w:p w14:paraId="5A1F2FA9" w14:textId="148A87FF" w:rsidR="00993F5B"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9745AFB" w14:textId="77777777" w:rsidR="00993F5B" w:rsidRDefault="00993F5B" w:rsidP="006C340A">
            <w:pPr>
              <w:jc w:val="center"/>
            </w:pPr>
            <w:r>
              <w:t>1</w:t>
            </w:r>
          </w:p>
        </w:tc>
        <w:tc>
          <w:tcPr>
            <w:tcW w:w="990" w:type="dxa"/>
            <w:tcBorders>
              <w:top w:val="single" w:sz="4" w:space="0" w:color="auto"/>
              <w:left w:val="single" w:sz="4" w:space="0" w:color="auto"/>
              <w:bottom w:val="single" w:sz="4" w:space="0" w:color="auto"/>
              <w:right w:val="single" w:sz="4" w:space="0" w:color="auto"/>
            </w:tcBorders>
            <w:vAlign w:val="center"/>
          </w:tcPr>
          <w:p w14:paraId="7FD3414C" w14:textId="77777777" w:rsidR="00993F5B"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667CF306" w14:textId="77777777" w:rsidR="00993F5B" w:rsidRDefault="00993F5B" w:rsidP="006C340A">
            <w:pPr>
              <w:jc w:val="center"/>
            </w:pPr>
            <w:r>
              <w:t>1</w:t>
            </w:r>
          </w:p>
        </w:tc>
        <w:tc>
          <w:tcPr>
            <w:tcW w:w="1080" w:type="dxa"/>
            <w:tcBorders>
              <w:top w:val="single" w:sz="4" w:space="0" w:color="auto"/>
              <w:left w:val="single" w:sz="4" w:space="0" w:color="auto"/>
              <w:bottom w:val="single" w:sz="4" w:space="0" w:color="auto"/>
              <w:right w:val="single" w:sz="4" w:space="0" w:color="auto"/>
            </w:tcBorders>
            <w:vAlign w:val="center"/>
          </w:tcPr>
          <w:p w14:paraId="6284151A" w14:textId="77777777" w:rsidR="00993F5B"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002A842E" w14:textId="77777777" w:rsidR="00993F5B"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7A1D843E" w14:textId="77777777" w:rsidR="00993F5B" w:rsidRDefault="00993F5B" w:rsidP="006C340A">
            <w:pPr>
              <w:jc w:val="center"/>
            </w:pPr>
            <w:r>
              <w:t>1</w:t>
            </w:r>
          </w:p>
        </w:tc>
        <w:tc>
          <w:tcPr>
            <w:tcW w:w="1080" w:type="dxa"/>
            <w:tcBorders>
              <w:top w:val="single" w:sz="4" w:space="0" w:color="auto"/>
              <w:left w:val="single" w:sz="4" w:space="0" w:color="auto"/>
              <w:bottom w:val="single" w:sz="4" w:space="0" w:color="auto"/>
              <w:right w:val="single" w:sz="4" w:space="0" w:color="auto"/>
            </w:tcBorders>
          </w:tcPr>
          <w:p w14:paraId="59672CD1" w14:textId="77777777" w:rsidR="00993F5B" w:rsidRDefault="00993F5B" w:rsidP="006C340A">
            <w:pPr>
              <w:jc w:val="center"/>
            </w:pPr>
          </w:p>
        </w:tc>
      </w:tr>
      <w:tr w:rsidR="00993F5B" w14:paraId="1DD88103"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3E652A37" w14:textId="77777777" w:rsidR="00993F5B" w:rsidRPr="00CE1335" w:rsidRDefault="00993F5B" w:rsidP="006C340A">
            <w:r w:rsidRPr="00CE1335">
              <w:t>Maitse</w:t>
            </w:r>
          </w:p>
        </w:tc>
        <w:tc>
          <w:tcPr>
            <w:tcW w:w="1170" w:type="dxa"/>
            <w:tcBorders>
              <w:top w:val="single" w:sz="4" w:space="0" w:color="auto"/>
              <w:left w:val="single" w:sz="4" w:space="0" w:color="auto"/>
              <w:bottom w:val="single" w:sz="4" w:space="0" w:color="auto"/>
              <w:right w:val="single" w:sz="4" w:space="0" w:color="auto"/>
            </w:tcBorders>
            <w:vAlign w:val="center"/>
          </w:tcPr>
          <w:p w14:paraId="4A114FC7" w14:textId="64DC5159" w:rsidR="00993F5B" w:rsidRPr="0095199D" w:rsidRDefault="008B36BF" w:rsidP="006C340A">
            <w:pPr>
              <w:rPr>
                <w:sz w:val="20"/>
                <w:szCs w:val="20"/>
              </w:rPr>
            </w:pPr>
            <w:r w:rsidRPr="0095199D">
              <w:rPr>
                <w:sz w:val="20"/>
                <w:szCs w:val="20"/>
              </w:rPr>
              <w:t>L</w:t>
            </w:r>
            <w:r w:rsidR="00993F5B" w:rsidRPr="0095199D">
              <w:rPr>
                <w:sz w:val="20"/>
                <w:szCs w:val="20"/>
              </w:rPr>
              <w:t>ahjendus</w:t>
            </w:r>
            <w:r>
              <w:rPr>
                <w:sz w:val="20"/>
                <w:szCs w:val="20"/>
              </w:rPr>
              <w:t>-</w:t>
            </w:r>
            <w:r w:rsidR="00993F5B" w:rsidRPr="0095199D">
              <w:rPr>
                <w:sz w:val="20"/>
                <w:szCs w:val="20"/>
              </w:rPr>
              <w:t>aste</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152E704B" w14:textId="77777777" w:rsidR="00993F5B" w:rsidRPr="0095199D" w:rsidRDefault="00993F5B" w:rsidP="006C340A">
            <w:pPr>
              <w:rPr>
                <w:sz w:val="20"/>
                <w:szCs w:val="20"/>
              </w:rPr>
            </w:pPr>
            <w:r w:rsidRPr="0095199D">
              <w:rPr>
                <w:sz w:val="20"/>
                <w:szCs w:val="20"/>
              </w:rPr>
              <w:t xml:space="preserve">Tarbijale vastuvõetav, </w:t>
            </w:r>
            <w:r w:rsidRPr="007E2ABA">
              <w:rPr>
                <w:sz w:val="20"/>
                <w:szCs w:val="20"/>
              </w:rPr>
              <w:t>ebaloomulike muutusteta</w:t>
            </w:r>
          </w:p>
        </w:tc>
        <w:tc>
          <w:tcPr>
            <w:tcW w:w="990" w:type="dxa"/>
            <w:tcBorders>
              <w:top w:val="single" w:sz="4" w:space="0" w:color="auto"/>
              <w:left w:val="single" w:sz="4" w:space="0" w:color="auto"/>
              <w:bottom w:val="single" w:sz="4" w:space="0" w:color="auto"/>
              <w:right w:val="single" w:sz="4" w:space="0" w:color="auto"/>
            </w:tcBorders>
            <w:vAlign w:val="center"/>
          </w:tcPr>
          <w:p w14:paraId="3196AF69" w14:textId="77777777" w:rsidR="00993F5B" w:rsidRDefault="00993F5B" w:rsidP="006C340A">
            <w:pPr>
              <w:jc w:val="center"/>
            </w:pPr>
            <w:r>
              <w:t>1</w:t>
            </w:r>
          </w:p>
        </w:tc>
        <w:tc>
          <w:tcPr>
            <w:tcW w:w="990" w:type="dxa"/>
            <w:tcBorders>
              <w:top w:val="single" w:sz="4" w:space="0" w:color="auto"/>
              <w:left w:val="single" w:sz="4" w:space="0" w:color="auto"/>
              <w:bottom w:val="single" w:sz="4" w:space="0" w:color="auto"/>
              <w:right w:val="single" w:sz="4" w:space="0" w:color="auto"/>
            </w:tcBorders>
            <w:vAlign w:val="center"/>
          </w:tcPr>
          <w:p w14:paraId="7CD41187" w14:textId="2190035A" w:rsidR="00993F5B"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6EB165B2" w14:textId="77777777" w:rsidR="00993F5B" w:rsidRDefault="00993F5B" w:rsidP="006C340A">
            <w:pPr>
              <w:jc w:val="center"/>
            </w:pPr>
            <w:r>
              <w:t>1</w:t>
            </w:r>
          </w:p>
        </w:tc>
        <w:tc>
          <w:tcPr>
            <w:tcW w:w="990" w:type="dxa"/>
            <w:tcBorders>
              <w:top w:val="single" w:sz="4" w:space="0" w:color="auto"/>
              <w:left w:val="single" w:sz="4" w:space="0" w:color="auto"/>
              <w:bottom w:val="single" w:sz="4" w:space="0" w:color="auto"/>
              <w:right w:val="single" w:sz="4" w:space="0" w:color="auto"/>
            </w:tcBorders>
            <w:vAlign w:val="center"/>
          </w:tcPr>
          <w:p w14:paraId="26974F08" w14:textId="77777777" w:rsidR="00993F5B"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15BFB901" w14:textId="77777777" w:rsidR="00993F5B" w:rsidRDefault="00993F5B" w:rsidP="006C340A">
            <w:pPr>
              <w:jc w:val="center"/>
            </w:pPr>
            <w:r>
              <w:t>1</w:t>
            </w:r>
          </w:p>
        </w:tc>
        <w:tc>
          <w:tcPr>
            <w:tcW w:w="1080" w:type="dxa"/>
            <w:tcBorders>
              <w:top w:val="single" w:sz="4" w:space="0" w:color="auto"/>
              <w:left w:val="single" w:sz="4" w:space="0" w:color="auto"/>
              <w:bottom w:val="single" w:sz="4" w:space="0" w:color="auto"/>
              <w:right w:val="single" w:sz="4" w:space="0" w:color="auto"/>
            </w:tcBorders>
            <w:vAlign w:val="center"/>
          </w:tcPr>
          <w:p w14:paraId="77291FB2" w14:textId="77777777" w:rsidR="00993F5B"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7FB1E2AD" w14:textId="77777777" w:rsidR="00993F5B"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66520028" w14:textId="77777777" w:rsidR="00993F5B" w:rsidRDefault="00993F5B" w:rsidP="006C340A">
            <w:pPr>
              <w:jc w:val="center"/>
            </w:pPr>
            <w:r>
              <w:t>1</w:t>
            </w:r>
          </w:p>
        </w:tc>
        <w:tc>
          <w:tcPr>
            <w:tcW w:w="1080" w:type="dxa"/>
            <w:tcBorders>
              <w:top w:val="single" w:sz="4" w:space="0" w:color="auto"/>
              <w:left w:val="single" w:sz="4" w:space="0" w:color="auto"/>
              <w:bottom w:val="single" w:sz="4" w:space="0" w:color="auto"/>
              <w:right w:val="single" w:sz="4" w:space="0" w:color="auto"/>
            </w:tcBorders>
          </w:tcPr>
          <w:p w14:paraId="72DCDB5D" w14:textId="77777777" w:rsidR="00993F5B" w:rsidRDefault="00993F5B" w:rsidP="006C340A">
            <w:pPr>
              <w:jc w:val="center"/>
            </w:pPr>
          </w:p>
        </w:tc>
      </w:tr>
      <w:tr w:rsidR="00993F5B" w14:paraId="5FAFB41D"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15DA1E3E" w14:textId="77777777" w:rsidR="00993F5B" w:rsidRPr="00CE1335" w:rsidRDefault="00993F5B" w:rsidP="006C340A">
            <w:r w:rsidRPr="00CE1335">
              <w:t>Värvus</w:t>
            </w:r>
          </w:p>
        </w:tc>
        <w:tc>
          <w:tcPr>
            <w:tcW w:w="1170" w:type="dxa"/>
            <w:tcBorders>
              <w:top w:val="single" w:sz="4" w:space="0" w:color="auto"/>
              <w:left w:val="single" w:sz="4" w:space="0" w:color="auto"/>
              <w:bottom w:val="single" w:sz="4" w:space="0" w:color="auto"/>
              <w:right w:val="single" w:sz="4" w:space="0" w:color="auto"/>
            </w:tcBorders>
            <w:vAlign w:val="center"/>
          </w:tcPr>
          <w:p w14:paraId="6BC6F54E" w14:textId="77777777" w:rsidR="00993F5B" w:rsidRPr="0095199D" w:rsidRDefault="00993F5B" w:rsidP="006C340A">
            <w:pPr>
              <w:rPr>
                <w:sz w:val="20"/>
                <w:szCs w:val="20"/>
              </w:rPr>
            </w:pPr>
            <w:r>
              <w:rPr>
                <w:sz w:val="20"/>
                <w:szCs w:val="20"/>
              </w:rPr>
              <w:t xml:space="preserve">mg/l Pt </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4ABDA7CC" w14:textId="77777777" w:rsidR="00993F5B" w:rsidRPr="0095199D" w:rsidRDefault="00993F5B" w:rsidP="006C340A">
            <w:pPr>
              <w:rPr>
                <w:sz w:val="20"/>
                <w:szCs w:val="20"/>
              </w:rPr>
            </w:pPr>
            <w:r w:rsidRPr="0095199D">
              <w:rPr>
                <w:sz w:val="20"/>
                <w:szCs w:val="20"/>
              </w:rPr>
              <w:t xml:space="preserve">Tarbijale vastuvõetav, </w:t>
            </w:r>
            <w:r w:rsidRPr="007E2ABA">
              <w:rPr>
                <w:sz w:val="20"/>
                <w:szCs w:val="20"/>
              </w:rPr>
              <w:t>ebaloomulike muutusteta</w:t>
            </w:r>
          </w:p>
        </w:tc>
        <w:tc>
          <w:tcPr>
            <w:tcW w:w="990" w:type="dxa"/>
            <w:tcBorders>
              <w:top w:val="single" w:sz="4" w:space="0" w:color="auto"/>
              <w:left w:val="single" w:sz="4" w:space="0" w:color="auto"/>
              <w:bottom w:val="single" w:sz="4" w:space="0" w:color="auto"/>
              <w:right w:val="single" w:sz="4" w:space="0" w:color="auto"/>
            </w:tcBorders>
            <w:vAlign w:val="center"/>
          </w:tcPr>
          <w:p w14:paraId="68DB1DB1" w14:textId="77777777" w:rsidR="00993F5B" w:rsidRDefault="00993F5B" w:rsidP="006C340A">
            <w:pPr>
              <w:jc w:val="center"/>
            </w:pPr>
            <w:r>
              <w:t>3,2</w:t>
            </w:r>
          </w:p>
        </w:tc>
        <w:tc>
          <w:tcPr>
            <w:tcW w:w="990" w:type="dxa"/>
            <w:tcBorders>
              <w:top w:val="single" w:sz="4" w:space="0" w:color="auto"/>
              <w:left w:val="single" w:sz="4" w:space="0" w:color="auto"/>
              <w:bottom w:val="single" w:sz="4" w:space="0" w:color="auto"/>
              <w:right w:val="single" w:sz="4" w:space="0" w:color="auto"/>
            </w:tcBorders>
            <w:vAlign w:val="center"/>
          </w:tcPr>
          <w:p w14:paraId="390EEE50" w14:textId="2CDD52A3" w:rsidR="00993F5B"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0CD932D4" w14:textId="77777777" w:rsidR="00993F5B" w:rsidRDefault="00993F5B" w:rsidP="006C340A">
            <w:pPr>
              <w:jc w:val="center"/>
            </w:pPr>
            <w:r w:rsidRPr="00A17535">
              <w:t>&lt;</w:t>
            </w:r>
            <w:r>
              <w:t>2</w:t>
            </w:r>
          </w:p>
        </w:tc>
        <w:tc>
          <w:tcPr>
            <w:tcW w:w="990" w:type="dxa"/>
            <w:tcBorders>
              <w:top w:val="single" w:sz="4" w:space="0" w:color="auto"/>
              <w:left w:val="single" w:sz="4" w:space="0" w:color="auto"/>
              <w:bottom w:val="single" w:sz="4" w:space="0" w:color="auto"/>
              <w:right w:val="single" w:sz="4" w:space="0" w:color="auto"/>
            </w:tcBorders>
            <w:vAlign w:val="center"/>
          </w:tcPr>
          <w:p w14:paraId="037FB899" w14:textId="77777777" w:rsidR="00993F5B" w:rsidRDefault="00993F5B" w:rsidP="006C340A">
            <w:pPr>
              <w:jc w:val="center"/>
            </w:pPr>
            <w:r>
              <w:t>20,9</w:t>
            </w:r>
          </w:p>
        </w:tc>
        <w:tc>
          <w:tcPr>
            <w:tcW w:w="1170" w:type="dxa"/>
            <w:tcBorders>
              <w:top w:val="single" w:sz="4" w:space="0" w:color="auto"/>
              <w:left w:val="single" w:sz="4" w:space="0" w:color="auto"/>
              <w:bottom w:val="single" w:sz="4" w:space="0" w:color="auto"/>
              <w:right w:val="single" w:sz="4" w:space="0" w:color="auto"/>
            </w:tcBorders>
            <w:vAlign w:val="center"/>
          </w:tcPr>
          <w:p w14:paraId="55D9874B" w14:textId="77777777" w:rsidR="00993F5B" w:rsidRDefault="00993F5B" w:rsidP="006C340A">
            <w:pPr>
              <w:jc w:val="center"/>
            </w:pPr>
            <w:r>
              <w:t>8,7</w:t>
            </w:r>
          </w:p>
        </w:tc>
        <w:tc>
          <w:tcPr>
            <w:tcW w:w="1080" w:type="dxa"/>
            <w:tcBorders>
              <w:top w:val="single" w:sz="4" w:space="0" w:color="auto"/>
              <w:left w:val="single" w:sz="4" w:space="0" w:color="auto"/>
              <w:bottom w:val="single" w:sz="4" w:space="0" w:color="auto"/>
              <w:right w:val="single" w:sz="4" w:space="0" w:color="auto"/>
            </w:tcBorders>
            <w:vAlign w:val="center"/>
          </w:tcPr>
          <w:p w14:paraId="15282D8D" w14:textId="77777777" w:rsidR="00993F5B"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416843E1" w14:textId="77777777" w:rsidR="00993F5B"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5800D76B" w14:textId="77777777" w:rsidR="00993F5B" w:rsidRDefault="00993F5B" w:rsidP="006C340A">
            <w:pPr>
              <w:jc w:val="center"/>
            </w:pPr>
            <w:r w:rsidRPr="00A17535">
              <w:t>&lt;</w:t>
            </w:r>
            <w:r>
              <w:t>2</w:t>
            </w:r>
          </w:p>
        </w:tc>
        <w:tc>
          <w:tcPr>
            <w:tcW w:w="1080" w:type="dxa"/>
            <w:tcBorders>
              <w:top w:val="single" w:sz="4" w:space="0" w:color="auto"/>
              <w:left w:val="single" w:sz="4" w:space="0" w:color="auto"/>
              <w:bottom w:val="single" w:sz="4" w:space="0" w:color="auto"/>
              <w:right w:val="single" w:sz="4" w:space="0" w:color="auto"/>
            </w:tcBorders>
          </w:tcPr>
          <w:p w14:paraId="3355050E" w14:textId="77777777" w:rsidR="00993F5B" w:rsidRDefault="00993F5B" w:rsidP="006C340A">
            <w:pPr>
              <w:jc w:val="center"/>
            </w:pPr>
          </w:p>
        </w:tc>
      </w:tr>
      <w:tr w:rsidR="00993F5B" w14:paraId="6C8899C5"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729DA80E" w14:textId="77777777" w:rsidR="00993F5B" w:rsidRPr="00CE1335" w:rsidRDefault="00993F5B" w:rsidP="006C340A">
            <w:r w:rsidRPr="00CE1335">
              <w:t>Hägusus</w:t>
            </w:r>
          </w:p>
        </w:tc>
        <w:tc>
          <w:tcPr>
            <w:tcW w:w="1170" w:type="dxa"/>
            <w:tcBorders>
              <w:top w:val="single" w:sz="4" w:space="0" w:color="auto"/>
              <w:left w:val="single" w:sz="4" w:space="0" w:color="auto"/>
              <w:bottom w:val="single" w:sz="4" w:space="0" w:color="auto"/>
              <w:right w:val="single" w:sz="4" w:space="0" w:color="auto"/>
            </w:tcBorders>
            <w:vAlign w:val="center"/>
          </w:tcPr>
          <w:p w14:paraId="25451407" w14:textId="77777777" w:rsidR="00993F5B" w:rsidRPr="00AF58A3" w:rsidRDefault="00993F5B" w:rsidP="006C340A">
            <w:r w:rsidRPr="00AF58A3">
              <w:t xml:space="preserve">NHÜ </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661E1C98" w14:textId="77777777" w:rsidR="00993F5B" w:rsidRPr="0095199D" w:rsidRDefault="00993F5B" w:rsidP="006C340A">
            <w:pPr>
              <w:rPr>
                <w:sz w:val="20"/>
                <w:szCs w:val="20"/>
              </w:rPr>
            </w:pPr>
            <w:r w:rsidRPr="0095199D">
              <w:rPr>
                <w:sz w:val="20"/>
                <w:szCs w:val="20"/>
              </w:rPr>
              <w:t xml:space="preserve">Tarbijale vastuvõetav, </w:t>
            </w:r>
            <w:r w:rsidRPr="007E2ABA">
              <w:rPr>
                <w:sz w:val="20"/>
                <w:szCs w:val="20"/>
              </w:rPr>
              <w:t>ebaloomulike muutusteta</w:t>
            </w:r>
          </w:p>
        </w:tc>
        <w:tc>
          <w:tcPr>
            <w:tcW w:w="990" w:type="dxa"/>
            <w:tcBorders>
              <w:top w:val="single" w:sz="4" w:space="0" w:color="auto"/>
              <w:left w:val="single" w:sz="4" w:space="0" w:color="auto"/>
              <w:bottom w:val="single" w:sz="4" w:space="0" w:color="auto"/>
              <w:right w:val="single" w:sz="4" w:space="0" w:color="auto"/>
            </w:tcBorders>
            <w:vAlign w:val="center"/>
          </w:tcPr>
          <w:p w14:paraId="2C3BDB12" w14:textId="77777777" w:rsidR="00993F5B" w:rsidRPr="00AF58A3" w:rsidRDefault="00993F5B" w:rsidP="006C340A">
            <w:pPr>
              <w:jc w:val="center"/>
            </w:pPr>
            <w:r w:rsidRPr="00A17535">
              <w:t>&lt;0</w:t>
            </w:r>
            <w:r>
              <w:t>,</w:t>
            </w:r>
            <w:r w:rsidRPr="00A17535">
              <w:t>5</w:t>
            </w:r>
          </w:p>
        </w:tc>
        <w:tc>
          <w:tcPr>
            <w:tcW w:w="990" w:type="dxa"/>
            <w:tcBorders>
              <w:top w:val="single" w:sz="4" w:space="0" w:color="auto"/>
              <w:left w:val="single" w:sz="4" w:space="0" w:color="auto"/>
              <w:bottom w:val="single" w:sz="4" w:space="0" w:color="auto"/>
              <w:right w:val="single" w:sz="4" w:space="0" w:color="auto"/>
            </w:tcBorders>
            <w:vAlign w:val="center"/>
          </w:tcPr>
          <w:p w14:paraId="0F5011F1" w14:textId="41B800DF" w:rsidR="00993F5B"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0DCCFA35" w14:textId="77777777" w:rsidR="00993F5B" w:rsidRPr="00AF58A3" w:rsidRDefault="00993F5B" w:rsidP="006C340A">
            <w:pPr>
              <w:jc w:val="center"/>
            </w:pPr>
            <w:r w:rsidRPr="00A17535">
              <w:t>&lt;0</w:t>
            </w:r>
            <w:r>
              <w:t>,</w:t>
            </w:r>
            <w:r w:rsidRPr="00A17535">
              <w:t>5</w:t>
            </w:r>
          </w:p>
        </w:tc>
        <w:tc>
          <w:tcPr>
            <w:tcW w:w="990" w:type="dxa"/>
            <w:tcBorders>
              <w:top w:val="single" w:sz="4" w:space="0" w:color="auto"/>
              <w:left w:val="single" w:sz="4" w:space="0" w:color="auto"/>
              <w:bottom w:val="single" w:sz="4" w:space="0" w:color="auto"/>
              <w:right w:val="single" w:sz="4" w:space="0" w:color="auto"/>
            </w:tcBorders>
            <w:vAlign w:val="center"/>
          </w:tcPr>
          <w:p w14:paraId="0BA78AD0" w14:textId="77777777" w:rsidR="00993F5B" w:rsidRDefault="00993F5B" w:rsidP="006C340A">
            <w:pPr>
              <w:jc w:val="center"/>
            </w:pPr>
            <w:r>
              <w:t>4,1</w:t>
            </w:r>
          </w:p>
        </w:tc>
        <w:tc>
          <w:tcPr>
            <w:tcW w:w="1170" w:type="dxa"/>
            <w:tcBorders>
              <w:top w:val="single" w:sz="4" w:space="0" w:color="auto"/>
              <w:left w:val="single" w:sz="4" w:space="0" w:color="auto"/>
              <w:bottom w:val="single" w:sz="4" w:space="0" w:color="auto"/>
              <w:right w:val="single" w:sz="4" w:space="0" w:color="auto"/>
            </w:tcBorders>
            <w:vAlign w:val="center"/>
          </w:tcPr>
          <w:p w14:paraId="358512F2" w14:textId="77777777" w:rsidR="00993F5B" w:rsidRPr="00AF58A3" w:rsidRDefault="00993F5B" w:rsidP="006C340A">
            <w:pPr>
              <w:jc w:val="center"/>
            </w:pPr>
            <w:r>
              <w:t>2,5</w:t>
            </w:r>
          </w:p>
        </w:tc>
        <w:tc>
          <w:tcPr>
            <w:tcW w:w="1080" w:type="dxa"/>
            <w:tcBorders>
              <w:top w:val="single" w:sz="4" w:space="0" w:color="auto"/>
              <w:left w:val="single" w:sz="4" w:space="0" w:color="auto"/>
              <w:bottom w:val="single" w:sz="4" w:space="0" w:color="auto"/>
              <w:right w:val="single" w:sz="4" w:space="0" w:color="auto"/>
            </w:tcBorders>
            <w:vAlign w:val="center"/>
          </w:tcPr>
          <w:p w14:paraId="4D34AF65" w14:textId="77777777" w:rsidR="00993F5B" w:rsidRDefault="00993F5B" w:rsidP="006C340A">
            <w:pPr>
              <w:jc w:val="center"/>
            </w:pPr>
            <w:r w:rsidRPr="00A17535">
              <w:t>&lt;0</w:t>
            </w:r>
            <w:r>
              <w:t>,</w:t>
            </w:r>
            <w:r w:rsidRPr="00A17535">
              <w:t>5</w:t>
            </w:r>
          </w:p>
        </w:tc>
        <w:tc>
          <w:tcPr>
            <w:tcW w:w="1170" w:type="dxa"/>
            <w:tcBorders>
              <w:top w:val="single" w:sz="4" w:space="0" w:color="auto"/>
              <w:left w:val="single" w:sz="4" w:space="0" w:color="auto"/>
              <w:bottom w:val="single" w:sz="4" w:space="0" w:color="auto"/>
              <w:right w:val="single" w:sz="4" w:space="0" w:color="auto"/>
            </w:tcBorders>
            <w:vAlign w:val="center"/>
          </w:tcPr>
          <w:p w14:paraId="79399B97" w14:textId="77777777" w:rsidR="00993F5B" w:rsidRDefault="00993F5B" w:rsidP="006C340A">
            <w:pPr>
              <w:jc w:val="center"/>
            </w:pPr>
            <w:r>
              <w:t>0,5</w:t>
            </w:r>
          </w:p>
        </w:tc>
        <w:tc>
          <w:tcPr>
            <w:tcW w:w="1080" w:type="dxa"/>
            <w:tcBorders>
              <w:top w:val="single" w:sz="4" w:space="0" w:color="auto"/>
              <w:left w:val="single" w:sz="4" w:space="0" w:color="auto"/>
              <w:bottom w:val="single" w:sz="4" w:space="0" w:color="auto"/>
              <w:right w:val="single" w:sz="4" w:space="0" w:color="auto"/>
            </w:tcBorders>
            <w:vAlign w:val="center"/>
          </w:tcPr>
          <w:p w14:paraId="3212F142" w14:textId="77777777" w:rsidR="00993F5B"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tcPr>
          <w:p w14:paraId="1BBE3F21" w14:textId="77777777" w:rsidR="00993F5B" w:rsidRDefault="00993F5B" w:rsidP="006C340A">
            <w:pPr>
              <w:jc w:val="center"/>
            </w:pPr>
          </w:p>
        </w:tc>
      </w:tr>
      <w:tr w:rsidR="00993F5B" w14:paraId="53979D39"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4F801107" w14:textId="77777777" w:rsidR="00993F5B" w:rsidRPr="00CE1335" w:rsidRDefault="00993F5B" w:rsidP="006C340A">
            <w:r w:rsidRPr="00CE1335">
              <w:t>pH</w:t>
            </w:r>
          </w:p>
        </w:tc>
        <w:tc>
          <w:tcPr>
            <w:tcW w:w="1170" w:type="dxa"/>
            <w:tcBorders>
              <w:top w:val="single" w:sz="4" w:space="0" w:color="auto"/>
              <w:left w:val="single" w:sz="4" w:space="0" w:color="auto"/>
              <w:bottom w:val="single" w:sz="4" w:space="0" w:color="auto"/>
              <w:right w:val="single" w:sz="4" w:space="0" w:color="auto"/>
            </w:tcBorders>
            <w:vAlign w:val="center"/>
          </w:tcPr>
          <w:p w14:paraId="7F1A1A1F" w14:textId="77777777" w:rsidR="00993F5B" w:rsidRPr="00AF58A3" w:rsidRDefault="00993F5B" w:rsidP="006C340A">
            <w:r w:rsidRPr="00AF58A3">
              <w:t>mg/l</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27691CA3" w14:textId="77777777" w:rsidR="00993F5B" w:rsidRPr="00AF58A3" w:rsidRDefault="00993F5B" w:rsidP="006C340A">
            <w:r w:rsidRPr="00AF58A3">
              <w:t>6,5≤pH≤9,5</w:t>
            </w:r>
          </w:p>
        </w:tc>
        <w:tc>
          <w:tcPr>
            <w:tcW w:w="990" w:type="dxa"/>
            <w:tcBorders>
              <w:top w:val="single" w:sz="4" w:space="0" w:color="auto"/>
              <w:left w:val="single" w:sz="4" w:space="0" w:color="auto"/>
              <w:bottom w:val="single" w:sz="4" w:space="0" w:color="auto"/>
              <w:right w:val="single" w:sz="4" w:space="0" w:color="auto"/>
            </w:tcBorders>
            <w:vAlign w:val="center"/>
          </w:tcPr>
          <w:p w14:paraId="067C58FC" w14:textId="77777777" w:rsidR="00993F5B" w:rsidRDefault="00993F5B" w:rsidP="006C340A">
            <w:pPr>
              <w:jc w:val="center"/>
            </w:pPr>
            <w:r>
              <w:t>8,1</w:t>
            </w:r>
          </w:p>
        </w:tc>
        <w:tc>
          <w:tcPr>
            <w:tcW w:w="990" w:type="dxa"/>
            <w:tcBorders>
              <w:top w:val="single" w:sz="4" w:space="0" w:color="auto"/>
              <w:left w:val="single" w:sz="4" w:space="0" w:color="auto"/>
              <w:bottom w:val="single" w:sz="4" w:space="0" w:color="auto"/>
              <w:right w:val="single" w:sz="4" w:space="0" w:color="auto"/>
            </w:tcBorders>
            <w:vAlign w:val="center"/>
          </w:tcPr>
          <w:p w14:paraId="6B6E5EC3" w14:textId="4B0633B1" w:rsidR="00993F5B"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043646EB" w14:textId="77777777" w:rsidR="00993F5B" w:rsidRDefault="00993F5B" w:rsidP="006C340A">
            <w:pPr>
              <w:jc w:val="center"/>
            </w:pPr>
            <w:r>
              <w:t>8,1</w:t>
            </w:r>
          </w:p>
        </w:tc>
        <w:tc>
          <w:tcPr>
            <w:tcW w:w="990" w:type="dxa"/>
            <w:tcBorders>
              <w:top w:val="single" w:sz="4" w:space="0" w:color="auto"/>
              <w:left w:val="single" w:sz="4" w:space="0" w:color="auto"/>
              <w:bottom w:val="single" w:sz="4" w:space="0" w:color="auto"/>
              <w:right w:val="single" w:sz="4" w:space="0" w:color="auto"/>
            </w:tcBorders>
            <w:vAlign w:val="center"/>
          </w:tcPr>
          <w:p w14:paraId="314B6463" w14:textId="77777777" w:rsidR="00993F5B"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3456FA97" w14:textId="77777777" w:rsidR="00993F5B" w:rsidRDefault="00993F5B" w:rsidP="006C340A">
            <w:pPr>
              <w:jc w:val="center"/>
            </w:pPr>
            <w:r>
              <w:t>8,15</w:t>
            </w:r>
          </w:p>
        </w:tc>
        <w:tc>
          <w:tcPr>
            <w:tcW w:w="1080" w:type="dxa"/>
            <w:tcBorders>
              <w:top w:val="single" w:sz="4" w:space="0" w:color="auto"/>
              <w:left w:val="single" w:sz="4" w:space="0" w:color="auto"/>
              <w:bottom w:val="single" w:sz="4" w:space="0" w:color="auto"/>
              <w:right w:val="single" w:sz="4" w:space="0" w:color="auto"/>
            </w:tcBorders>
            <w:vAlign w:val="center"/>
          </w:tcPr>
          <w:p w14:paraId="07D8376B" w14:textId="77777777" w:rsidR="00993F5B"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0CD2BF11" w14:textId="77777777" w:rsidR="00993F5B"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0BF8B5B0" w14:textId="77777777" w:rsidR="00993F5B" w:rsidRDefault="00993F5B" w:rsidP="006C340A">
            <w:pPr>
              <w:jc w:val="center"/>
            </w:pPr>
            <w:r>
              <w:t>8,1</w:t>
            </w:r>
          </w:p>
        </w:tc>
        <w:tc>
          <w:tcPr>
            <w:tcW w:w="1080" w:type="dxa"/>
            <w:tcBorders>
              <w:top w:val="single" w:sz="4" w:space="0" w:color="auto"/>
              <w:left w:val="single" w:sz="4" w:space="0" w:color="auto"/>
              <w:bottom w:val="single" w:sz="4" w:space="0" w:color="auto"/>
              <w:right w:val="single" w:sz="4" w:space="0" w:color="auto"/>
            </w:tcBorders>
          </w:tcPr>
          <w:p w14:paraId="5F5ED17D" w14:textId="77777777" w:rsidR="00993F5B" w:rsidRDefault="00993F5B" w:rsidP="006C340A">
            <w:pPr>
              <w:jc w:val="center"/>
            </w:pPr>
          </w:p>
        </w:tc>
      </w:tr>
      <w:tr w:rsidR="00993F5B" w14:paraId="258539C0"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7A77745C" w14:textId="77777777" w:rsidR="00993F5B" w:rsidRPr="00CE1335" w:rsidRDefault="00993F5B" w:rsidP="006C340A">
            <w:r w:rsidRPr="00CE1335">
              <w:t>Ammoonium</w:t>
            </w:r>
          </w:p>
        </w:tc>
        <w:tc>
          <w:tcPr>
            <w:tcW w:w="1170" w:type="dxa"/>
            <w:tcBorders>
              <w:top w:val="single" w:sz="4" w:space="0" w:color="auto"/>
              <w:left w:val="single" w:sz="4" w:space="0" w:color="auto"/>
              <w:bottom w:val="single" w:sz="4" w:space="0" w:color="auto"/>
              <w:right w:val="single" w:sz="4" w:space="0" w:color="auto"/>
            </w:tcBorders>
            <w:vAlign w:val="center"/>
          </w:tcPr>
          <w:p w14:paraId="53B7F9C3" w14:textId="77777777" w:rsidR="00993F5B" w:rsidRPr="00AF58A3" w:rsidRDefault="00993F5B" w:rsidP="006C340A">
            <w:r w:rsidRPr="00AF58A3">
              <w:t>mg/l</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53F58FEC" w14:textId="77777777" w:rsidR="00993F5B" w:rsidRPr="00AF58A3" w:rsidRDefault="00993F5B" w:rsidP="006C340A">
            <w:pPr>
              <w:jc w:val="center"/>
            </w:pPr>
            <w:r w:rsidRPr="00AF58A3">
              <w:t>0,50</w:t>
            </w:r>
          </w:p>
        </w:tc>
        <w:tc>
          <w:tcPr>
            <w:tcW w:w="990" w:type="dxa"/>
            <w:tcBorders>
              <w:top w:val="single" w:sz="4" w:space="0" w:color="auto"/>
              <w:left w:val="single" w:sz="4" w:space="0" w:color="auto"/>
              <w:bottom w:val="single" w:sz="4" w:space="0" w:color="auto"/>
              <w:right w:val="single" w:sz="4" w:space="0" w:color="auto"/>
            </w:tcBorders>
            <w:vAlign w:val="center"/>
          </w:tcPr>
          <w:p w14:paraId="0E9F21A9" w14:textId="77777777" w:rsidR="00993F5B" w:rsidRDefault="00993F5B" w:rsidP="006C340A">
            <w:pPr>
              <w:jc w:val="center"/>
            </w:pPr>
          </w:p>
        </w:tc>
        <w:tc>
          <w:tcPr>
            <w:tcW w:w="990" w:type="dxa"/>
            <w:tcBorders>
              <w:top w:val="single" w:sz="4" w:space="0" w:color="auto"/>
              <w:left w:val="single" w:sz="4" w:space="0" w:color="auto"/>
              <w:bottom w:val="single" w:sz="4" w:space="0" w:color="auto"/>
              <w:right w:val="single" w:sz="4" w:space="0" w:color="auto"/>
            </w:tcBorders>
            <w:vAlign w:val="center"/>
          </w:tcPr>
          <w:p w14:paraId="09DB0A78" w14:textId="47F9EE7C" w:rsidR="00993F5B"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332D484E" w14:textId="77777777" w:rsidR="00993F5B" w:rsidRDefault="00993F5B" w:rsidP="006C340A">
            <w:pPr>
              <w:jc w:val="center"/>
            </w:pPr>
            <w:r>
              <w:t>0,16</w:t>
            </w:r>
          </w:p>
        </w:tc>
        <w:tc>
          <w:tcPr>
            <w:tcW w:w="990" w:type="dxa"/>
            <w:tcBorders>
              <w:top w:val="single" w:sz="4" w:space="0" w:color="auto"/>
              <w:left w:val="single" w:sz="4" w:space="0" w:color="auto"/>
              <w:bottom w:val="single" w:sz="4" w:space="0" w:color="auto"/>
              <w:right w:val="single" w:sz="4" w:space="0" w:color="auto"/>
            </w:tcBorders>
            <w:vAlign w:val="center"/>
          </w:tcPr>
          <w:p w14:paraId="6B3BA057" w14:textId="77777777" w:rsidR="00993F5B"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698318CC" w14:textId="77777777" w:rsidR="00993F5B"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655B393A" w14:textId="77777777" w:rsidR="00993F5B"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77AF4E38" w14:textId="77777777" w:rsidR="00993F5B"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1B58A69E" w14:textId="77777777" w:rsidR="00993F5B" w:rsidRDefault="00993F5B" w:rsidP="006C340A">
            <w:pPr>
              <w:jc w:val="center"/>
            </w:pPr>
            <w:r>
              <w:t>0,15</w:t>
            </w:r>
          </w:p>
        </w:tc>
        <w:tc>
          <w:tcPr>
            <w:tcW w:w="1080" w:type="dxa"/>
            <w:tcBorders>
              <w:top w:val="single" w:sz="4" w:space="0" w:color="auto"/>
              <w:left w:val="single" w:sz="4" w:space="0" w:color="auto"/>
              <w:bottom w:val="single" w:sz="4" w:space="0" w:color="auto"/>
              <w:right w:val="single" w:sz="4" w:space="0" w:color="auto"/>
            </w:tcBorders>
          </w:tcPr>
          <w:p w14:paraId="32FCC102" w14:textId="77777777" w:rsidR="00993F5B" w:rsidRDefault="00993F5B" w:rsidP="006C340A">
            <w:pPr>
              <w:jc w:val="center"/>
            </w:pPr>
          </w:p>
        </w:tc>
      </w:tr>
      <w:tr w:rsidR="00993F5B" w14:paraId="2965F800"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0305544B" w14:textId="77777777" w:rsidR="00993F5B" w:rsidRPr="00CE1335" w:rsidRDefault="00993F5B" w:rsidP="006C340A">
            <w:r>
              <w:t>R</w:t>
            </w:r>
            <w:r w:rsidRPr="00CE1335">
              <w:t>aud</w:t>
            </w:r>
          </w:p>
        </w:tc>
        <w:tc>
          <w:tcPr>
            <w:tcW w:w="1170" w:type="dxa"/>
            <w:tcBorders>
              <w:top w:val="single" w:sz="4" w:space="0" w:color="auto"/>
              <w:left w:val="single" w:sz="4" w:space="0" w:color="auto"/>
              <w:bottom w:val="single" w:sz="4" w:space="0" w:color="auto"/>
              <w:right w:val="single" w:sz="4" w:space="0" w:color="auto"/>
            </w:tcBorders>
            <w:vAlign w:val="center"/>
          </w:tcPr>
          <w:p w14:paraId="7E7F770B" w14:textId="77777777" w:rsidR="00993F5B" w:rsidRPr="00AF58A3" w:rsidRDefault="00993F5B" w:rsidP="006C340A">
            <w:r w:rsidRPr="00AF58A3">
              <w:t>mg/l</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7B06CADE" w14:textId="77777777" w:rsidR="00993F5B" w:rsidRPr="00AF58A3" w:rsidRDefault="00993F5B" w:rsidP="006C340A">
            <w:pPr>
              <w:jc w:val="center"/>
            </w:pPr>
            <w:r w:rsidRPr="00AF58A3">
              <w:t>0,2</w:t>
            </w:r>
          </w:p>
        </w:tc>
        <w:tc>
          <w:tcPr>
            <w:tcW w:w="990" w:type="dxa"/>
            <w:tcBorders>
              <w:top w:val="single" w:sz="4" w:space="0" w:color="auto"/>
              <w:left w:val="single" w:sz="4" w:space="0" w:color="auto"/>
              <w:bottom w:val="single" w:sz="4" w:space="0" w:color="auto"/>
              <w:right w:val="single" w:sz="4" w:space="0" w:color="auto"/>
            </w:tcBorders>
            <w:vAlign w:val="center"/>
          </w:tcPr>
          <w:p w14:paraId="4EA1B0BE" w14:textId="77777777" w:rsidR="00993F5B" w:rsidRDefault="00993F5B" w:rsidP="006C340A">
            <w:pPr>
              <w:jc w:val="center"/>
            </w:pPr>
          </w:p>
        </w:tc>
        <w:tc>
          <w:tcPr>
            <w:tcW w:w="990" w:type="dxa"/>
            <w:tcBorders>
              <w:top w:val="single" w:sz="4" w:space="0" w:color="auto"/>
              <w:left w:val="single" w:sz="4" w:space="0" w:color="auto"/>
              <w:bottom w:val="single" w:sz="4" w:space="0" w:color="auto"/>
              <w:right w:val="single" w:sz="4" w:space="0" w:color="auto"/>
            </w:tcBorders>
            <w:vAlign w:val="center"/>
          </w:tcPr>
          <w:p w14:paraId="2C0639DF" w14:textId="77777777" w:rsidR="00993F5B"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05E6F97B" w14:textId="77777777" w:rsidR="00993F5B" w:rsidRDefault="00993F5B" w:rsidP="006C340A">
            <w:pPr>
              <w:jc w:val="center"/>
            </w:pPr>
          </w:p>
        </w:tc>
        <w:tc>
          <w:tcPr>
            <w:tcW w:w="990" w:type="dxa"/>
            <w:tcBorders>
              <w:top w:val="single" w:sz="4" w:space="0" w:color="auto"/>
              <w:left w:val="single" w:sz="4" w:space="0" w:color="auto"/>
              <w:bottom w:val="single" w:sz="4" w:space="0" w:color="auto"/>
              <w:right w:val="single" w:sz="4" w:space="0" w:color="auto"/>
            </w:tcBorders>
            <w:vAlign w:val="center"/>
          </w:tcPr>
          <w:p w14:paraId="08FD9284" w14:textId="77777777" w:rsidR="00993F5B" w:rsidRPr="00F01335" w:rsidRDefault="00993F5B" w:rsidP="006C340A">
            <w:pPr>
              <w:jc w:val="center"/>
              <w:rPr>
                <w:b/>
                <w:bCs/>
              </w:rPr>
            </w:pPr>
            <w:r w:rsidRPr="00F01335">
              <w:rPr>
                <w:b/>
                <w:bCs/>
              </w:rPr>
              <w:t>943</w:t>
            </w:r>
          </w:p>
        </w:tc>
        <w:tc>
          <w:tcPr>
            <w:tcW w:w="1170" w:type="dxa"/>
            <w:tcBorders>
              <w:top w:val="single" w:sz="4" w:space="0" w:color="auto"/>
              <w:left w:val="single" w:sz="4" w:space="0" w:color="auto"/>
              <w:bottom w:val="single" w:sz="4" w:space="0" w:color="auto"/>
              <w:right w:val="single" w:sz="4" w:space="0" w:color="auto"/>
            </w:tcBorders>
            <w:vAlign w:val="center"/>
          </w:tcPr>
          <w:p w14:paraId="02EA9997" w14:textId="77777777" w:rsidR="00993F5B"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7D12DBD7" w14:textId="77777777" w:rsidR="00993F5B" w:rsidRDefault="00993F5B" w:rsidP="006C340A">
            <w:pPr>
              <w:jc w:val="center"/>
            </w:pPr>
            <w:r>
              <w:t>63</w:t>
            </w:r>
          </w:p>
        </w:tc>
        <w:tc>
          <w:tcPr>
            <w:tcW w:w="1170" w:type="dxa"/>
            <w:tcBorders>
              <w:top w:val="single" w:sz="4" w:space="0" w:color="auto"/>
              <w:left w:val="single" w:sz="4" w:space="0" w:color="auto"/>
              <w:bottom w:val="single" w:sz="4" w:space="0" w:color="auto"/>
              <w:right w:val="single" w:sz="4" w:space="0" w:color="auto"/>
            </w:tcBorders>
            <w:vAlign w:val="center"/>
          </w:tcPr>
          <w:p w14:paraId="5788CAD5" w14:textId="77777777" w:rsidR="00993F5B" w:rsidRDefault="00993F5B" w:rsidP="006C340A">
            <w:pPr>
              <w:jc w:val="center"/>
            </w:pPr>
            <w:r>
              <w:t>36</w:t>
            </w:r>
          </w:p>
        </w:tc>
        <w:tc>
          <w:tcPr>
            <w:tcW w:w="1080" w:type="dxa"/>
            <w:tcBorders>
              <w:top w:val="single" w:sz="4" w:space="0" w:color="auto"/>
              <w:left w:val="single" w:sz="4" w:space="0" w:color="auto"/>
              <w:bottom w:val="single" w:sz="4" w:space="0" w:color="auto"/>
              <w:right w:val="single" w:sz="4" w:space="0" w:color="auto"/>
            </w:tcBorders>
            <w:vAlign w:val="center"/>
          </w:tcPr>
          <w:p w14:paraId="35DA245F" w14:textId="77777777" w:rsidR="00993F5B"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tcPr>
          <w:p w14:paraId="0CB225EF" w14:textId="77777777" w:rsidR="00993F5B" w:rsidRDefault="00993F5B" w:rsidP="006C340A">
            <w:pPr>
              <w:jc w:val="center"/>
            </w:pPr>
          </w:p>
        </w:tc>
      </w:tr>
      <w:tr w:rsidR="00993F5B" w:rsidRPr="00CE1335" w14:paraId="20412ED0"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47E7D7FD" w14:textId="77777777" w:rsidR="00993F5B" w:rsidRPr="00CE1335" w:rsidRDefault="00993F5B" w:rsidP="006C340A">
            <w:r w:rsidRPr="00CE1335">
              <w:t>Elektrijuhtivus</w:t>
            </w:r>
          </w:p>
        </w:tc>
        <w:tc>
          <w:tcPr>
            <w:tcW w:w="1170" w:type="dxa"/>
            <w:tcBorders>
              <w:top w:val="single" w:sz="4" w:space="0" w:color="auto"/>
              <w:left w:val="single" w:sz="4" w:space="0" w:color="auto"/>
              <w:bottom w:val="single" w:sz="4" w:space="0" w:color="auto"/>
              <w:right w:val="single" w:sz="4" w:space="0" w:color="auto"/>
            </w:tcBorders>
            <w:vAlign w:val="center"/>
          </w:tcPr>
          <w:p w14:paraId="2455E366" w14:textId="77777777" w:rsidR="00993F5B" w:rsidRPr="00CE1335" w:rsidRDefault="00993F5B" w:rsidP="006C340A">
            <w:r w:rsidRPr="00CE1335">
              <w:t>μScm</w:t>
            </w:r>
            <w:r w:rsidRPr="00CE1335">
              <w:rPr>
                <w:vertAlign w:val="superscript"/>
              </w:rPr>
              <w:t>-1</w:t>
            </w:r>
          </w:p>
          <w:p w14:paraId="0E017568" w14:textId="77777777" w:rsidR="00993F5B" w:rsidRPr="00CE1335" w:rsidRDefault="00993F5B" w:rsidP="006C340A">
            <w:r w:rsidRPr="00CE1335">
              <w:t>20˚C</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6901D6D8" w14:textId="77777777" w:rsidR="00993F5B" w:rsidRPr="00CE1335" w:rsidRDefault="00993F5B" w:rsidP="006C340A">
            <w:pPr>
              <w:jc w:val="center"/>
            </w:pPr>
            <w:r w:rsidRPr="00CE1335">
              <w:t>2500</w:t>
            </w:r>
          </w:p>
        </w:tc>
        <w:tc>
          <w:tcPr>
            <w:tcW w:w="990" w:type="dxa"/>
            <w:tcBorders>
              <w:top w:val="single" w:sz="4" w:space="0" w:color="auto"/>
              <w:left w:val="single" w:sz="4" w:space="0" w:color="auto"/>
              <w:bottom w:val="single" w:sz="4" w:space="0" w:color="auto"/>
              <w:right w:val="single" w:sz="4" w:space="0" w:color="auto"/>
            </w:tcBorders>
            <w:vAlign w:val="center"/>
          </w:tcPr>
          <w:p w14:paraId="069C01ED" w14:textId="77777777" w:rsidR="00993F5B" w:rsidRPr="00CE1335" w:rsidRDefault="00993F5B" w:rsidP="006C340A">
            <w:pPr>
              <w:jc w:val="center"/>
            </w:pPr>
            <w:r>
              <w:t>445</w:t>
            </w:r>
          </w:p>
        </w:tc>
        <w:tc>
          <w:tcPr>
            <w:tcW w:w="990" w:type="dxa"/>
            <w:tcBorders>
              <w:top w:val="single" w:sz="4" w:space="0" w:color="auto"/>
              <w:left w:val="single" w:sz="4" w:space="0" w:color="auto"/>
              <w:bottom w:val="single" w:sz="4" w:space="0" w:color="auto"/>
              <w:right w:val="single" w:sz="4" w:space="0" w:color="auto"/>
            </w:tcBorders>
            <w:vAlign w:val="center"/>
          </w:tcPr>
          <w:p w14:paraId="2A029254" w14:textId="5A3ED513" w:rsidR="00993F5B" w:rsidRPr="00CE1335"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3FB460F4" w14:textId="77777777" w:rsidR="00993F5B" w:rsidRPr="00CE1335" w:rsidRDefault="00993F5B" w:rsidP="006C340A">
            <w:pPr>
              <w:jc w:val="center"/>
            </w:pPr>
            <w:r>
              <w:t>378</w:t>
            </w:r>
          </w:p>
        </w:tc>
        <w:tc>
          <w:tcPr>
            <w:tcW w:w="990" w:type="dxa"/>
            <w:tcBorders>
              <w:top w:val="single" w:sz="4" w:space="0" w:color="auto"/>
              <w:left w:val="single" w:sz="4" w:space="0" w:color="auto"/>
              <w:bottom w:val="single" w:sz="4" w:space="0" w:color="auto"/>
              <w:right w:val="single" w:sz="4" w:space="0" w:color="auto"/>
            </w:tcBorders>
            <w:vAlign w:val="center"/>
          </w:tcPr>
          <w:p w14:paraId="05F85293" w14:textId="77777777" w:rsidR="00993F5B"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22849464" w14:textId="77777777" w:rsidR="00993F5B" w:rsidRPr="00CE1335" w:rsidRDefault="00993F5B" w:rsidP="006C340A">
            <w:pPr>
              <w:jc w:val="center"/>
            </w:pPr>
            <w:r>
              <w:t>454</w:t>
            </w:r>
          </w:p>
        </w:tc>
        <w:tc>
          <w:tcPr>
            <w:tcW w:w="1080" w:type="dxa"/>
            <w:tcBorders>
              <w:top w:val="single" w:sz="4" w:space="0" w:color="auto"/>
              <w:left w:val="single" w:sz="4" w:space="0" w:color="auto"/>
              <w:bottom w:val="single" w:sz="4" w:space="0" w:color="auto"/>
              <w:right w:val="single" w:sz="4" w:space="0" w:color="auto"/>
            </w:tcBorders>
            <w:vAlign w:val="center"/>
          </w:tcPr>
          <w:p w14:paraId="533D82A4"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79C99DE6"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46BB75F8" w14:textId="77777777" w:rsidR="00993F5B" w:rsidRPr="00CE1335" w:rsidRDefault="00993F5B" w:rsidP="006C340A">
            <w:pPr>
              <w:jc w:val="center"/>
            </w:pPr>
            <w:r>
              <w:t>385</w:t>
            </w:r>
          </w:p>
        </w:tc>
        <w:tc>
          <w:tcPr>
            <w:tcW w:w="1080" w:type="dxa"/>
            <w:tcBorders>
              <w:top w:val="single" w:sz="4" w:space="0" w:color="auto"/>
              <w:left w:val="single" w:sz="4" w:space="0" w:color="auto"/>
              <w:bottom w:val="single" w:sz="4" w:space="0" w:color="auto"/>
              <w:right w:val="single" w:sz="4" w:space="0" w:color="auto"/>
            </w:tcBorders>
          </w:tcPr>
          <w:p w14:paraId="20A976D9" w14:textId="77777777" w:rsidR="00993F5B" w:rsidRPr="00CE1335" w:rsidRDefault="00993F5B" w:rsidP="006C340A">
            <w:pPr>
              <w:jc w:val="center"/>
            </w:pPr>
          </w:p>
        </w:tc>
      </w:tr>
      <w:tr w:rsidR="00993F5B" w:rsidRPr="00CE1335" w14:paraId="2367E159"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7FAD9C14" w14:textId="77777777" w:rsidR="00993F5B" w:rsidRPr="00CE1335" w:rsidRDefault="00993F5B" w:rsidP="006C340A">
            <w:r>
              <w:t>Arseen</w:t>
            </w:r>
          </w:p>
        </w:tc>
        <w:tc>
          <w:tcPr>
            <w:tcW w:w="1170" w:type="dxa"/>
            <w:tcBorders>
              <w:top w:val="single" w:sz="4" w:space="0" w:color="auto"/>
              <w:left w:val="single" w:sz="4" w:space="0" w:color="auto"/>
              <w:bottom w:val="single" w:sz="4" w:space="0" w:color="auto"/>
              <w:right w:val="single" w:sz="4" w:space="0" w:color="auto"/>
            </w:tcBorders>
            <w:vAlign w:val="center"/>
          </w:tcPr>
          <w:p w14:paraId="4249A626" w14:textId="77777777" w:rsidR="00993F5B" w:rsidRPr="00CE1335" w:rsidRDefault="00993F5B" w:rsidP="006C340A">
            <w:r w:rsidRPr="00CE1335">
              <w:t>μg/l</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1E77D573" w14:textId="77777777" w:rsidR="00993F5B" w:rsidRPr="00CE1335" w:rsidRDefault="00993F5B" w:rsidP="006C340A">
            <w:pPr>
              <w:jc w:val="center"/>
            </w:pPr>
            <w:r>
              <w:t>10</w:t>
            </w:r>
          </w:p>
        </w:tc>
        <w:tc>
          <w:tcPr>
            <w:tcW w:w="990" w:type="dxa"/>
            <w:tcBorders>
              <w:top w:val="single" w:sz="4" w:space="0" w:color="auto"/>
              <w:left w:val="single" w:sz="4" w:space="0" w:color="auto"/>
              <w:bottom w:val="single" w:sz="4" w:space="0" w:color="auto"/>
              <w:right w:val="single" w:sz="4" w:space="0" w:color="auto"/>
            </w:tcBorders>
            <w:vAlign w:val="center"/>
          </w:tcPr>
          <w:p w14:paraId="764467DA" w14:textId="77777777" w:rsidR="00993F5B" w:rsidRPr="00CE1335" w:rsidRDefault="00993F5B" w:rsidP="006C340A">
            <w:pPr>
              <w:jc w:val="center"/>
            </w:pPr>
            <w:r w:rsidRPr="00217A2A">
              <w:t>&lt;0.2</w:t>
            </w:r>
          </w:p>
        </w:tc>
        <w:tc>
          <w:tcPr>
            <w:tcW w:w="990" w:type="dxa"/>
            <w:tcBorders>
              <w:top w:val="single" w:sz="4" w:space="0" w:color="auto"/>
              <w:left w:val="single" w:sz="4" w:space="0" w:color="auto"/>
              <w:bottom w:val="single" w:sz="4" w:space="0" w:color="auto"/>
              <w:right w:val="single" w:sz="4" w:space="0" w:color="auto"/>
            </w:tcBorders>
            <w:vAlign w:val="center"/>
          </w:tcPr>
          <w:p w14:paraId="3951168C" w14:textId="77777777" w:rsidR="00993F5B" w:rsidRPr="00CE1335"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6DAD88A" w14:textId="77777777" w:rsidR="00993F5B" w:rsidRPr="00CE1335" w:rsidRDefault="00993F5B" w:rsidP="006C340A">
            <w:pPr>
              <w:jc w:val="center"/>
            </w:pPr>
          </w:p>
        </w:tc>
        <w:tc>
          <w:tcPr>
            <w:tcW w:w="990" w:type="dxa"/>
            <w:tcBorders>
              <w:top w:val="single" w:sz="4" w:space="0" w:color="auto"/>
              <w:left w:val="single" w:sz="4" w:space="0" w:color="auto"/>
              <w:bottom w:val="single" w:sz="4" w:space="0" w:color="auto"/>
              <w:right w:val="single" w:sz="4" w:space="0" w:color="auto"/>
            </w:tcBorders>
            <w:vAlign w:val="center"/>
          </w:tcPr>
          <w:p w14:paraId="44B2249D" w14:textId="77777777" w:rsidR="00993F5B"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013365E5" w14:textId="77777777" w:rsidR="00993F5B" w:rsidRPr="00CE1335" w:rsidRDefault="00993F5B" w:rsidP="006C340A">
            <w:pPr>
              <w:jc w:val="center"/>
            </w:pPr>
            <w:r w:rsidRPr="00217A2A">
              <w:t>&lt;</w:t>
            </w:r>
            <w:r>
              <w:t>0,2</w:t>
            </w:r>
          </w:p>
        </w:tc>
        <w:tc>
          <w:tcPr>
            <w:tcW w:w="1080" w:type="dxa"/>
            <w:tcBorders>
              <w:top w:val="single" w:sz="4" w:space="0" w:color="auto"/>
              <w:left w:val="single" w:sz="4" w:space="0" w:color="auto"/>
              <w:bottom w:val="single" w:sz="4" w:space="0" w:color="auto"/>
              <w:right w:val="single" w:sz="4" w:space="0" w:color="auto"/>
            </w:tcBorders>
            <w:vAlign w:val="center"/>
          </w:tcPr>
          <w:p w14:paraId="2BD8A0EA"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30A1F69E"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507EE6EC"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tcPr>
          <w:p w14:paraId="2F6DD3EC" w14:textId="77777777" w:rsidR="00993F5B" w:rsidRPr="00CE1335" w:rsidRDefault="00993F5B" w:rsidP="006C340A">
            <w:pPr>
              <w:jc w:val="center"/>
            </w:pPr>
          </w:p>
        </w:tc>
      </w:tr>
      <w:tr w:rsidR="00993F5B" w:rsidRPr="00CE1335" w14:paraId="19AF2B5C"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633CDA4A" w14:textId="77777777" w:rsidR="00993F5B" w:rsidRDefault="00993F5B" w:rsidP="006C340A">
            <w:r>
              <w:t>Kroom</w:t>
            </w:r>
          </w:p>
        </w:tc>
        <w:tc>
          <w:tcPr>
            <w:tcW w:w="1170" w:type="dxa"/>
            <w:tcBorders>
              <w:top w:val="single" w:sz="4" w:space="0" w:color="auto"/>
              <w:left w:val="single" w:sz="4" w:space="0" w:color="auto"/>
              <w:bottom w:val="single" w:sz="4" w:space="0" w:color="auto"/>
              <w:right w:val="single" w:sz="4" w:space="0" w:color="auto"/>
            </w:tcBorders>
            <w:vAlign w:val="center"/>
          </w:tcPr>
          <w:p w14:paraId="308F233F" w14:textId="77777777" w:rsidR="00993F5B" w:rsidRPr="00CE1335" w:rsidRDefault="00993F5B" w:rsidP="006C340A">
            <w:r w:rsidRPr="00CE1335">
              <w:t>μg/l</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7E4803F8" w14:textId="77777777" w:rsidR="00993F5B" w:rsidRDefault="00993F5B" w:rsidP="006C340A">
            <w:pPr>
              <w:jc w:val="center"/>
            </w:pPr>
            <w:r>
              <w:t>50</w:t>
            </w:r>
          </w:p>
        </w:tc>
        <w:tc>
          <w:tcPr>
            <w:tcW w:w="990" w:type="dxa"/>
            <w:tcBorders>
              <w:top w:val="single" w:sz="4" w:space="0" w:color="auto"/>
              <w:left w:val="single" w:sz="4" w:space="0" w:color="auto"/>
              <w:bottom w:val="single" w:sz="4" w:space="0" w:color="auto"/>
              <w:right w:val="single" w:sz="4" w:space="0" w:color="auto"/>
            </w:tcBorders>
            <w:vAlign w:val="center"/>
          </w:tcPr>
          <w:p w14:paraId="2BCD4A5D" w14:textId="77777777" w:rsidR="00993F5B" w:rsidRPr="00217A2A" w:rsidRDefault="00993F5B" w:rsidP="006C340A">
            <w:pPr>
              <w:jc w:val="center"/>
            </w:pPr>
            <w:r w:rsidRPr="00217A2A">
              <w:t>&lt;0.</w:t>
            </w:r>
            <w:r>
              <w:t>4</w:t>
            </w:r>
          </w:p>
        </w:tc>
        <w:tc>
          <w:tcPr>
            <w:tcW w:w="990" w:type="dxa"/>
            <w:tcBorders>
              <w:top w:val="single" w:sz="4" w:space="0" w:color="auto"/>
              <w:left w:val="single" w:sz="4" w:space="0" w:color="auto"/>
              <w:bottom w:val="single" w:sz="4" w:space="0" w:color="auto"/>
              <w:right w:val="single" w:sz="4" w:space="0" w:color="auto"/>
            </w:tcBorders>
            <w:vAlign w:val="center"/>
          </w:tcPr>
          <w:p w14:paraId="7DAAA2A1" w14:textId="77777777" w:rsidR="00993F5B" w:rsidRPr="00CE1335"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162DFA52" w14:textId="77777777" w:rsidR="00993F5B" w:rsidRPr="00CE1335" w:rsidRDefault="00993F5B" w:rsidP="006C340A">
            <w:pPr>
              <w:jc w:val="center"/>
            </w:pPr>
          </w:p>
        </w:tc>
        <w:tc>
          <w:tcPr>
            <w:tcW w:w="990" w:type="dxa"/>
            <w:tcBorders>
              <w:top w:val="single" w:sz="4" w:space="0" w:color="auto"/>
              <w:left w:val="single" w:sz="4" w:space="0" w:color="auto"/>
              <w:bottom w:val="single" w:sz="4" w:space="0" w:color="auto"/>
              <w:right w:val="single" w:sz="4" w:space="0" w:color="auto"/>
            </w:tcBorders>
            <w:vAlign w:val="center"/>
          </w:tcPr>
          <w:p w14:paraId="7CE8CAC4" w14:textId="77777777" w:rsidR="00993F5B"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09B7BD23" w14:textId="77777777" w:rsidR="00993F5B" w:rsidRPr="00CE1335" w:rsidRDefault="00993F5B" w:rsidP="006C340A">
            <w:pPr>
              <w:jc w:val="center"/>
            </w:pPr>
            <w:r w:rsidRPr="00217A2A">
              <w:t>&lt;</w:t>
            </w:r>
            <w:r>
              <w:t>0,4</w:t>
            </w:r>
          </w:p>
        </w:tc>
        <w:tc>
          <w:tcPr>
            <w:tcW w:w="1080" w:type="dxa"/>
            <w:tcBorders>
              <w:top w:val="single" w:sz="4" w:space="0" w:color="auto"/>
              <w:left w:val="single" w:sz="4" w:space="0" w:color="auto"/>
              <w:bottom w:val="single" w:sz="4" w:space="0" w:color="auto"/>
              <w:right w:val="single" w:sz="4" w:space="0" w:color="auto"/>
            </w:tcBorders>
            <w:vAlign w:val="center"/>
          </w:tcPr>
          <w:p w14:paraId="68DFABF9"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67D55B80"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7F243ADA"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tcPr>
          <w:p w14:paraId="2BF2B8FA" w14:textId="77777777" w:rsidR="00993F5B" w:rsidRPr="00CE1335" w:rsidRDefault="00993F5B" w:rsidP="006C340A">
            <w:pPr>
              <w:jc w:val="center"/>
            </w:pPr>
          </w:p>
        </w:tc>
      </w:tr>
      <w:tr w:rsidR="00993F5B" w:rsidRPr="00CE1335" w14:paraId="3D931642"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701F2868" w14:textId="77777777" w:rsidR="00993F5B" w:rsidRPr="00CE1335" w:rsidRDefault="00993F5B" w:rsidP="006C340A">
            <w:pPr>
              <w:pStyle w:val="BodyTextIndentBodyTextige"/>
              <w:spacing w:before="0"/>
              <w:jc w:val="left"/>
              <w:rPr>
                <w:sz w:val="22"/>
                <w:szCs w:val="22"/>
              </w:rPr>
            </w:pPr>
            <w:r w:rsidRPr="00CE1335">
              <w:rPr>
                <w:i/>
                <w:sz w:val="22"/>
                <w:szCs w:val="22"/>
              </w:rPr>
              <w:t>Coli</w:t>
            </w:r>
            <w:r w:rsidRPr="00CE1335">
              <w:rPr>
                <w:sz w:val="22"/>
                <w:szCs w:val="22"/>
              </w:rPr>
              <w:t>-laadsed bakterid</w:t>
            </w:r>
          </w:p>
        </w:tc>
        <w:tc>
          <w:tcPr>
            <w:tcW w:w="1170" w:type="dxa"/>
            <w:tcBorders>
              <w:top w:val="single" w:sz="4" w:space="0" w:color="auto"/>
              <w:left w:val="single" w:sz="4" w:space="0" w:color="auto"/>
              <w:bottom w:val="single" w:sz="4" w:space="0" w:color="auto"/>
              <w:right w:val="single" w:sz="4" w:space="0" w:color="auto"/>
            </w:tcBorders>
            <w:vAlign w:val="center"/>
          </w:tcPr>
          <w:p w14:paraId="765E22A0" w14:textId="77777777" w:rsidR="00993F5B" w:rsidRPr="00CE1335" w:rsidRDefault="00993F5B" w:rsidP="006C340A">
            <w:pPr>
              <w:pStyle w:val="FootnoteText"/>
              <w:spacing w:before="0"/>
              <w:jc w:val="left"/>
              <w:rPr>
                <w:rFonts w:ascii="Times New Roman" w:hAnsi="Times New Roman" w:cs="Times New Roman"/>
                <w:sz w:val="22"/>
                <w:szCs w:val="22"/>
              </w:rPr>
            </w:pPr>
            <w:r w:rsidRPr="00CE1335">
              <w:rPr>
                <w:rFonts w:ascii="Times New Roman" w:hAnsi="Times New Roman" w:cs="Times New Roman"/>
                <w:sz w:val="22"/>
                <w:szCs w:val="22"/>
              </w:rPr>
              <w:t>PMÜ /100 ml</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14635647" w14:textId="77777777" w:rsidR="00993F5B" w:rsidRPr="00CE1335" w:rsidRDefault="00993F5B" w:rsidP="006C340A">
            <w:pPr>
              <w:jc w:val="center"/>
            </w:pPr>
            <w:r w:rsidRPr="00CE1335">
              <w:t>0</w:t>
            </w:r>
          </w:p>
        </w:tc>
        <w:tc>
          <w:tcPr>
            <w:tcW w:w="990" w:type="dxa"/>
            <w:tcBorders>
              <w:top w:val="single" w:sz="4" w:space="0" w:color="auto"/>
              <w:left w:val="single" w:sz="4" w:space="0" w:color="auto"/>
              <w:bottom w:val="single" w:sz="4" w:space="0" w:color="auto"/>
              <w:right w:val="single" w:sz="4" w:space="0" w:color="auto"/>
            </w:tcBorders>
            <w:vAlign w:val="center"/>
          </w:tcPr>
          <w:p w14:paraId="41F1A8E6" w14:textId="77777777" w:rsidR="00993F5B" w:rsidRPr="00CE1335" w:rsidRDefault="00993F5B" w:rsidP="006C340A">
            <w:pPr>
              <w:jc w:val="center"/>
            </w:pPr>
            <w:r>
              <w:t>0</w:t>
            </w:r>
          </w:p>
        </w:tc>
        <w:tc>
          <w:tcPr>
            <w:tcW w:w="990" w:type="dxa"/>
            <w:tcBorders>
              <w:top w:val="single" w:sz="4" w:space="0" w:color="auto"/>
              <w:left w:val="single" w:sz="4" w:space="0" w:color="auto"/>
              <w:bottom w:val="single" w:sz="4" w:space="0" w:color="auto"/>
              <w:right w:val="single" w:sz="4" w:space="0" w:color="auto"/>
            </w:tcBorders>
            <w:vAlign w:val="center"/>
          </w:tcPr>
          <w:p w14:paraId="6EE967DA" w14:textId="3781256D" w:rsidR="00993F5B" w:rsidRPr="00CE1335"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0B421068" w14:textId="77777777" w:rsidR="00993F5B" w:rsidRPr="007C2BA1" w:rsidRDefault="00993F5B" w:rsidP="006C340A">
            <w:pPr>
              <w:jc w:val="center"/>
              <w:rPr>
                <w:bCs/>
              </w:rPr>
            </w:pPr>
            <w:r w:rsidRPr="007C2BA1">
              <w:rPr>
                <w:bCs/>
              </w:rPr>
              <w:t>0</w:t>
            </w:r>
          </w:p>
        </w:tc>
        <w:tc>
          <w:tcPr>
            <w:tcW w:w="990" w:type="dxa"/>
            <w:tcBorders>
              <w:top w:val="single" w:sz="4" w:space="0" w:color="auto"/>
              <w:left w:val="single" w:sz="4" w:space="0" w:color="auto"/>
              <w:bottom w:val="single" w:sz="4" w:space="0" w:color="auto"/>
              <w:right w:val="single" w:sz="4" w:space="0" w:color="auto"/>
            </w:tcBorders>
            <w:vAlign w:val="center"/>
          </w:tcPr>
          <w:p w14:paraId="007C2327" w14:textId="77777777" w:rsidR="00993F5B" w:rsidRDefault="00993F5B" w:rsidP="006C340A">
            <w:pPr>
              <w:jc w:val="center"/>
            </w:pPr>
            <w:r>
              <w:t>0</w:t>
            </w:r>
          </w:p>
        </w:tc>
        <w:tc>
          <w:tcPr>
            <w:tcW w:w="1170" w:type="dxa"/>
            <w:tcBorders>
              <w:top w:val="single" w:sz="4" w:space="0" w:color="auto"/>
              <w:left w:val="single" w:sz="4" w:space="0" w:color="auto"/>
              <w:bottom w:val="single" w:sz="4" w:space="0" w:color="auto"/>
              <w:right w:val="single" w:sz="4" w:space="0" w:color="auto"/>
            </w:tcBorders>
            <w:vAlign w:val="center"/>
          </w:tcPr>
          <w:p w14:paraId="355D3994" w14:textId="77777777" w:rsidR="00993F5B" w:rsidRPr="00CE1335" w:rsidRDefault="00993F5B" w:rsidP="006C340A">
            <w:pPr>
              <w:jc w:val="center"/>
            </w:pPr>
            <w:r>
              <w:t>0</w:t>
            </w:r>
          </w:p>
        </w:tc>
        <w:tc>
          <w:tcPr>
            <w:tcW w:w="1080" w:type="dxa"/>
            <w:tcBorders>
              <w:top w:val="single" w:sz="4" w:space="0" w:color="auto"/>
              <w:left w:val="single" w:sz="4" w:space="0" w:color="auto"/>
              <w:bottom w:val="single" w:sz="4" w:space="0" w:color="auto"/>
              <w:right w:val="single" w:sz="4" w:space="0" w:color="auto"/>
            </w:tcBorders>
            <w:vAlign w:val="center"/>
          </w:tcPr>
          <w:p w14:paraId="5476B543"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6914B027"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59B6C466" w14:textId="77777777" w:rsidR="00993F5B" w:rsidRPr="008D4B6B" w:rsidRDefault="00993F5B" w:rsidP="006C340A">
            <w:pPr>
              <w:jc w:val="center"/>
              <w:rPr>
                <w:b/>
                <w:bCs/>
              </w:rPr>
            </w:pPr>
            <w:r w:rsidRPr="008D4B6B">
              <w:rPr>
                <w:b/>
                <w:bCs/>
              </w:rPr>
              <w:t>1</w:t>
            </w:r>
          </w:p>
        </w:tc>
        <w:tc>
          <w:tcPr>
            <w:tcW w:w="1080" w:type="dxa"/>
            <w:tcBorders>
              <w:top w:val="single" w:sz="4" w:space="0" w:color="auto"/>
              <w:left w:val="single" w:sz="4" w:space="0" w:color="auto"/>
              <w:bottom w:val="single" w:sz="4" w:space="0" w:color="auto"/>
              <w:right w:val="single" w:sz="4" w:space="0" w:color="auto"/>
            </w:tcBorders>
            <w:vAlign w:val="center"/>
          </w:tcPr>
          <w:p w14:paraId="53995D09" w14:textId="77777777" w:rsidR="00993F5B" w:rsidRPr="00CE1335" w:rsidRDefault="00993F5B" w:rsidP="006C340A">
            <w:pPr>
              <w:jc w:val="center"/>
            </w:pPr>
            <w:r>
              <w:t>0</w:t>
            </w:r>
          </w:p>
        </w:tc>
      </w:tr>
      <w:tr w:rsidR="00993F5B" w:rsidRPr="00CE1335" w14:paraId="31DAE0BC"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4EC9C2B5" w14:textId="77777777" w:rsidR="00993F5B" w:rsidRPr="00CE1335" w:rsidRDefault="00993F5B" w:rsidP="006C340A">
            <w:pPr>
              <w:rPr>
                <w:i/>
              </w:rPr>
            </w:pPr>
            <w:r w:rsidRPr="00CE1335">
              <w:rPr>
                <w:i/>
              </w:rPr>
              <w:lastRenderedPageBreak/>
              <w:t>Escherichia coli</w:t>
            </w:r>
          </w:p>
        </w:tc>
        <w:tc>
          <w:tcPr>
            <w:tcW w:w="1170" w:type="dxa"/>
            <w:tcBorders>
              <w:top w:val="single" w:sz="4" w:space="0" w:color="auto"/>
              <w:left w:val="single" w:sz="4" w:space="0" w:color="auto"/>
              <w:bottom w:val="single" w:sz="4" w:space="0" w:color="auto"/>
              <w:right w:val="single" w:sz="4" w:space="0" w:color="auto"/>
            </w:tcBorders>
            <w:vAlign w:val="center"/>
          </w:tcPr>
          <w:p w14:paraId="2D3F86B3" w14:textId="77777777" w:rsidR="00993F5B" w:rsidRPr="00CE1335" w:rsidRDefault="00993F5B" w:rsidP="006C340A">
            <w:r w:rsidRPr="00CE1335">
              <w:t>PMÜ /100 ml</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791F5EE9" w14:textId="77777777" w:rsidR="00993F5B" w:rsidRPr="00CE1335" w:rsidRDefault="00993F5B" w:rsidP="006C340A">
            <w:pPr>
              <w:jc w:val="center"/>
            </w:pPr>
            <w:r w:rsidRPr="00CE1335">
              <w:t>0</w:t>
            </w:r>
          </w:p>
        </w:tc>
        <w:tc>
          <w:tcPr>
            <w:tcW w:w="990" w:type="dxa"/>
            <w:tcBorders>
              <w:top w:val="single" w:sz="4" w:space="0" w:color="auto"/>
              <w:left w:val="single" w:sz="4" w:space="0" w:color="auto"/>
              <w:bottom w:val="single" w:sz="4" w:space="0" w:color="auto"/>
              <w:right w:val="single" w:sz="4" w:space="0" w:color="auto"/>
            </w:tcBorders>
            <w:vAlign w:val="center"/>
          </w:tcPr>
          <w:p w14:paraId="43890156" w14:textId="77777777" w:rsidR="00993F5B" w:rsidRPr="00CE1335" w:rsidRDefault="00993F5B" w:rsidP="006C340A">
            <w:pPr>
              <w:jc w:val="center"/>
            </w:pPr>
            <w:r>
              <w:t>0</w:t>
            </w:r>
          </w:p>
        </w:tc>
        <w:tc>
          <w:tcPr>
            <w:tcW w:w="990" w:type="dxa"/>
            <w:tcBorders>
              <w:top w:val="single" w:sz="4" w:space="0" w:color="auto"/>
              <w:left w:val="single" w:sz="4" w:space="0" w:color="auto"/>
              <w:bottom w:val="single" w:sz="4" w:space="0" w:color="auto"/>
              <w:right w:val="single" w:sz="4" w:space="0" w:color="auto"/>
            </w:tcBorders>
            <w:vAlign w:val="center"/>
          </w:tcPr>
          <w:p w14:paraId="7A052145" w14:textId="7085932C" w:rsidR="00993F5B" w:rsidRPr="00CE1335"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31DA5CE3" w14:textId="77777777" w:rsidR="00993F5B" w:rsidRPr="00CE1335" w:rsidRDefault="00993F5B" w:rsidP="006C340A">
            <w:pPr>
              <w:jc w:val="center"/>
            </w:pPr>
            <w:r>
              <w:t>0</w:t>
            </w:r>
          </w:p>
        </w:tc>
        <w:tc>
          <w:tcPr>
            <w:tcW w:w="990" w:type="dxa"/>
            <w:tcBorders>
              <w:top w:val="single" w:sz="4" w:space="0" w:color="auto"/>
              <w:left w:val="single" w:sz="4" w:space="0" w:color="auto"/>
              <w:bottom w:val="single" w:sz="4" w:space="0" w:color="auto"/>
              <w:right w:val="single" w:sz="4" w:space="0" w:color="auto"/>
            </w:tcBorders>
            <w:vAlign w:val="center"/>
          </w:tcPr>
          <w:p w14:paraId="212A3E05" w14:textId="77777777" w:rsidR="00993F5B" w:rsidRDefault="00993F5B" w:rsidP="006C340A">
            <w:pPr>
              <w:jc w:val="center"/>
            </w:pPr>
            <w:r>
              <w:t>0</w:t>
            </w:r>
          </w:p>
        </w:tc>
        <w:tc>
          <w:tcPr>
            <w:tcW w:w="1170" w:type="dxa"/>
            <w:tcBorders>
              <w:top w:val="single" w:sz="4" w:space="0" w:color="auto"/>
              <w:left w:val="single" w:sz="4" w:space="0" w:color="auto"/>
              <w:bottom w:val="single" w:sz="4" w:space="0" w:color="auto"/>
              <w:right w:val="single" w:sz="4" w:space="0" w:color="auto"/>
            </w:tcBorders>
            <w:vAlign w:val="center"/>
          </w:tcPr>
          <w:p w14:paraId="6C99F937" w14:textId="77777777" w:rsidR="00993F5B" w:rsidRPr="00CE1335" w:rsidRDefault="00993F5B" w:rsidP="006C340A">
            <w:pPr>
              <w:jc w:val="center"/>
            </w:pPr>
            <w:r>
              <w:t>0</w:t>
            </w:r>
          </w:p>
        </w:tc>
        <w:tc>
          <w:tcPr>
            <w:tcW w:w="1080" w:type="dxa"/>
            <w:tcBorders>
              <w:top w:val="single" w:sz="4" w:space="0" w:color="auto"/>
              <w:left w:val="single" w:sz="4" w:space="0" w:color="auto"/>
              <w:bottom w:val="single" w:sz="4" w:space="0" w:color="auto"/>
              <w:right w:val="single" w:sz="4" w:space="0" w:color="auto"/>
            </w:tcBorders>
            <w:vAlign w:val="center"/>
          </w:tcPr>
          <w:p w14:paraId="69FAA40C"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4F743DF2"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397941BC" w14:textId="77777777" w:rsidR="00993F5B" w:rsidRPr="00CE1335" w:rsidRDefault="00993F5B" w:rsidP="006C340A">
            <w:pPr>
              <w:jc w:val="center"/>
            </w:pPr>
            <w:r>
              <w:t>0</w:t>
            </w:r>
          </w:p>
        </w:tc>
        <w:tc>
          <w:tcPr>
            <w:tcW w:w="1080" w:type="dxa"/>
            <w:tcBorders>
              <w:top w:val="single" w:sz="4" w:space="0" w:color="auto"/>
              <w:left w:val="single" w:sz="4" w:space="0" w:color="auto"/>
              <w:bottom w:val="single" w:sz="4" w:space="0" w:color="auto"/>
              <w:right w:val="single" w:sz="4" w:space="0" w:color="auto"/>
            </w:tcBorders>
            <w:vAlign w:val="center"/>
          </w:tcPr>
          <w:p w14:paraId="7BDB9472" w14:textId="77777777" w:rsidR="00993F5B" w:rsidRPr="00CE1335" w:rsidRDefault="00993F5B" w:rsidP="006C340A">
            <w:pPr>
              <w:jc w:val="center"/>
            </w:pPr>
            <w:r>
              <w:t>0</w:t>
            </w:r>
          </w:p>
        </w:tc>
      </w:tr>
      <w:tr w:rsidR="00993F5B" w:rsidRPr="00CE1335" w14:paraId="55FE8327"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34EC67EF" w14:textId="77777777" w:rsidR="00993F5B" w:rsidRPr="00217A2A" w:rsidRDefault="00993F5B" w:rsidP="006C340A">
            <w:pPr>
              <w:rPr>
                <w:iCs/>
              </w:rPr>
            </w:pPr>
            <w:r>
              <w:rPr>
                <w:iCs/>
              </w:rPr>
              <w:t xml:space="preserve">Kolooniate arv 22 </w:t>
            </w:r>
            <w:r w:rsidRPr="00217A2A">
              <w:rPr>
                <w:iCs/>
              </w:rPr>
              <w:t xml:space="preserve">°C </w:t>
            </w:r>
          </w:p>
        </w:tc>
        <w:tc>
          <w:tcPr>
            <w:tcW w:w="1170" w:type="dxa"/>
            <w:tcBorders>
              <w:top w:val="single" w:sz="4" w:space="0" w:color="auto"/>
              <w:left w:val="single" w:sz="4" w:space="0" w:color="auto"/>
              <w:bottom w:val="single" w:sz="4" w:space="0" w:color="auto"/>
              <w:right w:val="single" w:sz="4" w:space="0" w:color="auto"/>
            </w:tcBorders>
            <w:vAlign w:val="center"/>
          </w:tcPr>
          <w:p w14:paraId="6C5C1B48" w14:textId="77777777" w:rsidR="00993F5B" w:rsidRPr="00CE1335" w:rsidRDefault="00993F5B" w:rsidP="006C340A">
            <w:r w:rsidRPr="00217A2A">
              <w:rPr>
                <w:iCs/>
              </w:rPr>
              <w:t>PMÜ/1 ml</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248F82BB" w14:textId="77777777" w:rsidR="00993F5B" w:rsidRPr="00CE1335" w:rsidRDefault="00993F5B" w:rsidP="006C340A">
            <w:pPr>
              <w:jc w:val="center"/>
            </w:pPr>
            <w:r>
              <w:t>Ebaloomulike muutusteta</w:t>
            </w:r>
          </w:p>
        </w:tc>
        <w:tc>
          <w:tcPr>
            <w:tcW w:w="990" w:type="dxa"/>
            <w:tcBorders>
              <w:top w:val="single" w:sz="4" w:space="0" w:color="auto"/>
              <w:left w:val="single" w:sz="4" w:space="0" w:color="auto"/>
              <w:bottom w:val="single" w:sz="4" w:space="0" w:color="auto"/>
              <w:right w:val="single" w:sz="4" w:space="0" w:color="auto"/>
            </w:tcBorders>
            <w:vAlign w:val="center"/>
          </w:tcPr>
          <w:p w14:paraId="3097173A" w14:textId="77777777" w:rsidR="00993F5B" w:rsidRDefault="00993F5B" w:rsidP="006C340A">
            <w:pPr>
              <w:jc w:val="center"/>
            </w:pPr>
            <w:r>
              <w:t>0</w:t>
            </w:r>
          </w:p>
        </w:tc>
        <w:tc>
          <w:tcPr>
            <w:tcW w:w="990" w:type="dxa"/>
            <w:tcBorders>
              <w:top w:val="single" w:sz="4" w:space="0" w:color="auto"/>
              <w:left w:val="single" w:sz="4" w:space="0" w:color="auto"/>
              <w:bottom w:val="single" w:sz="4" w:space="0" w:color="auto"/>
              <w:right w:val="single" w:sz="4" w:space="0" w:color="auto"/>
            </w:tcBorders>
            <w:vAlign w:val="center"/>
          </w:tcPr>
          <w:p w14:paraId="2F62D700" w14:textId="4F6BF140" w:rsidR="00993F5B" w:rsidRPr="00CE1335"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DDEE70C" w14:textId="77777777" w:rsidR="00993F5B" w:rsidRPr="00CE1335" w:rsidRDefault="00993F5B" w:rsidP="006C340A">
            <w:pPr>
              <w:jc w:val="center"/>
            </w:pPr>
          </w:p>
        </w:tc>
        <w:tc>
          <w:tcPr>
            <w:tcW w:w="990" w:type="dxa"/>
            <w:tcBorders>
              <w:top w:val="single" w:sz="4" w:space="0" w:color="auto"/>
              <w:left w:val="single" w:sz="4" w:space="0" w:color="auto"/>
              <w:bottom w:val="single" w:sz="4" w:space="0" w:color="auto"/>
              <w:right w:val="single" w:sz="4" w:space="0" w:color="auto"/>
            </w:tcBorders>
            <w:vAlign w:val="center"/>
          </w:tcPr>
          <w:p w14:paraId="6B52C592" w14:textId="77777777" w:rsidR="00993F5B" w:rsidRDefault="00993F5B" w:rsidP="006C340A">
            <w:pPr>
              <w:jc w:val="center"/>
            </w:pPr>
            <w:r>
              <w:t>6</w:t>
            </w:r>
          </w:p>
        </w:tc>
        <w:tc>
          <w:tcPr>
            <w:tcW w:w="1170" w:type="dxa"/>
            <w:tcBorders>
              <w:top w:val="single" w:sz="4" w:space="0" w:color="auto"/>
              <w:left w:val="single" w:sz="4" w:space="0" w:color="auto"/>
              <w:bottom w:val="single" w:sz="4" w:space="0" w:color="auto"/>
              <w:right w:val="single" w:sz="4" w:space="0" w:color="auto"/>
            </w:tcBorders>
            <w:vAlign w:val="center"/>
          </w:tcPr>
          <w:p w14:paraId="617268F3" w14:textId="77777777" w:rsidR="00993F5B" w:rsidRPr="00CE1335" w:rsidRDefault="00993F5B" w:rsidP="006C340A">
            <w:pPr>
              <w:jc w:val="center"/>
            </w:pPr>
            <w:r>
              <w:t>262</w:t>
            </w:r>
          </w:p>
        </w:tc>
        <w:tc>
          <w:tcPr>
            <w:tcW w:w="1080" w:type="dxa"/>
            <w:tcBorders>
              <w:top w:val="single" w:sz="4" w:space="0" w:color="auto"/>
              <w:left w:val="single" w:sz="4" w:space="0" w:color="auto"/>
              <w:bottom w:val="single" w:sz="4" w:space="0" w:color="auto"/>
              <w:right w:val="single" w:sz="4" w:space="0" w:color="auto"/>
            </w:tcBorders>
            <w:vAlign w:val="center"/>
          </w:tcPr>
          <w:p w14:paraId="7D31164E"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5F319AFB"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0D1377B6"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3EE44381" w14:textId="77777777" w:rsidR="00993F5B" w:rsidRPr="00CE1335" w:rsidRDefault="00993F5B" w:rsidP="006C340A">
            <w:pPr>
              <w:jc w:val="center"/>
            </w:pPr>
          </w:p>
        </w:tc>
      </w:tr>
      <w:tr w:rsidR="00993F5B" w:rsidRPr="00CE1335" w14:paraId="122927F3"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1FFA6076" w14:textId="77777777" w:rsidR="00993F5B" w:rsidRPr="00CE1335" w:rsidRDefault="00993F5B" w:rsidP="006C340A">
            <w:r w:rsidRPr="00CE1335">
              <w:t>Enterokokid</w:t>
            </w:r>
          </w:p>
        </w:tc>
        <w:tc>
          <w:tcPr>
            <w:tcW w:w="1170" w:type="dxa"/>
            <w:tcBorders>
              <w:top w:val="single" w:sz="4" w:space="0" w:color="auto"/>
              <w:left w:val="single" w:sz="4" w:space="0" w:color="auto"/>
              <w:bottom w:val="single" w:sz="4" w:space="0" w:color="auto"/>
              <w:right w:val="single" w:sz="4" w:space="0" w:color="auto"/>
            </w:tcBorders>
            <w:vAlign w:val="center"/>
          </w:tcPr>
          <w:p w14:paraId="63535AEB" w14:textId="77777777" w:rsidR="00993F5B" w:rsidRPr="00CE1335" w:rsidRDefault="00993F5B" w:rsidP="006C340A">
            <w:r w:rsidRPr="00CE1335">
              <w:t>PMÜ/100 ml</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0FD3D13A" w14:textId="77777777" w:rsidR="00993F5B" w:rsidRPr="00CE1335" w:rsidRDefault="00993F5B" w:rsidP="006C340A">
            <w:pPr>
              <w:pStyle w:val="BodyTextIndentBodyTextige"/>
              <w:spacing w:before="0"/>
              <w:jc w:val="center"/>
              <w:rPr>
                <w:sz w:val="22"/>
                <w:szCs w:val="22"/>
              </w:rPr>
            </w:pPr>
            <w:r w:rsidRPr="00CE1335">
              <w:rPr>
                <w:sz w:val="22"/>
                <w:szCs w:val="22"/>
              </w:rPr>
              <w:t>0</w:t>
            </w:r>
          </w:p>
        </w:tc>
        <w:tc>
          <w:tcPr>
            <w:tcW w:w="990" w:type="dxa"/>
            <w:tcBorders>
              <w:top w:val="single" w:sz="4" w:space="0" w:color="auto"/>
              <w:left w:val="single" w:sz="4" w:space="0" w:color="auto"/>
              <w:bottom w:val="single" w:sz="4" w:space="0" w:color="auto"/>
              <w:right w:val="single" w:sz="4" w:space="0" w:color="auto"/>
            </w:tcBorders>
            <w:vAlign w:val="center"/>
          </w:tcPr>
          <w:p w14:paraId="4C0E481B" w14:textId="77777777" w:rsidR="00993F5B" w:rsidRPr="00CE1335" w:rsidRDefault="00993F5B" w:rsidP="006C340A">
            <w:pPr>
              <w:jc w:val="center"/>
            </w:pPr>
          </w:p>
        </w:tc>
        <w:tc>
          <w:tcPr>
            <w:tcW w:w="990" w:type="dxa"/>
            <w:tcBorders>
              <w:top w:val="single" w:sz="4" w:space="0" w:color="auto"/>
              <w:left w:val="single" w:sz="4" w:space="0" w:color="auto"/>
              <w:bottom w:val="single" w:sz="4" w:space="0" w:color="auto"/>
              <w:right w:val="single" w:sz="4" w:space="0" w:color="auto"/>
            </w:tcBorders>
            <w:vAlign w:val="center"/>
          </w:tcPr>
          <w:p w14:paraId="5AF109D3" w14:textId="7B12FE3C" w:rsidR="00993F5B" w:rsidRPr="00CE1335"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6C12D192" w14:textId="77777777" w:rsidR="00993F5B" w:rsidRPr="00CE1335" w:rsidRDefault="00993F5B" w:rsidP="006C340A">
            <w:pPr>
              <w:jc w:val="center"/>
            </w:pPr>
          </w:p>
        </w:tc>
        <w:tc>
          <w:tcPr>
            <w:tcW w:w="990" w:type="dxa"/>
            <w:tcBorders>
              <w:top w:val="single" w:sz="4" w:space="0" w:color="auto"/>
              <w:left w:val="single" w:sz="4" w:space="0" w:color="auto"/>
              <w:bottom w:val="single" w:sz="4" w:space="0" w:color="auto"/>
              <w:right w:val="single" w:sz="4" w:space="0" w:color="auto"/>
            </w:tcBorders>
            <w:vAlign w:val="center"/>
          </w:tcPr>
          <w:p w14:paraId="28FEB9CA" w14:textId="77777777" w:rsidR="00993F5B" w:rsidRDefault="00993F5B" w:rsidP="006C340A">
            <w:pPr>
              <w:jc w:val="center"/>
            </w:pPr>
            <w:r>
              <w:t>0</w:t>
            </w:r>
          </w:p>
        </w:tc>
        <w:tc>
          <w:tcPr>
            <w:tcW w:w="1170" w:type="dxa"/>
            <w:tcBorders>
              <w:top w:val="single" w:sz="4" w:space="0" w:color="auto"/>
              <w:left w:val="single" w:sz="4" w:space="0" w:color="auto"/>
              <w:bottom w:val="single" w:sz="4" w:space="0" w:color="auto"/>
              <w:right w:val="single" w:sz="4" w:space="0" w:color="auto"/>
            </w:tcBorders>
            <w:vAlign w:val="center"/>
          </w:tcPr>
          <w:p w14:paraId="4F2A35A7"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21591525"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718CFF3C"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492895FC"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350EC1AF" w14:textId="77777777" w:rsidR="00993F5B" w:rsidRPr="00CE1335" w:rsidRDefault="00993F5B" w:rsidP="006C340A">
            <w:pPr>
              <w:jc w:val="center"/>
            </w:pPr>
            <w:r>
              <w:t>0</w:t>
            </w:r>
          </w:p>
        </w:tc>
      </w:tr>
      <w:tr w:rsidR="00993F5B" w:rsidRPr="00CE1335" w14:paraId="2530BBA8"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4FEE52CB" w14:textId="77777777" w:rsidR="00993F5B" w:rsidRPr="00B72A08" w:rsidRDefault="00993F5B" w:rsidP="006C340A">
            <w:r w:rsidRPr="00B72A08">
              <w:t>Ra-228 efektiivdoos</w:t>
            </w:r>
          </w:p>
        </w:tc>
        <w:tc>
          <w:tcPr>
            <w:tcW w:w="1170" w:type="dxa"/>
            <w:tcBorders>
              <w:top w:val="single" w:sz="4" w:space="0" w:color="auto"/>
              <w:left w:val="single" w:sz="4" w:space="0" w:color="auto"/>
              <w:bottom w:val="single" w:sz="4" w:space="0" w:color="auto"/>
              <w:right w:val="single" w:sz="4" w:space="0" w:color="auto"/>
            </w:tcBorders>
            <w:vAlign w:val="center"/>
          </w:tcPr>
          <w:p w14:paraId="04EB1476" w14:textId="77777777" w:rsidR="00993F5B" w:rsidRPr="00B72A08" w:rsidRDefault="00993F5B" w:rsidP="006C340A">
            <w:r w:rsidRPr="00B72A08">
              <w:t>mSv/a</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497C96C2" w14:textId="77777777" w:rsidR="00993F5B" w:rsidRPr="00B72A08" w:rsidRDefault="00993F5B" w:rsidP="006C340A">
            <w:pPr>
              <w:pStyle w:val="BodyTextIndentBodyTextige"/>
              <w:spacing w:before="0"/>
              <w:jc w:val="center"/>
              <w:rPr>
                <w:sz w:val="22"/>
                <w:szCs w:val="22"/>
              </w:rPr>
            </w:pPr>
            <w:r>
              <w:rPr>
                <w:sz w:val="22"/>
                <w:szCs w:val="22"/>
              </w:rPr>
              <w:t>-</w:t>
            </w:r>
          </w:p>
        </w:tc>
        <w:tc>
          <w:tcPr>
            <w:tcW w:w="990" w:type="dxa"/>
            <w:tcBorders>
              <w:top w:val="single" w:sz="4" w:space="0" w:color="auto"/>
              <w:left w:val="single" w:sz="4" w:space="0" w:color="auto"/>
              <w:bottom w:val="single" w:sz="4" w:space="0" w:color="auto"/>
              <w:right w:val="single" w:sz="4" w:space="0" w:color="auto"/>
            </w:tcBorders>
            <w:vAlign w:val="center"/>
          </w:tcPr>
          <w:p w14:paraId="4BB06A8A" w14:textId="77777777" w:rsidR="00993F5B" w:rsidRPr="00CE1335" w:rsidRDefault="00993F5B" w:rsidP="006C340A">
            <w:pPr>
              <w:jc w:val="center"/>
            </w:pPr>
          </w:p>
        </w:tc>
        <w:tc>
          <w:tcPr>
            <w:tcW w:w="990" w:type="dxa"/>
            <w:tcBorders>
              <w:top w:val="single" w:sz="4" w:space="0" w:color="auto"/>
              <w:left w:val="single" w:sz="4" w:space="0" w:color="auto"/>
              <w:bottom w:val="single" w:sz="4" w:space="0" w:color="auto"/>
              <w:right w:val="single" w:sz="4" w:space="0" w:color="auto"/>
            </w:tcBorders>
            <w:vAlign w:val="center"/>
          </w:tcPr>
          <w:p w14:paraId="49F416B6" w14:textId="77777777" w:rsidR="00993F5B" w:rsidRPr="00CE1335" w:rsidRDefault="00993F5B" w:rsidP="006C340A">
            <w:pPr>
              <w:jc w:val="center"/>
            </w:pPr>
            <w:r w:rsidRPr="00217A2A">
              <w:t>&lt;0</w:t>
            </w:r>
            <w:r>
              <w:t>,</w:t>
            </w:r>
            <w:r w:rsidRPr="00217A2A">
              <w:t>007</w:t>
            </w:r>
          </w:p>
        </w:tc>
        <w:tc>
          <w:tcPr>
            <w:tcW w:w="1260" w:type="dxa"/>
            <w:tcBorders>
              <w:top w:val="single" w:sz="4" w:space="0" w:color="auto"/>
              <w:left w:val="single" w:sz="4" w:space="0" w:color="auto"/>
              <w:bottom w:val="single" w:sz="4" w:space="0" w:color="auto"/>
              <w:right w:val="single" w:sz="4" w:space="0" w:color="auto"/>
            </w:tcBorders>
            <w:vAlign w:val="center"/>
          </w:tcPr>
          <w:p w14:paraId="34181125" w14:textId="77777777" w:rsidR="00993F5B" w:rsidRDefault="00993F5B" w:rsidP="006C340A">
            <w:pPr>
              <w:jc w:val="center"/>
            </w:pPr>
          </w:p>
        </w:tc>
        <w:tc>
          <w:tcPr>
            <w:tcW w:w="990" w:type="dxa"/>
            <w:tcBorders>
              <w:top w:val="single" w:sz="4" w:space="0" w:color="auto"/>
              <w:left w:val="single" w:sz="4" w:space="0" w:color="auto"/>
              <w:bottom w:val="single" w:sz="4" w:space="0" w:color="auto"/>
              <w:right w:val="single" w:sz="4" w:space="0" w:color="auto"/>
            </w:tcBorders>
            <w:vAlign w:val="center"/>
          </w:tcPr>
          <w:p w14:paraId="1A5687CB" w14:textId="77777777" w:rsidR="00993F5B"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04A437F0" w14:textId="77777777" w:rsidR="00993F5B"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2B02A6B7"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1FC27A9F"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02E6EBD3"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tcPr>
          <w:p w14:paraId="6FF1AAC2" w14:textId="77777777" w:rsidR="00993F5B" w:rsidRPr="00CE1335" w:rsidRDefault="00993F5B" w:rsidP="006C340A">
            <w:pPr>
              <w:jc w:val="center"/>
            </w:pPr>
          </w:p>
        </w:tc>
      </w:tr>
      <w:tr w:rsidR="00993F5B" w:rsidRPr="00CE1335" w14:paraId="6930799A"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599BEB14" w14:textId="77777777" w:rsidR="00993F5B" w:rsidRPr="00B72A08" w:rsidRDefault="00993F5B" w:rsidP="006C340A">
            <w:r w:rsidRPr="00B72A08">
              <w:t>Ra-228</w:t>
            </w:r>
          </w:p>
        </w:tc>
        <w:tc>
          <w:tcPr>
            <w:tcW w:w="1170" w:type="dxa"/>
            <w:tcBorders>
              <w:top w:val="single" w:sz="4" w:space="0" w:color="auto"/>
              <w:left w:val="single" w:sz="4" w:space="0" w:color="auto"/>
              <w:bottom w:val="single" w:sz="4" w:space="0" w:color="auto"/>
              <w:right w:val="single" w:sz="4" w:space="0" w:color="auto"/>
            </w:tcBorders>
            <w:vAlign w:val="center"/>
          </w:tcPr>
          <w:p w14:paraId="4D96504E" w14:textId="77777777" w:rsidR="00993F5B" w:rsidRPr="00B72A08" w:rsidRDefault="00993F5B" w:rsidP="006C340A">
            <w:r w:rsidRPr="00B72A08">
              <w:t>mBq/l</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1A93ABB6" w14:textId="77777777" w:rsidR="00993F5B" w:rsidRPr="00B72A08" w:rsidRDefault="00993F5B" w:rsidP="006C340A">
            <w:pPr>
              <w:pStyle w:val="BodyTextIndentBodyTextige"/>
              <w:spacing w:before="0"/>
              <w:jc w:val="center"/>
              <w:rPr>
                <w:sz w:val="22"/>
                <w:szCs w:val="22"/>
              </w:rPr>
            </w:pPr>
            <w:r>
              <w:rPr>
                <w:sz w:val="22"/>
                <w:szCs w:val="22"/>
              </w:rPr>
              <w:t>-</w:t>
            </w:r>
          </w:p>
        </w:tc>
        <w:tc>
          <w:tcPr>
            <w:tcW w:w="990" w:type="dxa"/>
            <w:tcBorders>
              <w:top w:val="single" w:sz="4" w:space="0" w:color="auto"/>
              <w:left w:val="single" w:sz="4" w:space="0" w:color="auto"/>
              <w:bottom w:val="single" w:sz="4" w:space="0" w:color="auto"/>
              <w:right w:val="single" w:sz="4" w:space="0" w:color="auto"/>
            </w:tcBorders>
            <w:vAlign w:val="center"/>
          </w:tcPr>
          <w:p w14:paraId="2E2F23C2" w14:textId="77777777" w:rsidR="00993F5B" w:rsidRPr="00CE1335" w:rsidRDefault="00993F5B" w:rsidP="006C340A">
            <w:pPr>
              <w:jc w:val="center"/>
            </w:pPr>
          </w:p>
        </w:tc>
        <w:tc>
          <w:tcPr>
            <w:tcW w:w="990" w:type="dxa"/>
            <w:tcBorders>
              <w:top w:val="single" w:sz="4" w:space="0" w:color="auto"/>
              <w:left w:val="single" w:sz="4" w:space="0" w:color="auto"/>
              <w:bottom w:val="single" w:sz="4" w:space="0" w:color="auto"/>
              <w:right w:val="single" w:sz="4" w:space="0" w:color="auto"/>
            </w:tcBorders>
            <w:vAlign w:val="center"/>
          </w:tcPr>
          <w:p w14:paraId="617B9D9F" w14:textId="77777777" w:rsidR="00993F5B" w:rsidRPr="00CE1335" w:rsidRDefault="00993F5B" w:rsidP="006C340A">
            <w:pPr>
              <w:jc w:val="center"/>
            </w:pPr>
            <w:r w:rsidRPr="00217A2A">
              <w:tab/>
              <w:t>&lt;15</w:t>
            </w:r>
          </w:p>
        </w:tc>
        <w:tc>
          <w:tcPr>
            <w:tcW w:w="1260" w:type="dxa"/>
            <w:tcBorders>
              <w:top w:val="single" w:sz="4" w:space="0" w:color="auto"/>
              <w:left w:val="single" w:sz="4" w:space="0" w:color="auto"/>
              <w:bottom w:val="single" w:sz="4" w:space="0" w:color="auto"/>
              <w:right w:val="single" w:sz="4" w:space="0" w:color="auto"/>
            </w:tcBorders>
            <w:vAlign w:val="center"/>
          </w:tcPr>
          <w:p w14:paraId="5E5AB5ED" w14:textId="77777777" w:rsidR="00993F5B" w:rsidRDefault="00993F5B" w:rsidP="006C340A">
            <w:pPr>
              <w:jc w:val="center"/>
            </w:pPr>
          </w:p>
        </w:tc>
        <w:tc>
          <w:tcPr>
            <w:tcW w:w="990" w:type="dxa"/>
            <w:tcBorders>
              <w:top w:val="single" w:sz="4" w:space="0" w:color="auto"/>
              <w:left w:val="single" w:sz="4" w:space="0" w:color="auto"/>
              <w:bottom w:val="single" w:sz="4" w:space="0" w:color="auto"/>
              <w:right w:val="single" w:sz="4" w:space="0" w:color="auto"/>
            </w:tcBorders>
            <w:vAlign w:val="center"/>
          </w:tcPr>
          <w:p w14:paraId="590224C8" w14:textId="77777777" w:rsidR="00993F5B"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4249E4C6" w14:textId="77777777" w:rsidR="00993F5B"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27DA4AC9"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7C73C61A"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0083BF6C"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tcPr>
          <w:p w14:paraId="59533BF8" w14:textId="77777777" w:rsidR="00993F5B" w:rsidRPr="00CE1335" w:rsidRDefault="00993F5B" w:rsidP="006C340A">
            <w:pPr>
              <w:jc w:val="center"/>
            </w:pPr>
          </w:p>
        </w:tc>
      </w:tr>
      <w:tr w:rsidR="00993F5B" w:rsidRPr="00CE1335" w14:paraId="5E1F9517"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03B5EC74" w14:textId="77777777" w:rsidR="00993F5B" w:rsidRPr="00B72A08" w:rsidRDefault="00993F5B" w:rsidP="006C340A">
            <w:r w:rsidRPr="00B72A08">
              <w:t>Ra-226 efektiivdoos</w:t>
            </w:r>
          </w:p>
        </w:tc>
        <w:tc>
          <w:tcPr>
            <w:tcW w:w="1170" w:type="dxa"/>
            <w:tcBorders>
              <w:top w:val="single" w:sz="4" w:space="0" w:color="auto"/>
              <w:left w:val="single" w:sz="4" w:space="0" w:color="auto"/>
              <w:bottom w:val="single" w:sz="4" w:space="0" w:color="auto"/>
              <w:right w:val="single" w:sz="4" w:space="0" w:color="auto"/>
            </w:tcBorders>
            <w:vAlign w:val="center"/>
          </w:tcPr>
          <w:p w14:paraId="753CDA01" w14:textId="77777777" w:rsidR="00993F5B" w:rsidRPr="00B72A08" w:rsidRDefault="00993F5B" w:rsidP="006C340A">
            <w:r w:rsidRPr="00B72A08">
              <w:t>mSv/a</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3A845D96" w14:textId="77777777" w:rsidR="00993F5B" w:rsidRPr="00B72A08" w:rsidRDefault="00993F5B" w:rsidP="006C340A">
            <w:pPr>
              <w:pStyle w:val="BodyTextIndentBodyTextige"/>
              <w:spacing w:before="0"/>
              <w:jc w:val="center"/>
              <w:rPr>
                <w:sz w:val="22"/>
                <w:szCs w:val="22"/>
              </w:rPr>
            </w:pPr>
            <w:r>
              <w:rPr>
                <w:sz w:val="22"/>
                <w:szCs w:val="22"/>
              </w:rPr>
              <w:t>-</w:t>
            </w:r>
          </w:p>
        </w:tc>
        <w:tc>
          <w:tcPr>
            <w:tcW w:w="990" w:type="dxa"/>
            <w:tcBorders>
              <w:top w:val="single" w:sz="4" w:space="0" w:color="auto"/>
              <w:left w:val="single" w:sz="4" w:space="0" w:color="auto"/>
              <w:bottom w:val="single" w:sz="4" w:space="0" w:color="auto"/>
              <w:right w:val="single" w:sz="4" w:space="0" w:color="auto"/>
            </w:tcBorders>
            <w:vAlign w:val="center"/>
          </w:tcPr>
          <w:p w14:paraId="03071BD6" w14:textId="77777777" w:rsidR="00993F5B" w:rsidRPr="00CE1335" w:rsidRDefault="00993F5B" w:rsidP="006C340A">
            <w:pPr>
              <w:jc w:val="center"/>
            </w:pPr>
          </w:p>
        </w:tc>
        <w:tc>
          <w:tcPr>
            <w:tcW w:w="990" w:type="dxa"/>
            <w:tcBorders>
              <w:top w:val="single" w:sz="4" w:space="0" w:color="auto"/>
              <w:left w:val="single" w:sz="4" w:space="0" w:color="auto"/>
              <w:bottom w:val="single" w:sz="4" w:space="0" w:color="auto"/>
              <w:right w:val="single" w:sz="4" w:space="0" w:color="auto"/>
            </w:tcBorders>
            <w:vAlign w:val="center"/>
          </w:tcPr>
          <w:p w14:paraId="42C39A23" w14:textId="77777777" w:rsidR="00993F5B" w:rsidRPr="00CE1335" w:rsidRDefault="00993F5B" w:rsidP="006C340A">
            <w:pPr>
              <w:jc w:val="center"/>
            </w:pPr>
            <w:r>
              <w:t>0,008</w:t>
            </w:r>
          </w:p>
        </w:tc>
        <w:tc>
          <w:tcPr>
            <w:tcW w:w="1260" w:type="dxa"/>
            <w:tcBorders>
              <w:top w:val="single" w:sz="4" w:space="0" w:color="auto"/>
              <w:left w:val="single" w:sz="4" w:space="0" w:color="auto"/>
              <w:bottom w:val="single" w:sz="4" w:space="0" w:color="auto"/>
              <w:right w:val="single" w:sz="4" w:space="0" w:color="auto"/>
            </w:tcBorders>
            <w:vAlign w:val="center"/>
          </w:tcPr>
          <w:p w14:paraId="64FD0FCD" w14:textId="77777777" w:rsidR="00993F5B" w:rsidRDefault="00993F5B" w:rsidP="006C340A">
            <w:pPr>
              <w:jc w:val="center"/>
            </w:pPr>
          </w:p>
        </w:tc>
        <w:tc>
          <w:tcPr>
            <w:tcW w:w="990" w:type="dxa"/>
            <w:tcBorders>
              <w:top w:val="single" w:sz="4" w:space="0" w:color="auto"/>
              <w:left w:val="single" w:sz="4" w:space="0" w:color="auto"/>
              <w:bottom w:val="single" w:sz="4" w:space="0" w:color="auto"/>
              <w:right w:val="single" w:sz="4" w:space="0" w:color="auto"/>
            </w:tcBorders>
            <w:vAlign w:val="center"/>
          </w:tcPr>
          <w:p w14:paraId="5B540935" w14:textId="77777777" w:rsidR="00993F5B"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41F21902" w14:textId="77777777" w:rsidR="00993F5B"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7FB64AFF"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0F6820B6"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28BB9433"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tcPr>
          <w:p w14:paraId="3F313734" w14:textId="77777777" w:rsidR="00993F5B" w:rsidRPr="00CE1335" w:rsidRDefault="00993F5B" w:rsidP="006C340A">
            <w:pPr>
              <w:jc w:val="center"/>
            </w:pPr>
          </w:p>
        </w:tc>
      </w:tr>
      <w:tr w:rsidR="00993F5B" w:rsidRPr="00CE1335" w14:paraId="1D6D65D7"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7CA76CF7" w14:textId="77777777" w:rsidR="00993F5B" w:rsidRPr="00B72A08" w:rsidRDefault="00993F5B" w:rsidP="006C340A">
            <w:r w:rsidRPr="00B72A08">
              <w:t>Ra-226</w:t>
            </w:r>
          </w:p>
        </w:tc>
        <w:tc>
          <w:tcPr>
            <w:tcW w:w="1170" w:type="dxa"/>
            <w:tcBorders>
              <w:top w:val="single" w:sz="4" w:space="0" w:color="auto"/>
              <w:left w:val="single" w:sz="4" w:space="0" w:color="auto"/>
              <w:bottom w:val="single" w:sz="4" w:space="0" w:color="auto"/>
              <w:right w:val="single" w:sz="4" w:space="0" w:color="auto"/>
            </w:tcBorders>
            <w:vAlign w:val="center"/>
          </w:tcPr>
          <w:p w14:paraId="3E0C4939" w14:textId="77777777" w:rsidR="00993F5B" w:rsidRPr="00B72A08" w:rsidRDefault="00993F5B" w:rsidP="006C340A">
            <w:r w:rsidRPr="00B72A08">
              <w:t>mBq/l</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7861F588" w14:textId="77777777" w:rsidR="00993F5B" w:rsidRPr="00B72A08" w:rsidRDefault="00993F5B" w:rsidP="006C340A">
            <w:pPr>
              <w:pStyle w:val="BodyTextIndentBodyTextige"/>
              <w:spacing w:before="0"/>
              <w:jc w:val="center"/>
              <w:rPr>
                <w:sz w:val="22"/>
                <w:szCs w:val="22"/>
              </w:rPr>
            </w:pPr>
            <w:r>
              <w:rPr>
                <w:sz w:val="22"/>
                <w:szCs w:val="22"/>
              </w:rPr>
              <w:t>-</w:t>
            </w:r>
          </w:p>
        </w:tc>
        <w:tc>
          <w:tcPr>
            <w:tcW w:w="990" w:type="dxa"/>
            <w:tcBorders>
              <w:top w:val="single" w:sz="4" w:space="0" w:color="auto"/>
              <w:left w:val="single" w:sz="4" w:space="0" w:color="auto"/>
              <w:bottom w:val="single" w:sz="4" w:space="0" w:color="auto"/>
              <w:right w:val="single" w:sz="4" w:space="0" w:color="auto"/>
            </w:tcBorders>
            <w:vAlign w:val="center"/>
          </w:tcPr>
          <w:p w14:paraId="61155CD6" w14:textId="77777777" w:rsidR="00993F5B" w:rsidRPr="00CE1335" w:rsidRDefault="00993F5B" w:rsidP="006C340A">
            <w:pPr>
              <w:jc w:val="center"/>
            </w:pPr>
          </w:p>
        </w:tc>
        <w:tc>
          <w:tcPr>
            <w:tcW w:w="990" w:type="dxa"/>
            <w:tcBorders>
              <w:top w:val="single" w:sz="4" w:space="0" w:color="auto"/>
              <w:left w:val="single" w:sz="4" w:space="0" w:color="auto"/>
              <w:bottom w:val="single" w:sz="4" w:space="0" w:color="auto"/>
              <w:right w:val="single" w:sz="4" w:space="0" w:color="auto"/>
            </w:tcBorders>
            <w:vAlign w:val="center"/>
          </w:tcPr>
          <w:p w14:paraId="0B977675" w14:textId="77777777" w:rsidR="00993F5B" w:rsidRPr="00CE1335" w:rsidRDefault="00993F5B" w:rsidP="006C340A">
            <w:pPr>
              <w:jc w:val="center"/>
            </w:pPr>
            <w:r>
              <w:t>39</w:t>
            </w:r>
          </w:p>
        </w:tc>
        <w:tc>
          <w:tcPr>
            <w:tcW w:w="1260" w:type="dxa"/>
            <w:tcBorders>
              <w:top w:val="single" w:sz="4" w:space="0" w:color="auto"/>
              <w:left w:val="single" w:sz="4" w:space="0" w:color="auto"/>
              <w:bottom w:val="single" w:sz="4" w:space="0" w:color="auto"/>
              <w:right w:val="single" w:sz="4" w:space="0" w:color="auto"/>
            </w:tcBorders>
            <w:vAlign w:val="center"/>
          </w:tcPr>
          <w:p w14:paraId="4CA80B85" w14:textId="77777777" w:rsidR="00993F5B" w:rsidRDefault="00993F5B" w:rsidP="006C340A">
            <w:pPr>
              <w:jc w:val="center"/>
            </w:pPr>
          </w:p>
        </w:tc>
        <w:tc>
          <w:tcPr>
            <w:tcW w:w="990" w:type="dxa"/>
            <w:tcBorders>
              <w:top w:val="single" w:sz="4" w:space="0" w:color="auto"/>
              <w:left w:val="single" w:sz="4" w:space="0" w:color="auto"/>
              <w:bottom w:val="single" w:sz="4" w:space="0" w:color="auto"/>
              <w:right w:val="single" w:sz="4" w:space="0" w:color="auto"/>
            </w:tcBorders>
            <w:vAlign w:val="center"/>
          </w:tcPr>
          <w:p w14:paraId="65CEBCD0" w14:textId="77777777" w:rsidR="00993F5B"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472E6D0D" w14:textId="77777777" w:rsidR="00993F5B"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5B1A5E5E"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1DA32367"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vAlign w:val="center"/>
          </w:tcPr>
          <w:p w14:paraId="1691E56F" w14:textId="77777777" w:rsidR="00993F5B" w:rsidRPr="00CE1335" w:rsidRDefault="00993F5B" w:rsidP="006C340A">
            <w:pPr>
              <w:jc w:val="center"/>
            </w:pPr>
          </w:p>
        </w:tc>
        <w:tc>
          <w:tcPr>
            <w:tcW w:w="1080" w:type="dxa"/>
            <w:tcBorders>
              <w:top w:val="single" w:sz="4" w:space="0" w:color="auto"/>
              <w:left w:val="single" w:sz="4" w:space="0" w:color="auto"/>
              <w:bottom w:val="single" w:sz="4" w:space="0" w:color="auto"/>
              <w:right w:val="single" w:sz="4" w:space="0" w:color="auto"/>
            </w:tcBorders>
          </w:tcPr>
          <w:p w14:paraId="761BA3F2" w14:textId="77777777" w:rsidR="00993F5B" w:rsidRPr="00CE1335" w:rsidRDefault="00993F5B" w:rsidP="006C340A">
            <w:pPr>
              <w:jc w:val="center"/>
            </w:pPr>
          </w:p>
        </w:tc>
      </w:tr>
    </w:tbl>
    <w:p w14:paraId="08E8A461" w14:textId="77777777" w:rsidR="00993F5B" w:rsidRDefault="00993F5B" w:rsidP="00993F5B">
      <w:r w:rsidRPr="003F73CD">
        <w:t xml:space="preserve">Andmed: </w:t>
      </w:r>
      <w:r>
        <w:fldChar w:fldCharType="begin"/>
      </w:r>
      <w:r>
        <w:instrText>HYPERLINK "https://vtiav.sm.ee/"</w:instrText>
      </w:r>
      <w:r>
        <w:fldChar w:fldCharType="separate"/>
      </w:r>
      <w:r w:rsidRPr="00253E07">
        <w:rPr>
          <w:rStyle w:val="Hyperlink"/>
        </w:rPr>
        <w:t>https://vtiav.sm.ee/</w:t>
      </w:r>
      <w:r>
        <w:fldChar w:fldCharType="end"/>
      </w:r>
      <w:r>
        <w:t xml:space="preserve"> </w:t>
      </w:r>
      <w:r w:rsidRPr="003F73CD">
        <w:t xml:space="preserve">  </w:t>
      </w:r>
    </w:p>
    <w:p w14:paraId="5FF6C459" w14:textId="77777777" w:rsidR="00993F5B" w:rsidRDefault="00993F5B" w:rsidP="00993F5B">
      <w:pPr>
        <w:widowControl/>
        <w:autoSpaceDE/>
        <w:autoSpaceDN/>
        <w:spacing w:after="160" w:line="259" w:lineRule="auto"/>
      </w:pPr>
    </w:p>
    <w:p w14:paraId="62C13564" w14:textId="77777777" w:rsidR="00993F5B" w:rsidRDefault="00993F5B" w:rsidP="00993F5B">
      <w:pPr>
        <w:jc w:val="both"/>
        <w:sectPr w:rsidR="00993F5B" w:rsidSect="00993F5B">
          <w:pgSz w:w="15840" w:h="12240" w:orient="landscape"/>
          <w:pgMar w:top="1440" w:right="1440" w:bottom="1440" w:left="1440" w:header="720" w:footer="720" w:gutter="0"/>
          <w:cols w:space="720"/>
          <w:docGrid w:linePitch="360"/>
        </w:sectPr>
      </w:pPr>
    </w:p>
    <w:p w14:paraId="030A0CA5" w14:textId="7FE3E302" w:rsidR="00D16A9A" w:rsidRPr="006644B3" w:rsidRDefault="00D16A9A">
      <w:pPr>
        <w:pStyle w:val="Heading3"/>
        <w:numPr>
          <w:ilvl w:val="2"/>
          <w:numId w:val="24"/>
        </w:numPr>
      </w:pPr>
      <w:bookmarkStart w:id="57" w:name="_Toc184827429"/>
      <w:r w:rsidRPr="006644B3">
        <w:lastRenderedPageBreak/>
        <w:t>Tuletõrjeveevarustus</w:t>
      </w:r>
      <w:bookmarkEnd w:id="57"/>
    </w:p>
    <w:p w14:paraId="19CA5ACC" w14:textId="4C720EC9" w:rsidR="00D16A9A" w:rsidRDefault="00D16A9A" w:rsidP="008734D4">
      <w:pPr>
        <w:jc w:val="both"/>
      </w:pPr>
      <w:r w:rsidRPr="00087380">
        <w:rPr>
          <w:b/>
          <w:bCs/>
        </w:rPr>
        <w:t>Lehtse alevikus</w:t>
      </w:r>
      <w:r>
        <w:t xml:space="preserve"> hüdrandid ja toimivad veemahutid puuduvad. Tulekustutusvett saab Soodla jõest (ainus variant, mida on kasutatud)</w:t>
      </w:r>
      <w:r w:rsidR="00B2122B">
        <w:t>, kuid see asub aleviku piirist enam kui 0,5 km kaugusel</w:t>
      </w:r>
      <w:r>
        <w:t xml:space="preserve">. </w:t>
      </w:r>
      <w:r w:rsidR="00B2122B">
        <w:t>Vajalik on</w:t>
      </w:r>
      <w:r>
        <w:t xml:space="preserve"> </w:t>
      </w:r>
      <w:r w:rsidR="00ED5952">
        <w:t>alevikus</w:t>
      </w:r>
      <w:r w:rsidR="00B2122B">
        <w:t xml:space="preserve"> </w:t>
      </w:r>
      <w:r w:rsidR="00ED5952">
        <w:t xml:space="preserve">rajada </w:t>
      </w:r>
      <w:r w:rsidR="00B2122B">
        <w:t>tuletõrjevee</w:t>
      </w:r>
      <w:r w:rsidR="008734D4">
        <w:t>mahuti</w:t>
      </w:r>
      <w:r w:rsidR="00B2122B">
        <w:t>.</w:t>
      </w:r>
      <w:r>
        <w:t xml:space="preserve"> </w:t>
      </w:r>
    </w:p>
    <w:p w14:paraId="1E92CFF9" w14:textId="691B2B70" w:rsidR="00BD135B" w:rsidRPr="00BD135B" w:rsidRDefault="00BD135B">
      <w:pPr>
        <w:pStyle w:val="Heading3"/>
        <w:numPr>
          <w:ilvl w:val="2"/>
          <w:numId w:val="24"/>
        </w:numPr>
      </w:pPr>
      <w:bookmarkStart w:id="58" w:name="_Toc184827430"/>
      <w:r w:rsidRPr="00BD135B">
        <w:t>Ühiskanalisatsiooni objektid</w:t>
      </w:r>
      <w:bookmarkEnd w:id="58"/>
    </w:p>
    <w:p w14:paraId="639EEEC1" w14:textId="1DA3CFA2" w:rsidR="004010AC" w:rsidRPr="00176E50" w:rsidRDefault="004010AC" w:rsidP="00176E50">
      <w:pPr>
        <w:rPr>
          <w:b/>
          <w:bCs/>
        </w:rPr>
      </w:pPr>
      <w:r w:rsidRPr="00176E50">
        <w:rPr>
          <w:b/>
          <w:bCs/>
        </w:rPr>
        <w:t>Olemasolev kanalisatsioonivõrk ja reoveepumplad</w:t>
      </w:r>
    </w:p>
    <w:p w14:paraId="45CED26A" w14:textId="77777777" w:rsidR="00C26928" w:rsidRDefault="00C26928" w:rsidP="00C26928">
      <w:pPr>
        <w:jc w:val="both"/>
      </w:pPr>
      <w:r>
        <w:t xml:space="preserve">Lehtse alevikus on kaks eraldiseisvat kanalisatsioonivõrku: </w:t>
      </w:r>
    </w:p>
    <w:p w14:paraId="646F9211" w14:textId="020160C5" w:rsidR="00C26928" w:rsidRDefault="00C26928">
      <w:pPr>
        <w:pStyle w:val="ListParagraph"/>
        <w:numPr>
          <w:ilvl w:val="0"/>
          <w:numId w:val="22"/>
        </w:numPr>
        <w:jc w:val="both"/>
      </w:pPr>
      <w:r>
        <w:t>Keskuse piirkonna võrk, millega kogutav reovesi puhastatakse Lehtse reoveepuhastis;</w:t>
      </w:r>
    </w:p>
    <w:p w14:paraId="62E4E756" w14:textId="435E6CE2" w:rsidR="00C26928" w:rsidRDefault="00C26928">
      <w:pPr>
        <w:pStyle w:val="ListParagraph"/>
        <w:numPr>
          <w:ilvl w:val="0"/>
          <w:numId w:val="22"/>
        </w:numPr>
        <w:spacing w:after="240"/>
        <w:jc w:val="both"/>
      </w:pPr>
      <w:r>
        <w:t>Uus tn kanalisatsioonivõrk, kus reovesi juhitakse kogumismahutisse ning veetakse puhastamiseks Tapa reoveepuhastisse.</w:t>
      </w:r>
    </w:p>
    <w:p w14:paraId="633A4458" w14:textId="22B12FC4" w:rsidR="004010AC" w:rsidRDefault="00EA6550" w:rsidP="00C26928">
      <w:pPr>
        <w:jc w:val="both"/>
      </w:pPr>
      <w:r>
        <w:t xml:space="preserve">Kanalisatsioonitorustiku pikkus on </w:t>
      </w:r>
      <w:r w:rsidR="00C26928">
        <w:t xml:space="preserve">kokku </w:t>
      </w:r>
      <w:r>
        <w:t>ligikaudu 2 km, sellest 1,2 km on survetorustik.</w:t>
      </w:r>
      <w:r w:rsidR="00C26928">
        <w:t xml:space="preserve"> Keskuse piirkonnas juhitakse ü</w:t>
      </w:r>
      <w:r w:rsidR="004010AC">
        <w:t>hiskanalisatsiooni ka korruselamute räästavesi. Uus t</w:t>
      </w:r>
      <w:r w:rsidR="00C26928">
        <w:t>n</w:t>
      </w:r>
      <w:r w:rsidR="004010AC">
        <w:t xml:space="preserve"> piirkonnas kogutakse kortermajade reovesi kogumismahutisse, millest toimub regulaarne äravedu Tapa reoveepuhastisse.</w:t>
      </w:r>
    </w:p>
    <w:p w14:paraId="4FDCA63A" w14:textId="5E2C57F5" w:rsidR="004010AC" w:rsidRDefault="004010AC" w:rsidP="004010AC">
      <w:pPr>
        <w:jc w:val="both"/>
      </w:pPr>
      <w:r>
        <w:t>2012.</w:t>
      </w:r>
      <w:r w:rsidR="00EA6550">
        <w:t xml:space="preserve"> </w:t>
      </w:r>
      <w:r>
        <w:t xml:space="preserve">a. jooksul rekonstrueeriti 710 m ulatuses kanalisatsioonitorustikku. </w:t>
      </w:r>
      <w:r w:rsidR="00EA6550">
        <w:t>I</w:t>
      </w:r>
      <w:r>
        <w:t>nvesteeringu</w:t>
      </w:r>
      <w:r w:rsidR="00EA6550">
        <w:t>t</w:t>
      </w:r>
      <w:r>
        <w:t>est jäi välja Uu</w:t>
      </w:r>
      <w:r w:rsidR="00071F41">
        <w:t>s</w:t>
      </w:r>
      <w:r>
        <w:t xml:space="preserve"> tn </w:t>
      </w:r>
      <w:r w:rsidR="00EA6550">
        <w:t>ühis</w:t>
      </w:r>
      <w:r>
        <w:t>kanalisatsioon</w:t>
      </w:r>
      <w:r w:rsidR="00EA6550">
        <w:t>i rekonstrueerimine</w:t>
      </w:r>
      <w:r>
        <w:t xml:space="preserve">, kuna </w:t>
      </w:r>
      <w:r w:rsidR="00EA6550">
        <w:t>Uus tn</w:t>
      </w:r>
      <w:r>
        <w:t xml:space="preserve"> ei kuulu </w:t>
      </w:r>
      <w:r w:rsidR="00EA6550">
        <w:t xml:space="preserve">Lehtse </w:t>
      </w:r>
      <w:r>
        <w:t>reoveekogumisala</w:t>
      </w:r>
      <w:r w:rsidR="00EA6550">
        <w:t xml:space="preserve"> koosseisu</w:t>
      </w:r>
      <w:r>
        <w:t>. Vastavalt reoveekogumisalade</w:t>
      </w:r>
      <w:r w:rsidR="005D13DF">
        <w:t xml:space="preserve"> </w:t>
      </w:r>
      <w:r>
        <w:t>määramise</w:t>
      </w:r>
      <w:r w:rsidR="005D13DF">
        <w:t xml:space="preserve"> </w:t>
      </w:r>
      <w:r>
        <w:t>juhend</w:t>
      </w:r>
      <w:r w:rsidR="005D13DF">
        <w:t>i</w:t>
      </w:r>
      <w:r>
        <w:t xml:space="preserve">le pole võimalik Lehtse reoveekogumisala laiendamine, kuna </w:t>
      </w:r>
      <w:r w:rsidR="00071F41">
        <w:t xml:space="preserve">Uus tn piirkond paikneb olemasolevast reoveekogumisalast </w:t>
      </w:r>
      <w:r w:rsidR="00C26928">
        <w:t>lubatust</w:t>
      </w:r>
      <w:r w:rsidR="00071F41">
        <w:t xml:space="preserve"> kauge</w:t>
      </w:r>
      <w:r w:rsidR="00C26928">
        <w:t>ma</w:t>
      </w:r>
      <w:r w:rsidR="00071F41">
        <w:t>l</w:t>
      </w:r>
      <w:r>
        <w:t>.</w:t>
      </w:r>
    </w:p>
    <w:p w14:paraId="398120C9" w14:textId="77777777" w:rsidR="00C26928" w:rsidRDefault="00C26928" w:rsidP="00C26928">
      <w:pPr>
        <w:jc w:val="both"/>
      </w:pPr>
      <w:r>
        <w:t>Alevikus on üks reoveepumpla, mis asub Keskuse korrusmajade piirkonnas ning pumpab Keskuse piirkonna reovee ca 1,2 km pikkuse survetoru kaudu</w:t>
      </w:r>
      <w:r w:rsidRPr="005D13DF">
        <w:t xml:space="preserve"> </w:t>
      </w:r>
      <w:r>
        <w:t>Pruuna külas Soodla jõe ääres paiknevasse reoveepuhastisse. Reoveepumplasse on paigaldatud 2 Grundfos pumpa 2,2 kW tootlikkusega 50 m³/h ja tõstekõrgusega 3 m.</w:t>
      </w:r>
      <w:r w:rsidRPr="005D13DF">
        <w:t xml:space="preserve"> </w:t>
      </w:r>
      <w:r>
        <w:t>Reoveepumpla rekonstrueeriti 2008. a.</w:t>
      </w:r>
    </w:p>
    <w:p w14:paraId="1C113460" w14:textId="77777777" w:rsidR="004010AC" w:rsidRDefault="004010AC" w:rsidP="004010AC">
      <w:pPr>
        <w:jc w:val="both"/>
      </w:pPr>
    </w:p>
    <w:p w14:paraId="5B130BCF" w14:textId="77777777" w:rsidR="004010AC" w:rsidRPr="00176E50" w:rsidRDefault="004010AC" w:rsidP="00176E50">
      <w:pPr>
        <w:rPr>
          <w:b/>
          <w:bCs/>
        </w:rPr>
      </w:pPr>
      <w:r w:rsidRPr="00176E50">
        <w:rPr>
          <w:b/>
          <w:bCs/>
        </w:rPr>
        <w:t>Lehtse reoveepuhasti</w:t>
      </w:r>
    </w:p>
    <w:p w14:paraId="04B8E23D" w14:textId="6181B2B8" w:rsidR="004010AC" w:rsidRDefault="00541575" w:rsidP="004010AC">
      <w:pPr>
        <w:jc w:val="both"/>
      </w:pPr>
      <w:r>
        <w:t xml:space="preserve">Lehtse alevikus on ühiskanalisatsiooniteenuse tarbijate hulgas lisaks elanikele ettevõtteid ja asutusi. </w:t>
      </w:r>
      <w:r w:rsidR="004010AC">
        <w:t>Lehtse reoveepuhastile suunatud reovesi on olmereoveelise päritoluga. Kanalisatsiooni juhitakse ka korruselamute räästavesi.</w:t>
      </w:r>
    </w:p>
    <w:p w14:paraId="43CBF010" w14:textId="144572D1" w:rsidR="004010AC" w:rsidRDefault="004010AC" w:rsidP="00071F41">
      <w:pPr>
        <w:jc w:val="both"/>
      </w:pPr>
      <w:r>
        <w:t>Lehtse reoveepuhastisse juhitakse reovesi</w:t>
      </w:r>
      <w:r w:rsidR="00071F41">
        <w:t xml:space="preserve"> Keskuse</w:t>
      </w:r>
      <w:r>
        <w:t xml:space="preserve"> </w:t>
      </w:r>
      <w:r w:rsidR="00071F41">
        <w:t>korrusmajade juures paikneva reovee</w:t>
      </w:r>
      <w:r>
        <w:t>pumpla</w:t>
      </w:r>
      <w:r w:rsidR="00071F41">
        <w:t xml:space="preserve"> abil.</w:t>
      </w:r>
    </w:p>
    <w:p w14:paraId="0606B788" w14:textId="47526570" w:rsidR="004010AC" w:rsidRDefault="004010AC" w:rsidP="004010AC">
      <w:pPr>
        <w:jc w:val="both"/>
      </w:pPr>
      <w:r>
        <w:t>Lehtse aleviku reoveepuhasti rekonstrueeriti 2013. a. Aktiivmudatehnoloogial põhineva reoveepuhasti dimensioneerimisel võeti aluseks alltoodud andmed:</w:t>
      </w:r>
    </w:p>
    <w:p w14:paraId="4ABB9607" w14:textId="77777777" w:rsidR="004010AC" w:rsidRDefault="004010AC" w:rsidP="004010AC"/>
    <w:p w14:paraId="1977582C" w14:textId="02490273" w:rsidR="004010AC" w:rsidRPr="00AE7363" w:rsidRDefault="004010AC" w:rsidP="004010AC">
      <w:pPr>
        <w:rPr>
          <w:b/>
          <w:bCs/>
        </w:rPr>
      </w:pPr>
      <w:r w:rsidRPr="00AE7363">
        <w:rPr>
          <w:b/>
          <w:bCs/>
        </w:rPr>
        <w:t>Tabel 5.</w:t>
      </w:r>
      <w:r w:rsidR="00AE7363" w:rsidRPr="00AE7363">
        <w:rPr>
          <w:b/>
          <w:bCs/>
        </w:rPr>
        <w:t>1</w:t>
      </w:r>
      <w:r w:rsidR="006F68AF">
        <w:rPr>
          <w:b/>
          <w:bCs/>
        </w:rPr>
        <w:t>5</w:t>
      </w:r>
      <w:r w:rsidR="00AE7363" w:rsidRPr="00AE7363">
        <w:rPr>
          <w:b/>
          <w:bCs/>
        </w:rPr>
        <w:t>.</w:t>
      </w:r>
      <w:r w:rsidRPr="00AE7363">
        <w:rPr>
          <w:b/>
          <w:bCs/>
        </w:rPr>
        <w:t xml:space="preserve"> Lehtse puhasti dimensioneerimise aluseks võetud lähteandmed</w:t>
      </w:r>
    </w:p>
    <w:tbl>
      <w:tblPr>
        <w:tblW w:w="9498"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78"/>
        <w:gridCol w:w="1800"/>
        <w:gridCol w:w="818"/>
        <w:gridCol w:w="4602"/>
      </w:tblGrid>
      <w:tr w:rsidR="004010AC" w:rsidRPr="00974E6A" w14:paraId="221B41FC" w14:textId="77777777" w:rsidTr="00CE66BF">
        <w:trPr>
          <w:cantSplit/>
          <w:trHeight w:val="315"/>
        </w:trPr>
        <w:tc>
          <w:tcPr>
            <w:tcW w:w="2278" w:type="dxa"/>
            <w:shd w:val="clear" w:color="auto" w:fill="E0E0E0"/>
            <w:vAlign w:val="center"/>
          </w:tcPr>
          <w:p w14:paraId="127E4A5B" w14:textId="77777777" w:rsidR="004010AC" w:rsidRPr="00974E6A" w:rsidRDefault="004010AC" w:rsidP="00681CB4">
            <w:r w:rsidRPr="00974E6A">
              <w:t>Parameeter</w:t>
            </w:r>
          </w:p>
        </w:tc>
        <w:tc>
          <w:tcPr>
            <w:tcW w:w="1800" w:type="dxa"/>
            <w:shd w:val="clear" w:color="auto" w:fill="E0E0E0"/>
            <w:vAlign w:val="center"/>
          </w:tcPr>
          <w:p w14:paraId="11F74BA5" w14:textId="77777777" w:rsidR="004010AC" w:rsidRPr="00974E6A" w:rsidRDefault="004010AC" w:rsidP="00681CB4">
            <w:r w:rsidRPr="00974E6A">
              <w:t>Kogus (max)</w:t>
            </w:r>
          </w:p>
        </w:tc>
        <w:tc>
          <w:tcPr>
            <w:tcW w:w="818" w:type="dxa"/>
            <w:shd w:val="clear" w:color="auto" w:fill="E0E0E0"/>
            <w:vAlign w:val="center"/>
          </w:tcPr>
          <w:p w14:paraId="571DB076" w14:textId="77777777" w:rsidR="004010AC" w:rsidRPr="00974E6A" w:rsidRDefault="004010AC" w:rsidP="00681CB4">
            <w:r w:rsidRPr="00974E6A">
              <w:t>Ühik</w:t>
            </w:r>
          </w:p>
        </w:tc>
        <w:tc>
          <w:tcPr>
            <w:tcW w:w="4602" w:type="dxa"/>
            <w:shd w:val="clear" w:color="auto" w:fill="E0E0E0"/>
            <w:vAlign w:val="center"/>
          </w:tcPr>
          <w:p w14:paraId="29078F90" w14:textId="77777777" w:rsidR="004010AC" w:rsidRPr="00974E6A" w:rsidRDefault="004010AC" w:rsidP="00681CB4">
            <w:r w:rsidRPr="00974E6A">
              <w:t>Märkused</w:t>
            </w:r>
          </w:p>
        </w:tc>
      </w:tr>
      <w:tr w:rsidR="004010AC" w:rsidRPr="00974E6A" w14:paraId="5562D11B" w14:textId="77777777" w:rsidTr="00CE66BF">
        <w:trPr>
          <w:cantSplit/>
          <w:trHeight w:val="315"/>
        </w:trPr>
        <w:tc>
          <w:tcPr>
            <w:tcW w:w="2278" w:type="dxa"/>
            <w:vAlign w:val="center"/>
          </w:tcPr>
          <w:p w14:paraId="0ABF1CA5" w14:textId="77777777" w:rsidR="004010AC" w:rsidRPr="00974E6A" w:rsidRDefault="004010AC" w:rsidP="00681CB4">
            <w:r w:rsidRPr="00974E6A">
              <w:t>R</w:t>
            </w:r>
          </w:p>
        </w:tc>
        <w:tc>
          <w:tcPr>
            <w:tcW w:w="1800" w:type="dxa"/>
            <w:vAlign w:val="center"/>
          </w:tcPr>
          <w:p w14:paraId="60BA8CFA" w14:textId="77777777" w:rsidR="004010AC" w:rsidRPr="00974E6A" w:rsidRDefault="004010AC" w:rsidP="00681CB4">
            <w:r w:rsidRPr="00974E6A">
              <w:t>320</w:t>
            </w:r>
          </w:p>
        </w:tc>
        <w:tc>
          <w:tcPr>
            <w:tcW w:w="818" w:type="dxa"/>
            <w:vAlign w:val="center"/>
          </w:tcPr>
          <w:p w14:paraId="6FBF4502" w14:textId="77777777" w:rsidR="004010AC" w:rsidRPr="00974E6A" w:rsidRDefault="004010AC" w:rsidP="00681CB4">
            <w:r w:rsidRPr="00974E6A">
              <w:t>IE</w:t>
            </w:r>
          </w:p>
        </w:tc>
        <w:tc>
          <w:tcPr>
            <w:tcW w:w="4602" w:type="dxa"/>
            <w:vAlign w:val="center"/>
          </w:tcPr>
          <w:p w14:paraId="17C7570A" w14:textId="77777777" w:rsidR="004010AC" w:rsidRPr="00974E6A" w:rsidRDefault="004010AC" w:rsidP="00681CB4"/>
        </w:tc>
      </w:tr>
      <w:tr w:rsidR="004010AC" w:rsidRPr="00974E6A" w14:paraId="7C33C92E" w14:textId="77777777" w:rsidTr="00CE66BF">
        <w:trPr>
          <w:cantSplit/>
          <w:trHeight w:val="315"/>
        </w:trPr>
        <w:tc>
          <w:tcPr>
            <w:tcW w:w="2278" w:type="dxa"/>
            <w:vAlign w:val="center"/>
          </w:tcPr>
          <w:p w14:paraId="4AFCD4AC" w14:textId="77777777" w:rsidR="004010AC" w:rsidRPr="00974E6A" w:rsidRDefault="004010AC" w:rsidP="00681CB4">
            <w:r w:rsidRPr="00974E6A">
              <w:t>Q</w:t>
            </w:r>
            <w:r w:rsidRPr="00974E6A">
              <w:rPr>
                <w:vertAlign w:val="subscript"/>
              </w:rPr>
              <w:t>aver</w:t>
            </w:r>
          </w:p>
        </w:tc>
        <w:tc>
          <w:tcPr>
            <w:tcW w:w="1800" w:type="dxa"/>
            <w:vAlign w:val="center"/>
          </w:tcPr>
          <w:p w14:paraId="6077987C" w14:textId="77777777" w:rsidR="004010AC" w:rsidRPr="00974E6A" w:rsidRDefault="004010AC" w:rsidP="00681CB4">
            <w:r w:rsidRPr="00974E6A">
              <w:t>23,3</w:t>
            </w:r>
          </w:p>
        </w:tc>
        <w:tc>
          <w:tcPr>
            <w:tcW w:w="818" w:type="dxa"/>
            <w:vAlign w:val="center"/>
          </w:tcPr>
          <w:p w14:paraId="6721AA41" w14:textId="77777777" w:rsidR="004010AC" w:rsidRPr="00974E6A" w:rsidRDefault="004010AC" w:rsidP="00681CB4">
            <w:r w:rsidRPr="00974E6A">
              <w:t>m</w:t>
            </w:r>
            <w:r w:rsidRPr="00974E6A">
              <w:rPr>
                <w:vertAlign w:val="superscript"/>
              </w:rPr>
              <w:t>3</w:t>
            </w:r>
            <w:r w:rsidRPr="00974E6A">
              <w:t>/d</w:t>
            </w:r>
          </w:p>
        </w:tc>
        <w:tc>
          <w:tcPr>
            <w:tcW w:w="4602" w:type="dxa"/>
            <w:vAlign w:val="center"/>
          </w:tcPr>
          <w:p w14:paraId="118D7E52" w14:textId="77777777" w:rsidR="004010AC" w:rsidRPr="00974E6A" w:rsidRDefault="004010AC" w:rsidP="00681CB4"/>
        </w:tc>
      </w:tr>
      <w:tr w:rsidR="004010AC" w:rsidRPr="00974E6A" w14:paraId="33C0A0C5" w14:textId="77777777" w:rsidTr="00CE66BF">
        <w:trPr>
          <w:cantSplit/>
          <w:trHeight w:val="315"/>
        </w:trPr>
        <w:tc>
          <w:tcPr>
            <w:tcW w:w="2278" w:type="dxa"/>
            <w:vAlign w:val="center"/>
          </w:tcPr>
          <w:p w14:paraId="69B9EF28" w14:textId="77777777" w:rsidR="004010AC" w:rsidRPr="00974E6A" w:rsidRDefault="004010AC" w:rsidP="00681CB4">
            <w:r w:rsidRPr="00974E6A">
              <w:t>q</w:t>
            </w:r>
            <w:r w:rsidRPr="00974E6A">
              <w:rPr>
                <w:vertAlign w:val="subscript"/>
              </w:rPr>
              <w:t>h-max-dw</w:t>
            </w:r>
          </w:p>
        </w:tc>
        <w:tc>
          <w:tcPr>
            <w:tcW w:w="1800" w:type="dxa"/>
            <w:vAlign w:val="center"/>
          </w:tcPr>
          <w:p w14:paraId="1D18BEB4" w14:textId="77777777" w:rsidR="004010AC" w:rsidRPr="00974E6A" w:rsidRDefault="004010AC" w:rsidP="00681CB4">
            <w:r w:rsidRPr="00974E6A">
              <w:t>4</w:t>
            </w:r>
          </w:p>
        </w:tc>
        <w:tc>
          <w:tcPr>
            <w:tcW w:w="818" w:type="dxa"/>
            <w:vAlign w:val="center"/>
          </w:tcPr>
          <w:p w14:paraId="5958CBD1" w14:textId="77777777" w:rsidR="004010AC" w:rsidRPr="00974E6A" w:rsidRDefault="004010AC" w:rsidP="00681CB4">
            <w:r w:rsidRPr="00974E6A">
              <w:t>m</w:t>
            </w:r>
            <w:r w:rsidRPr="00974E6A">
              <w:rPr>
                <w:vertAlign w:val="superscript"/>
              </w:rPr>
              <w:t>3</w:t>
            </w:r>
            <w:r w:rsidRPr="00974E6A">
              <w:t>/h</w:t>
            </w:r>
          </w:p>
        </w:tc>
        <w:tc>
          <w:tcPr>
            <w:tcW w:w="4602" w:type="dxa"/>
            <w:vAlign w:val="center"/>
          </w:tcPr>
          <w:p w14:paraId="3E8FF541" w14:textId="77777777" w:rsidR="004010AC" w:rsidRPr="00974E6A" w:rsidRDefault="004010AC" w:rsidP="00681CB4">
            <w:r w:rsidRPr="00974E6A">
              <w:t>Kuiva ilma maksimaalne vooluhulk</w:t>
            </w:r>
          </w:p>
        </w:tc>
      </w:tr>
      <w:tr w:rsidR="004010AC" w:rsidRPr="00974E6A" w14:paraId="2DD02AE2" w14:textId="77777777" w:rsidTr="00CE66BF">
        <w:trPr>
          <w:cantSplit/>
          <w:trHeight w:val="315"/>
        </w:trPr>
        <w:tc>
          <w:tcPr>
            <w:tcW w:w="2278" w:type="dxa"/>
            <w:vAlign w:val="center"/>
          </w:tcPr>
          <w:p w14:paraId="7FE47D74" w14:textId="77777777" w:rsidR="004010AC" w:rsidRPr="00974E6A" w:rsidRDefault="004010AC" w:rsidP="00681CB4">
            <w:r w:rsidRPr="00974E6A">
              <w:t>q</w:t>
            </w:r>
            <w:r w:rsidRPr="00974E6A">
              <w:rPr>
                <w:vertAlign w:val="subscript"/>
              </w:rPr>
              <w:t>max</w:t>
            </w:r>
          </w:p>
        </w:tc>
        <w:tc>
          <w:tcPr>
            <w:tcW w:w="1800" w:type="dxa"/>
            <w:vAlign w:val="center"/>
          </w:tcPr>
          <w:p w14:paraId="7BADCDD0" w14:textId="77777777" w:rsidR="004010AC" w:rsidRPr="00974E6A" w:rsidRDefault="004010AC" w:rsidP="00681CB4">
            <w:r w:rsidRPr="00974E6A">
              <w:t>6</w:t>
            </w:r>
          </w:p>
        </w:tc>
        <w:tc>
          <w:tcPr>
            <w:tcW w:w="818" w:type="dxa"/>
            <w:vAlign w:val="center"/>
          </w:tcPr>
          <w:p w14:paraId="55BD9C5F" w14:textId="77777777" w:rsidR="004010AC" w:rsidRPr="00974E6A" w:rsidRDefault="004010AC" w:rsidP="00681CB4">
            <w:r w:rsidRPr="00974E6A">
              <w:t>m</w:t>
            </w:r>
            <w:r w:rsidRPr="00974E6A">
              <w:rPr>
                <w:vertAlign w:val="superscript"/>
              </w:rPr>
              <w:t>3</w:t>
            </w:r>
            <w:r w:rsidRPr="00974E6A">
              <w:t>/h</w:t>
            </w:r>
          </w:p>
        </w:tc>
        <w:tc>
          <w:tcPr>
            <w:tcW w:w="4602" w:type="dxa"/>
            <w:vAlign w:val="center"/>
          </w:tcPr>
          <w:p w14:paraId="6624D36F" w14:textId="77777777" w:rsidR="004010AC" w:rsidRPr="00974E6A" w:rsidRDefault="004010AC" w:rsidP="00681CB4">
            <w:r w:rsidRPr="00974E6A">
              <w:t>Maksimaalne vooluhulk</w:t>
            </w:r>
          </w:p>
        </w:tc>
      </w:tr>
      <w:tr w:rsidR="004010AC" w:rsidRPr="00974E6A" w14:paraId="52904640" w14:textId="77777777" w:rsidTr="00CE66BF">
        <w:trPr>
          <w:cantSplit/>
          <w:trHeight w:val="315"/>
        </w:trPr>
        <w:tc>
          <w:tcPr>
            <w:tcW w:w="2278" w:type="dxa"/>
            <w:vAlign w:val="center"/>
          </w:tcPr>
          <w:p w14:paraId="2609E69C" w14:textId="77777777" w:rsidR="004010AC" w:rsidRPr="00974E6A" w:rsidRDefault="004010AC" w:rsidP="00681CB4">
            <w:r w:rsidRPr="00974E6A">
              <w:t>BHT</w:t>
            </w:r>
            <w:r w:rsidRPr="00974E6A">
              <w:rPr>
                <w:vertAlign w:val="subscript"/>
              </w:rPr>
              <w:t>7</w:t>
            </w:r>
          </w:p>
        </w:tc>
        <w:tc>
          <w:tcPr>
            <w:tcW w:w="1800" w:type="dxa"/>
            <w:vAlign w:val="center"/>
          </w:tcPr>
          <w:p w14:paraId="64E0C596" w14:textId="77777777" w:rsidR="004010AC" w:rsidRPr="00974E6A" w:rsidRDefault="004010AC" w:rsidP="00681CB4">
            <w:r w:rsidRPr="00974E6A">
              <w:t>19,2</w:t>
            </w:r>
          </w:p>
        </w:tc>
        <w:tc>
          <w:tcPr>
            <w:tcW w:w="818" w:type="dxa"/>
            <w:vAlign w:val="center"/>
          </w:tcPr>
          <w:p w14:paraId="1E09004F" w14:textId="77777777" w:rsidR="004010AC" w:rsidRPr="00974E6A" w:rsidRDefault="004010AC" w:rsidP="00681CB4">
            <w:r w:rsidRPr="00974E6A">
              <w:t>kg/d</w:t>
            </w:r>
          </w:p>
        </w:tc>
        <w:tc>
          <w:tcPr>
            <w:tcW w:w="4602" w:type="dxa"/>
            <w:vAlign w:val="center"/>
          </w:tcPr>
          <w:p w14:paraId="5A5D90FE" w14:textId="77777777" w:rsidR="004010AC" w:rsidRPr="00974E6A" w:rsidRDefault="004010AC" w:rsidP="00681CB4">
            <w:r w:rsidRPr="00974E6A">
              <w:t>norm 60 g/(ie*d)</w:t>
            </w:r>
          </w:p>
        </w:tc>
      </w:tr>
      <w:tr w:rsidR="004010AC" w:rsidRPr="00974E6A" w14:paraId="64FB64C5" w14:textId="77777777" w:rsidTr="00CE66BF">
        <w:trPr>
          <w:cantSplit/>
          <w:trHeight w:val="315"/>
        </w:trPr>
        <w:tc>
          <w:tcPr>
            <w:tcW w:w="2278" w:type="dxa"/>
            <w:vAlign w:val="center"/>
          </w:tcPr>
          <w:p w14:paraId="03E3E743" w14:textId="77777777" w:rsidR="004010AC" w:rsidRPr="00974E6A" w:rsidRDefault="004010AC" w:rsidP="00681CB4">
            <w:r w:rsidRPr="00974E6A">
              <w:t>Heljum</w:t>
            </w:r>
          </w:p>
        </w:tc>
        <w:tc>
          <w:tcPr>
            <w:tcW w:w="1800" w:type="dxa"/>
            <w:vAlign w:val="center"/>
          </w:tcPr>
          <w:p w14:paraId="592B98EE" w14:textId="77777777" w:rsidR="004010AC" w:rsidRPr="00974E6A" w:rsidRDefault="004010AC" w:rsidP="00681CB4">
            <w:r w:rsidRPr="00974E6A">
              <w:t>22,4</w:t>
            </w:r>
          </w:p>
        </w:tc>
        <w:tc>
          <w:tcPr>
            <w:tcW w:w="818" w:type="dxa"/>
            <w:vAlign w:val="center"/>
          </w:tcPr>
          <w:p w14:paraId="7896C703" w14:textId="77777777" w:rsidR="004010AC" w:rsidRPr="00974E6A" w:rsidRDefault="004010AC" w:rsidP="00681CB4">
            <w:r w:rsidRPr="00974E6A">
              <w:t>kg/d</w:t>
            </w:r>
          </w:p>
        </w:tc>
        <w:tc>
          <w:tcPr>
            <w:tcW w:w="4602" w:type="dxa"/>
            <w:vAlign w:val="center"/>
          </w:tcPr>
          <w:p w14:paraId="4B5DB527" w14:textId="77777777" w:rsidR="004010AC" w:rsidRPr="00974E6A" w:rsidRDefault="004010AC" w:rsidP="00681CB4">
            <w:r w:rsidRPr="00974E6A">
              <w:t>norm 70 g/(ie*d)</w:t>
            </w:r>
          </w:p>
        </w:tc>
      </w:tr>
      <w:tr w:rsidR="004010AC" w:rsidRPr="00974E6A" w14:paraId="74113DA1" w14:textId="77777777" w:rsidTr="00CE66BF">
        <w:trPr>
          <w:cantSplit/>
          <w:trHeight w:val="315"/>
        </w:trPr>
        <w:tc>
          <w:tcPr>
            <w:tcW w:w="2278" w:type="dxa"/>
            <w:vAlign w:val="center"/>
          </w:tcPr>
          <w:p w14:paraId="1B55BDF9" w14:textId="77777777" w:rsidR="004010AC" w:rsidRPr="00974E6A" w:rsidRDefault="004010AC" w:rsidP="00681CB4">
            <w:r w:rsidRPr="00974E6A">
              <w:lastRenderedPageBreak/>
              <w:t>N</w:t>
            </w:r>
            <w:r w:rsidRPr="00974E6A">
              <w:rPr>
                <w:vertAlign w:val="subscript"/>
              </w:rPr>
              <w:t>üld</w:t>
            </w:r>
          </w:p>
        </w:tc>
        <w:tc>
          <w:tcPr>
            <w:tcW w:w="1800" w:type="dxa"/>
            <w:vAlign w:val="center"/>
          </w:tcPr>
          <w:p w14:paraId="4365BC38" w14:textId="77777777" w:rsidR="004010AC" w:rsidRPr="00974E6A" w:rsidRDefault="004010AC" w:rsidP="00681CB4">
            <w:r w:rsidRPr="00974E6A">
              <w:t>3,5</w:t>
            </w:r>
          </w:p>
        </w:tc>
        <w:tc>
          <w:tcPr>
            <w:tcW w:w="818" w:type="dxa"/>
            <w:vAlign w:val="center"/>
          </w:tcPr>
          <w:p w14:paraId="30F2841D" w14:textId="77777777" w:rsidR="004010AC" w:rsidRPr="00974E6A" w:rsidRDefault="004010AC" w:rsidP="00681CB4">
            <w:r w:rsidRPr="00974E6A">
              <w:t>kg/d</w:t>
            </w:r>
          </w:p>
        </w:tc>
        <w:tc>
          <w:tcPr>
            <w:tcW w:w="4602" w:type="dxa"/>
            <w:vAlign w:val="center"/>
          </w:tcPr>
          <w:p w14:paraId="62C32938" w14:textId="77777777" w:rsidR="004010AC" w:rsidRPr="00974E6A" w:rsidRDefault="004010AC" w:rsidP="00681CB4">
            <w:r w:rsidRPr="00974E6A">
              <w:t>norm 12 g/(ie*d)</w:t>
            </w:r>
          </w:p>
        </w:tc>
      </w:tr>
      <w:tr w:rsidR="004010AC" w:rsidRPr="00974E6A" w14:paraId="18509DB2" w14:textId="77777777" w:rsidTr="00CE66BF">
        <w:trPr>
          <w:cantSplit/>
          <w:trHeight w:val="315"/>
        </w:trPr>
        <w:tc>
          <w:tcPr>
            <w:tcW w:w="2278" w:type="dxa"/>
            <w:vAlign w:val="center"/>
          </w:tcPr>
          <w:p w14:paraId="54764618" w14:textId="77777777" w:rsidR="004010AC" w:rsidRPr="00974E6A" w:rsidRDefault="004010AC" w:rsidP="00681CB4">
            <w:r w:rsidRPr="00974E6A">
              <w:t>P</w:t>
            </w:r>
            <w:r w:rsidRPr="00974E6A">
              <w:rPr>
                <w:vertAlign w:val="subscript"/>
              </w:rPr>
              <w:t>üld</w:t>
            </w:r>
          </w:p>
        </w:tc>
        <w:tc>
          <w:tcPr>
            <w:tcW w:w="1800" w:type="dxa"/>
            <w:vAlign w:val="center"/>
          </w:tcPr>
          <w:p w14:paraId="586BE341" w14:textId="77777777" w:rsidR="004010AC" w:rsidRPr="00974E6A" w:rsidRDefault="004010AC" w:rsidP="00681CB4">
            <w:r w:rsidRPr="00974E6A">
              <w:t>0,6</w:t>
            </w:r>
          </w:p>
        </w:tc>
        <w:tc>
          <w:tcPr>
            <w:tcW w:w="818" w:type="dxa"/>
            <w:vAlign w:val="center"/>
          </w:tcPr>
          <w:p w14:paraId="3DFA1AF7" w14:textId="77777777" w:rsidR="004010AC" w:rsidRPr="00974E6A" w:rsidRDefault="004010AC" w:rsidP="00681CB4">
            <w:r w:rsidRPr="00974E6A">
              <w:t>kg/d</w:t>
            </w:r>
          </w:p>
        </w:tc>
        <w:tc>
          <w:tcPr>
            <w:tcW w:w="4602" w:type="dxa"/>
            <w:vAlign w:val="center"/>
          </w:tcPr>
          <w:p w14:paraId="3EE95437" w14:textId="77777777" w:rsidR="004010AC" w:rsidRPr="00974E6A" w:rsidRDefault="004010AC" w:rsidP="00681CB4">
            <w:r w:rsidRPr="00974E6A">
              <w:t>norm 2 g/(ie*d)</w:t>
            </w:r>
          </w:p>
        </w:tc>
      </w:tr>
    </w:tbl>
    <w:p w14:paraId="67BE75BA" w14:textId="77777777" w:rsidR="004010AC" w:rsidRDefault="004010AC" w:rsidP="004010AC"/>
    <w:p w14:paraId="62062BC5" w14:textId="77777777" w:rsidR="004010AC" w:rsidRDefault="004010AC" w:rsidP="004010AC">
      <w:pPr>
        <w:jc w:val="both"/>
      </w:pPr>
      <w:r>
        <w:t>Reoveepuhastust teostatakse järgneva tehnoloogia abil:</w:t>
      </w:r>
    </w:p>
    <w:p w14:paraId="21CA0B5F" w14:textId="77777777" w:rsidR="004010AC" w:rsidRDefault="004010AC" w:rsidP="004010AC">
      <w:pPr>
        <w:jc w:val="both"/>
      </w:pPr>
      <w:r>
        <w:t>•</w:t>
      </w:r>
      <w:r>
        <w:tab/>
        <w:t>mehhaaniline puhastus automaatvõrega;</w:t>
      </w:r>
    </w:p>
    <w:p w14:paraId="5F22F714" w14:textId="61BBF18E" w:rsidR="004010AC" w:rsidRDefault="004010AC" w:rsidP="004010AC">
      <w:pPr>
        <w:jc w:val="both"/>
      </w:pPr>
      <w:r>
        <w:t>•</w:t>
      </w:r>
      <w:r>
        <w:tab/>
        <w:t xml:space="preserve">reovee tippkoormuste ühtlustamine </w:t>
      </w:r>
      <w:r w:rsidR="00071F41">
        <w:t>ühtlustus</w:t>
      </w:r>
      <w:r>
        <w:t>mahutis;</w:t>
      </w:r>
    </w:p>
    <w:p w14:paraId="5B6DA39D" w14:textId="35AAB75E" w:rsidR="004010AC" w:rsidRDefault="004010AC" w:rsidP="00541575">
      <w:pPr>
        <w:ind w:left="720" w:hanging="720"/>
        <w:jc w:val="both"/>
      </w:pPr>
      <w:r>
        <w:t>•</w:t>
      </w:r>
      <w:r>
        <w:tab/>
        <w:t>aktiivmudapuhastus – bioloogiline puhastus süsiniku</w:t>
      </w:r>
      <w:r w:rsidR="00071F41">
        <w:t xml:space="preserve">- </w:t>
      </w:r>
      <w:r>
        <w:t>ja lämmastiku</w:t>
      </w:r>
      <w:r w:rsidR="00071F41">
        <w:t>ühendite</w:t>
      </w:r>
      <w:r>
        <w:t xml:space="preserve"> ärastamiseks;</w:t>
      </w:r>
    </w:p>
    <w:p w14:paraId="182AA6B6" w14:textId="77777777" w:rsidR="004010AC" w:rsidRDefault="004010AC" w:rsidP="004010AC">
      <w:pPr>
        <w:jc w:val="both"/>
      </w:pPr>
      <w:r>
        <w:t>•</w:t>
      </w:r>
      <w:r>
        <w:tab/>
        <w:t>keemiline fosforiärastus;</w:t>
      </w:r>
    </w:p>
    <w:p w14:paraId="374A6471" w14:textId="77777777" w:rsidR="004010AC" w:rsidRDefault="004010AC" w:rsidP="004010AC">
      <w:pPr>
        <w:jc w:val="both"/>
      </w:pPr>
      <w:r>
        <w:t>•</w:t>
      </w:r>
      <w:r>
        <w:tab/>
        <w:t>liigmuda tihendamine aereeritavas mahutis;</w:t>
      </w:r>
    </w:p>
    <w:p w14:paraId="3BFC121A" w14:textId="77777777" w:rsidR="004010AC" w:rsidRDefault="004010AC" w:rsidP="00071F41">
      <w:pPr>
        <w:spacing w:after="240"/>
        <w:jc w:val="both"/>
      </w:pPr>
      <w:r>
        <w:t>•</w:t>
      </w:r>
      <w:r>
        <w:tab/>
        <w:t>liigmuda transport edasiseks käitluseks.</w:t>
      </w:r>
    </w:p>
    <w:p w14:paraId="3CCE7BB4" w14:textId="125A99CB" w:rsidR="004010AC" w:rsidRDefault="00FC0718" w:rsidP="00FC0718">
      <w:pPr>
        <w:jc w:val="both"/>
      </w:pPr>
      <w:r>
        <w:t>R</w:t>
      </w:r>
      <w:r w:rsidR="004010AC">
        <w:t xml:space="preserve">eoveepuhasti rekonstrueerimise käigus </w:t>
      </w:r>
      <w:r>
        <w:t xml:space="preserve">rajati </w:t>
      </w:r>
      <w:r w:rsidR="004010AC">
        <w:t>kõik uued mahutid.</w:t>
      </w:r>
      <w:r>
        <w:t xml:space="preserve"> R</w:t>
      </w:r>
      <w:r w:rsidR="004010AC">
        <w:t>eovesi juhitakse mehhaanilise puhastuse kompaktseadmest ühtlustusmahutisse (27 m</w:t>
      </w:r>
      <w:r w:rsidR="004010AC" w:rsidRPr="00175F11">
        <w:rPr>
          <w:vertAlign w:val="superscript"/>
        </w:rPr>
        <w:t>3</w:t>
      </w:r>
      <w:r w:rsidR="004010AC">
        <w:t>). Ühtlustusmahuti on varustatud avarii ülevoolutoruga puhasti väljavoolu.</w:t>
      </w:r>
    </w:p>
    <w:p w14:paraId="586C818E" w14:textId="47B23388" w:rsidR="004010AC" w:rsidRDefault="004010AC" w:rsidP="004010AC">
      <w:pPr>
        <w:jc w:val="both"/>
      </w:pPr>
      <w:r>
        <w:t>Reovee bioloogiline puhastus toimub raudbetoonist denitrifikatsioonimahutis</w:t>
      </w:r>
      <w:r w:rsidR="00FC0718">
        <w:t xml:space="preserve"> (27 m</w:t>
      </w:r>
      <w:r w:rsidR="00FC0718" w:rsidRPr="009670D6">
        <w:rPr>
          <w:vertAlign w:val="superscript"/>
        </w:rPr>
        <w:t>3</w:t>
      </w:r>
      <w:r w:rsidR="00FC0718">
        <w:t xml:space="preserve">), </w:t>
      </w:r>
      <w:r>
        <w:t>aeratsioonimahutis</w:t>
      </w:r>
      <w:r w:rsidR="00FC0718">
        <w:t xml:space="preserve"> (46 m</w:t>
      </w:r>
      <w:r w:rsidR="00FC0718" w:rsidRPr="009670D6">
        <w:rPr>
          <w:vertAlign w:val="superscript"/>
        </w:rPr>
        <w:t>3</w:t>
      </w:r>
      <w:r w:rsidR="00FC0718">
        <w:t>)</w:t>
      </w:r>
      <w:r>
        <w:t xml:space="preserve"> ning järelsetitis</w:t>
      </w:r>
      <w:r w:rsidR="00FC0718">
        <w:t xml:space="preserve"> (14 m</w:t>
      </w:r>
      <w:r w:rsidR="00FC0718" w:rsidRPr="009670D6">
        <w:rPr>
          <w:vertAlign w:val="superscript"/>
        </w:rPr>
        <w:t>2</w:t>
      </w:r>
      <w:r w:rsidR="00FC0718">
        <w:t>)</w:t>
      </w:r>
      <w:r>
        <w:t>.</w:t>
      </w:r>
    </w:p>
    <w:p w14:paraId="4FB7A32E" w14:textId="77777777" w:rsidR="004010AC" w:rsidRDefault="004010AC" w:rsidP="004010AC">
      <w:pPr>
        <w:jc w:val="both"/>
      </w:pPr>
      <w:r>
        <w:t>Reoveest fosfori ärastamiseks on tehnohoones kemikaali hoiumahuti (1 m</w:t>
      </w:r>
      <w:r w:rsidRPr="009670D6">
        <w:rPr>
          <w:vertAlign w:val="superscript"/>
        </w:rPr>
        <w:t>3</w:t>
      </w:r>
      <w:r>
        <w:t>) ja doseerimispump, mille abil juhitakse kemikaal aeratsioonimahutisse.</w:t>
      </w:r>
    </w:p>
    <w:p w14:paraId="2A88CB8C" w14:textId="67C61FDD" w:rsidR="004010AC" w:rsidRDefault="004010AC" w:rsidP="004010AC">
      <w:pPr>
        <w:jc w:val="both"/>
      </w:pPr>
      <w:r>
        <w:t>Puhastusprotsessist järelsetiti kaudu eemaldatud liigmuda tihendamiseks on kasutusel raudbetoonist mahuti suurusega 39 m</w:t>
      </w:r>
      <w:r w:rsidRPr="009670D6">
        <w:rPr>
          <w:vertAlign w:val="superscript"/>
        </w:rPr>
        <w:t>3</w:t>
      </w:r>
      <w:r>
        <w:t>. Liigmudatihendis järelsetitist pumbatud liigmuda tihendatakse ja stabiliseeritakse. Liigmudatihendis toimuva muda aeroobse lagunemise ning tihenemise tulemusel väheneb selle hulk keskmiselt 4 korda. Tihendatud sete veetakse paakautoga edasiseks töötluseks Tapa linna reoveepuhastile.</w:t>
      </w:r>
    </w:p>
    <w:p w14:paraId="4B49663E" w14:textId="77777777" w:rsidR="00FC0718" w:rsidRDefault="00FC0718" w:rsidP="00FC0718">
      <w:pPr>
        <w:jc w:val="both"/>
      </w:pPr>
      <w:r>
        <w:t>Järelsetitist väljuv heitvesi suunatakse läbi DN 150 väljavoolutorustiku ja kaevude kraavi.</w:t>
      </w:r>
    </w:p>
    <w:p w14:paraId="5127EE9E" w14:textId="0A458132" w:rsidR="004010AC" w:rsidRDefault="004010AC" w:rsidP="003C41DD">
      <w:pPr>
        <w:jc w:val="both"/>
      </w:pPr>
      <w:r>
        <w:t xml:space="preserve">Lehtse reoveepuhasti suublaks </w:t>
      </w:r>
      <w:r w:rsidRPr="00FC0718">
        <w:t>on Soodla jõgi</w:t>
      </w:r>
      <w:r w:rsidR="00FC0718" w:rsidRPr="00FC0718">
        <w:t xml:space="preserve"> (KKR kood VEE1087000)</w:t>
      </w:r>
      <w:r w:rsidRPr="00FC0718">
        <w:t>.</w:t>
      </w:r>
      <w:r w:rsidR="003C41DD">
        <w:t xml:space="preserve"> Soodla jõgi on riigi poolt korrashoitav ühiseesvool (maaparandussüsteemi kood: </w:t>
      </w:r>
      <w:r w:rsidR="003C41DD" w:rsidRPr="003C41DD">
        <w:t>4108700020000/001</w:t>
      </w:r>
      <w:r w:rsidR="003C41DD">
        <w:t>).</w:t>
      </w:r>
      <w:r w:rsidR="00FC0718">
        <w:t xml:space="preserve"> Lubatud vooluhulk on 8 400 m</w:t>
      </w:r>
      <w:r w:rsidR="00FC0718" w:rsidRPr="00FC0718">
        <w:rPr>
          <w:vertAlign w:val="superscript"/>
        </w:rPr>
        <w:t>3</w:t>
      </w:r>
      <w:r w:rsidR="00FC0718">
        <w:t xml:space="preserve"> aastas. 2023. aastal juhiti suublasse 6149 m</w:t>
      </w:r>
      <w:r w:rsidR="00FC0718" w:rsidRPr="00EA6550">
        <w:rPr>
          <w:vertAlign w:val="superscript"/>
        </w:rPr>
        <w:t>3</w:t>
      </w:r>
      <w:r w:rsidR="00FC0718">
        <w:t xml:space="preserve"> heitvett, mis on ca 73% lubatud vooluhulgast.</w:t>
      </w:r>
      <w:r w:rsidR="00343594">
        <w:t xml:space="preserve"> </w:t>
      </w:r>
      <w:r w:rsidR="00343594">
        <w:rPr>
          <w:rFonts w:asciiTheme="majorBidi" w:hAnsiTheme="majorBidi" w:cstheme="majorBidi"/>
          <w:szCs w:val="24"/>
        </w:rPr>
        <w:t>Vee-ettevõtte hinnangul ei ületa suublasse juhitava heitvee kogus suubla vastuvõtuvõimet. Suubla seisukord on rahuldav.</w:t>
      </w:r>
    </w:p>
    <w:p w14:paraId="03F9FCF1" w14:textId="0444EE24" w:rsidR="004010AC" w:rsidRDefault="004010AC" w:rsidP="004010AC">
      <w:pPr>
        <w:jc w:val="both"/>
      </w:pPr>
      <w:r>
        <w:t>Lehtse reoveepuhastist väljuv</w:t>
      </w:r>
      <w:r w:rsidR="00541575">
        <w:t>a</w:t>
      </w:r>
      <w:r>
        <w:t xml:space="preserve"> heitve</w:t>
      </w:r>
      <w:r w:rsidR="00541575">
        <w:t>e analüüside tulemused on toodud järgnevas tabelis:</w:t>
      </w:r>
    </w:p>
    <w:p w14:paraId="28695F5A" w14:textId="77777777" w:rsidR="004010AC" w:rsidRDefault="004010AC" w:rsidP="004010AC">
      <w:r>
        <w:t xml:space="preserve"> </w:t>
      </w:r>
    </w:p>
    <w:p w14:paraId="6D7BC334" w14:textId="161D55B7" w:rsidR="004010AC" w:rsidRPr="00AE7363" w:rsidRDefault="004010AC" w:rsidP="004010AC">
      <w:pPr>
        <w:rPr>
          <w:b/>
          <w:bCs/>
        </w:rPr>
      </w:pPr>
      <w:r w:rsidRPr="00AE7363">
        <w:rPr>
          <w:b/>
          <w:bCs/>
        </w:rPr>
        <w:t>Tabel 5.</w:t>
      </w:r>
      <w:r w:rsidR="00AE7363" w:rsidRPr="00AE7363">
        <w:rPr>
          <w:b/>
          <w:bCs/>
        </w:rPr>
        <w:t>1</w:t>
      </w:r>
      <w:r w:rsidR="006F68AF">
        <w:rPr>
          <w:b/>
          <w:bCs/>
        </w:rPr>
        <w:t>6</w:t>
      </w:r>
      <w:r w:rsidR="00AE7363" w:rsidRPr="00AE7363">
        <w:rPr>
          <w:b/>
          <w:bCs/>
        </w:rPr>
        <w:t>.</w:t>
      </w:r>
      <w:r w:rsidRPr="00AE7363">
        <w:rPr>
          <w:b/>
          <w:bCs/>
        </w:rPr>
        <w:t xml:space="preserve"> Lehtse reoveepuhastist väljuva heitvee analüüside tulemused</w:t>
      </w:r>
    </w:p>
    <w:tbl>
      <w:tblPr>
        <w:tblW w:w="94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75"/>
        <w:gridCol w:w="1515"/>
        <w:gridCol w:w="1515"/>
        <w:gridCol w:w="1515"/>
        <w:gridCol w:w="1515"/>
        <w:gridCol w:w="1515"/>
      </w:tblGrid>
      <w:tr w:rsidR="00541575" w14:paraId="4A7EF333" w14:textId="77777777" w:rsidTr="00541575">
        <w:trPr>
          <w:trHeight w:val="513"/>
        </w:trPr>
        <w:tc>
          <w:tcPr>
            <w:tcW w:w="1875" w:type="dxa"/>
            <w:shd w:val="clear" w:color="auto" w:fill="E7E6E6"/>
            <w:vAlign w:val="center"/>
          </w:tcPr>
          <w:p w14:paraId="3FFC94FB" w14:textId="77777777" w:rsidR="00541575" w:rsidRDefault="00541575" w:rsidP="00541575">
            <w:pPr>
              <w:pStyle w:val="TableParagraph"/>
              <w:spacing w:line="240" w:lineRule="auto"/>
            </w:pPr>
          </w:p>
        </w:tc>
        <w:tc>
          <w:tcPr>
            <w:tcW w:w="1515" w:type="dxa"/>
            <w:shd w:val="clear" w:color="auto" w:fill="E7E6E6"/>
            <w:vAlign w:val="center"/>
          </w:tcPr>
          <w:p w14:paraId="57EC3B05" w14:textId="77777777" w:rsidR="00541575" w:rsidRDefault="00541575" w:rsidP="00541575">
            <w:pPr>
              <w:pStyle w:val="TableParagraph"/>
              <w:spacing w:line="240" w:lineRule="auto"/>
              <w:ind w:left="112"/>
            </w:pPr>
            <w:bookmarkStart w:id="59" w:name="_bookmark79"/>
            <w:bookmarkEnd w:id="59"/>
            <w:r>
              <w:rPr>
                <w:spacing w:val="-4"/>
              </w:rPr>
              <w:t>Ühik</w:t>
            </w:r>
          </w:p>
        </w:tc>
        <w:tc>
          <w:tcPr>
            <w:tcW w:w="1515" w:type="dxa"/>
            <w:shd w:val="clear" w:color="auto" w:fill="FAE2D5" w:themeFill="accent2" w:themeFillTint="33"/>
            <w:vAlign w:val="center"/>
          </w:tcPr>
          <w:p w14:paraId="669F7DC0" w14:textId="77777777" w:rsidR="00541575" w:rsidRDefault="00541575" w:rsidP="00541575">
            <w:pPr>
              <w:pStyle w:val="TableParagraph"/>
              <w:spacing w:line="240" w:lineRule="auto"/>
              <w:ind w:left="-1"/>
            </w:pPr>
            <w:r>
              <w:rPr>
                <w:spacing w:val="-2"/>
              </w:rPr>
              <w:t>18.06.2024</w:t>
            </w:r>
          </w:p>
          <w:p w14:paraId="20D22B8C" w14:textId="0FA82D4F" w:rsidR="00541575" w:rsidRDefault="00541575" w:rsidP="00541575">
            <w:pPr>
              <w:pStyle w:val="TableParagraph"/>
              <w:spacing w:line="240" w:lineRule="auto"/>
              <w:ind w:left="-1"/>
            </w:pPr>
            <w:r>
              <w:rPr>
                <w:spacing w:val="-2"/>
              </w:rPr>
              <w:t>Sisenev reovesi</w:t>
            </w:r>
          </w:p>
        </w:tc>
        <w:tc>
          <w:tcPr>
            <w:tcW w:w="1515" w:type="dxa"/>
            <w:shd w:val="clear" w:color="auto" w:fill="E7E6E6"/>
            <w:vAlign w:val="center"/>
          </w:tcPr>
          <w:p w14:paraId="1CA126DB" w14:textId="4498466A" w:rsidR="00541575" w:rsidRDefault="00541575" w:rsidP="00541575">
            <w:pPr>
              <w:pStyle w:val="TableParagraph"/>
              <w:spacing w:line="240" w:lineRule="auto"/>
              <w:ind w:left="-1"/>
            </w:pPr>
            <w:r>
              <w:t>Piirsisaldus heitvees</w:t>
            </w:r>
          </w:p>
        </w:tc>
        <w:tc>
          <w:tcPr>
            <w:tcW w:w="1515" w:type="dxa"/>
            <w:shd w:val="clear" w:color="auto" w:fill="E7E6E6"/>
            <w:vAlign w:val="center"/>
          </w:tcPr>
          <w:p w14:paraId="67AFE898" w14:textId="77777777" w:rsidR="00541575" w:rsidRDefault="00541575" w:rsidP="00541575">
            <w:pPr>
              <w:pStyle w:val="TableParagraph"/>
              <w:spacing w:line="240" w:lineRule="auto"/>
              <w:ind w:left="-1"/>
            </w:pPr>
            <w:r>
              <w:rPr>
                <w:spacing w:val="-2"/>
              </w:rPr>
              <w:t>05.03.2024</w:t>
            </w:r>
          </w:p>
          <w:p w14:paraId="627B018F" w14:textId="77777777" w:rsidR="00541575" w:rsidRDefault="00541575" w:rsidP="00541575">
            <w:pPr>
              <w:pStyle w:val="TableParagraph"/>
              <w:spacing w:before="6" w:line="240" w:lineRule="auto"/>
              <w:ind w:left="-1"/>
            </w:pPr>
            <w:r>
              <w:rPr>
                <w:spacing w:val="-2"/>
              </w:rPr>
              <w:t>väljuv</w:t>
            </w:r>
          </w:p>
        </w:tc>
        <w:tc>
          <w:tcPr>
            <w:tcW w:w="1515" w:type="dxa"/>
            <w:shd w:val="clear" w:color="auto" w:fill="E7E6E6"/>
            <w:vAlign w:val="center"/>
          </w:tcPr>
          <w:p w14:paraId="23F7ABD5" w14:textId="77777777" w:rsidR="00541575" w:rsidRDefault="00541575" w:rsidP="00541575">
            <w:pPr>
              <w:pStyle w:val="TableParagraph"/>
              <w:spacing w:line="240" w:lineRule="auto"/>
              <w:ind w:left="-1"/>
            </w:pPr>
            <w:r>
              <w:rPr>
                <w:spacing w:val="-2"/>
              </w:rPr>
              <w:t>18.06.2024</w:t>
            </w:r>
          </w:p>
          <w:p w14:paraId="6F87DEE5" w14:textId="77777777" w:rsidR="00541575" w:rsidRDefault="00541575" w:rsidP="00541575">
            <w:pPr>
              <w:pStyle w:val="TableParagraph"/>
              <w:spacing w:before="6" w:line="240" w:lineRule="auto"/>
              <w:ind w:left="-1"/>
            </w:pPr>
            <w:r>
              <w:rPr>
                <w:spacing w:val="-2"/>
              </w:rPr>
              <w:t>väljuv</w:t>
            </w:r>
          </w:p>
        </w:tc>
      </w:tr>
      <w:tr w:rsidR="00541575" w:rsidRPr="00541575" w14:paraId="085DBE68" w14:textId="77777777" w:rsidTr="00541575">
        <w:trPr>
          <w:trHeight w:val="299"/>
        </w:trPr>
        <w:tc>
          <w:tcPr>
            <w:tcW w:w="1875" w:type="dxa"/>
          </w:tcPr>
          <w:p w14:paraId="0344B6AF" w14:textId="77777777" w:rsidR="00541575" w:rsidRPr="00C84F01" w:rsidRDefault="00541575" w:rsidP="00541575">
            <w:pPr>
              <w:pStyle w:val="TableParagraph"/>
              <w:spacing w:before="46" w:line="233" w:lineRule="exact"/>
              <w:ind w:left="69"/>
              <w:jc w:val="left"/>
              <w:rPr>
                <w:bCs/>
              </w:rPr>
            </w:pPr>
            <w:r w:rsidRPr="00C84F01">
              <w:rPr>
                <w:bCs/>
                <w:spacing w:val="-2"/>
              </w:rPr>
              <w:t>Heljum</w:t>
            </w:r>
          </w:p>
        </w:tc>
        <w:tc>
          <w:tcPr>
            <w:tcW w:w="1515" w:type="dxa"/>
            <w:vAlign w:val="center"/>
          </w:tcPr>
          <w:p w14:paraId="7E21122A" w14:textId="77777777" w:rsidR="00541575" w:rsidRDefault="00541575" w:rsidP="00541575">
            <w:pPr>
              <w:pStyle w:val="TableParagraph"/>
              <w:spacing w:before="41" w:line="238" w:lineRule="exact"/>
              <w:ind w:right="59"/>
            </w:pPr>
            <w:r>
              <w:rPr>
                <w:spacing w:val="-4"/>
              </w:rPr>
              <w:t>mg/l</w:t>
            </w:r>
          </w:p>
        </w:tc>
        <w:tc>
          <w:tcPr>
            <w:tcW w:w="1515" w:type="dxa"/>
            <w:shd w:val="clear" w:color="auto" w:fill="FAE2D5" w:themeFill="accent2" w:themeFillTint="33"/>
          </w:tcPr>
          <w:p w14:paraId="7DE92000" w14:textId="41DEDB28" w:rsidR="00541575" w:rsidRDefault="00541575" w:rsidP="00541575">
            <w:pPr>
              <w:pStyle w:val="TableParagraph"/>
              <w:spacing w:before="41" w:line="238" w:lineRule="exact"/>
              <w:ind w:right="60"/>
              <w:jc w:val="right"/>
              <w:rPr>
                <w:spacing w:val="-5"/>
              </w:rPr>
            </w:pPr>
            <w:r>
              <w:t>950</w:t>
            </w:r>
          </w:p>
        </w:tc>
        <w:tc>
          <w:tcPr>
            <w:tcW w:w="1515" w:type="dxa"/>
          </w:tcPr>
          <w:p w14:paraId="55C2D71C" w14:textId="39DD67EF" w:rsidR="00541575" w:rsidRDefault="00541575" w:rsidP="00541575">
            <w:pPr>
              <w:pStyle w:val="TableParagraph"/>
              <w:spacing w:before="41" w:line="238" w:lineRule="exact"/>
              <w:ind w:right="60"/>
              <w:jc w:val="right"/>
            </w:pPr>
            <w:r>
              <w:rPr>
                <w:spacing w:val="-5"/>
              </w:rPr>
              <w:t>35</w:t>
            </w:r>
          </w:p>
        </w:tc>
        <w:tc>
          <w:tcPr>
            <w:tcW w:w="1515" w:type="dxa"/>
          </w:tcPr>
          <w:p w14:paraId="11EFD66B" w14:textId="77777777" w:rsidR="00541575" w:rsidRDefault="00541575" w:rsidP="00541575">
            <w:pPr>
              <w:pStyle w:val="TableParagraph"/>
              <w:spacing w:before="41" w:line="238" w:lineRule="exact"/>
              <w:ind w:right="61"/>
              <w:jc w:val="right"/>
            </w:pPr>
            <w:r>
              <w:t>5</w:t>
            </w:r>
          </w:p>
        </w:tc>
        <w:tc>
          <w:tcPr>
            <w:tcW w:w="1515" w:type="dxa"/>
          </w:tcPr>
          <w:p w14:paraId="390177CD" w14:textId="77777777" w:rsidR="00541575" w:rsidRPr="00541575" w:rsidRDefault="00541575" w:rsidP="00541575">
            <w:pPr>
              <w:pStyle w:val="TableParagraph"/>
              <w:spacing w:before="41" w:line="238" w:lineRule="exact"/>
              <w:ind w:right="58"/>
              <w:jc w:val="right"/>
              <w:rPr>
                <w:b/>
                <w:bCs/>
              </w:rPr>
            </w:pPr>
            <w:r w:rsidRPr="00541575">
              <w:rPr>
                <w:b/>
                <w:bCs/>
              </w:rPr>
              <w:t>37</w:t>
            </w:r>
          </w:p>
        </w:tc>
      </w:tr>
      <w:tr w:rsidR="00541575" w14:paraId="1ACE4946" w14:textId="77777777" w:rsidTr="00541575">
        <w:trPr>
          <w:trHeight w:val="299"/>
        </w:trPr>
        <w:tc>
          <w:tcPr>
            <w:tcW w:w="1875" w:type="dxa"/>
          </w:tcPr>
          <w:p w14:paraId="0F5E4179" w14:textId="77777777" w:rsidR="00541575" w:rsidRPr="00C84F01" w:rsidRDefault="00541575" w:rsidP="00541575">
            <w:pPr>
              <w:pStyle w:val="TableParagraph"/>
              <w:spacing w:before="45" w:line="234" w:lineRule="exact"/>
              <w:ind w:left="69"/>
              <w:jc w:val="left"/>
              <w:rPr>
                <w:bCs/>
                <w:sz w:val="14"/>
              </w:rPr>
            </w:pPr>
            <w:r w:rsidRPr="00C84F01">
              <w:rPr>
                <w:bCs/>
                <w:spacing w:val="-4"/>
                <w:position w:val="2"/>
              </w:rPr>
              <w:t>BHT</w:t>
            </w:r>
            <w:r w:rsidRPr="00C84F01">
              <w:rPr>
                <w:bCs/>
                <w:spacing w:val="-4"/>
                <w:sz w:val="14"/>
              </w:rPr>
              <w:t>7</w:t>
            </w:r>
          </w:p>
        </w:tc>
        <w:tc>
          <w:tcPr>
            <w:tcW w:w="1515" w:type="dxa"/>
            <w:vAlign w:val="center"/>
          </w:tcPr>
          <w:p w14:paraId="2E028072" w14:textId="77777777" w:rsidR="00541575" w:rsidRDefault="00541575" w:rsidP="00541575">
            <w:pPr>
              <w:pStyle w:val="TableParagraph"/>
              <w:spacing w:before="41" w:line="238" w:lineRule="exact"/>
              <w:ind w:right="59"/>
            </w:pPr>
            <w:r>
              <w:rPr>
                <w:spacing w:val="-4"/>
              </w:rPr>
              <w:t>mg/l</w:t>
            </w:r>
          </w:p>
        </w:tc>
        <w:tc>
          <w:tcPr>
            <w:tcW w:w="1515" w:type="dxa"/>
            <w:shd w:val="clear" w:color="auto" w:fill="FAE2D5" w:themeFill="accent2" w:themeFillTint="33"/>
          </w:tcPr>
          <w:p w14:paraId="34A02643" w14:textId="1D8A74DC" w:rsidR="00541575" w:rsidRDefault="00541575" w:rsidP="00541575">
            <w:pPr>
              <w:pStyle w:val="TableParagraph"/>
              <w:spacing w:before="41" w:line="238" w:lineRule="exact"/>
              <w:ind w:right="60"/>
              <w:jc w:val="right"/>
              <w:rPr>
                <w:spacing w:val="-5"/>
              </w:rPr>
            </w:pPr>
            <w:r>
              <w:t>930</w:t>
            </w:r>
          </w:p>
        </w:tc>
        <w:tc>
          <w:tcPr>
            <w:tcW w:w="1515" w:type="dxa"/>
          </w:tcPr>
          <w:p w14:paraId="310665D0" w14:textId="737D9A94" w:rsidR="00541575" w:rsidRDefault="00541575" w:rsidP="00541575">
            <w:pPr>
              <w:pStyle w:val="TableParagraph"/>
              <w:spacing w:before="41" w:line="238" w:lineRule="exact"/>
              <w:ind w:right="60"/>
              <w:jc w:val="right"/>
            </w:pPr>
            <w:r>
              <w:rPr>
                <w:spacing w:val="-5"/>
              </w:rPr>
              <w:t>25</w:t>
            </w:r>
          </w:p>
        </w:tc>
        <w:tc>
          <w:tcPr>
            <w:tcW w:w="1515" w:type="dxa"/>
          </w:tcPr>
          <w:p w14:paraId="13DBC5B0" w14:textId="77777777" w:rsidR="00541575" w:rsidRDefault="00541575" w:rsidP="00541575">
            <w:pPr>
              <w:pStyle w:val="TableParagraph"/>
              <w:spacing w:before="41" w:line="238" w:lineRule="exact"/>
              <w:ind w:right="61"/>
              <w:jc w:val="right"/>
            </w:pPr>
            <w:r>
              <w:t>7,8</w:t>
            </w:r>
          </w:p>
        </w:tc>
        <w:tc>
          <w:tcPr>
            <w:tcW w:w="1515" w:type="dxa"/>
          </w:tcPr>
          <w:p w14:paraId="713BB652" w14:textId="77777777" w:rsidR="00541575" w:rsidRDefault="00541575" w:rsidP="00541575">
            <w:pPr>
              <w:pStyle w:val="TableParagraph"/>
              <w:spacing w:before="41" w:line="238" w:lineRule="exact"/>
              <w:ind w:right="58"/>
              <w:jc w:val="right"/>
            </w:pPr>
            <w:r>
              <w:t>18</w:t>
            </w:r>
          </w:p>
        </w:tc>
      </w:tr>
      <w:tr w:rsidR="00541575" w14:paraId="2FEFE4ED" w14:textId="77777777" w:rsidTr="00541575">
        <w:trPr>
          <w:trHeight w:val="299"/>
        </w:trPr>
        <w:tc>
          <w:tcPr>
            <w:tcW w:w="1875" w:type="dxa"/>
          </w:tcPr>
          <w:p w14:paraId="76DDC20A" w14:textId="77777777" w:rsidR="00541575" w:rsidRPr="00C84F01" w:rsidRDefault="00541575" w:rsidP="00541575">
            <w:pPr>
              <w:pStyle w:val="TableParagraph"/>
              <w:spacing w:before="46" w:line="233" w:lineRule="exact"/>
              <w:ind w:left="69"/>
              <w:jc w:val="left"/>
              <w:rPr>
                <w:bCs/>
              </w:rPr>
            </w:pPr>
            <w:r w:rsidRPr="00C84F01">
              <w:rPr>
                <w:bCs/>
                <w:spacing w:val="-5"/>
              </w:rPr>
              <w:t>KHT</w:t>
            </w:r>
          </w:p>
        </w:tc>
        <w:tc>
          <w:tcPr>
            <w:tcW w:w="1515" w:type="dxa"/>
            <w:vAlign w:val="center"/>
          </w:tcPr>
          <w:p w14:paraId="346A0201" w14:textId="77777777" w:rsidR="00541575" w:rsidRDefault="00541575" w:rsidP="00541575">
            <w:pPr>
              <w:pStyle w:val="TableParagraph"/>
              <w:spacing w:before="41" w:line="238" w:lineRule="exact"/>
              <w:ind w:right="59"/>
            </w:pPr>
            <w:r>
              <w:rPr>
                <w:spacing w:val="-4"/>
              </w:rPr>
              <w:t>mg/l</w:t>
            </w:r>
          </w:p>
        </w:tc>
        <w:tc>
          <w:tcPr>
            <w:tcW w:w="1515" w:type="dxa"/>
            <w:shd w:val="clear" w:color="auto" w:fill="FAE2D5" w:themeFill="accent2" w:themeFillTint="33"/>
          </w:tcPr>
          <w:p w14:paraId="404D5D47" w14:textId="63B1E1E7" w:rsidR="00541575" w:rsidRDefault="00541575" w:rsidP="00541575">
            <w:pPr>
              <w:pStyle w:val="TableParagraph"/>
              <w:spacing w:before="41" w:line="238" w:lineRule="exact"/>
              <w:ind w:right="60"/>
              <w:jc w:val="right"/>
              <w:rPr>
                <w:spacing w:val="-5"/>
              </w:rPr>
            </w:pPr>
            <w:r>
              <w:t>2100</w:t>
            </w:r>
          </w:p>
        </w:tc>
        <w:tc>
          <w:tcPr>
            <w:tcW w:w="1515" w:type="dxa"/>
          </w:tcPr>
          <w:p w14:paraId="61DBAA51" w14:textId="7EE8B3F9" w:rsidR="00541575" w:rsidRDefault="00541575" w:rsidP="00541575">
            <w:pPr>
              <w:pStyle w:val="TableParagraph"/>
              <w:spacing w:before="41" w:line="238" w:lineRule="exact"/>
              <w:ind w:right="60"/>
              <w:jc w:val="right"/>
            </w:pPr>
            <w:r>
              <w:rPr>
                <w:spacing w:val="-5"/>
              </w:rPr>
              <w:t>125</w:t>
            </w:r>
          </w:p>
        </w:tc>
        <w:tc>
          <w:tcPr>
            <w:tcW w:w="1515" w:type="dxa"/>
          </w:tcPr>
          <w:p w14:paraId="024E72E3" w14:textId="77777777" w:rsidR="00541575" w:rsidRDefault="00541575" w:rsidP="00541575">
            <w:pPr>
              <w:pStyle w:val="TableParagraph"/>
              <w:spacing w:before="41" w:line="238" w:lineRule="exact"/>
              <w:ind w:right="61"/>
              <w:jc w:val="right"/>
            </w:pPr>
            <w:r>
              <w:t>60</w:t>
            </w:r>
          </w:p>
        </w:tc>
        <w:tc>
          <w:tcPr>
            <w:tcW w:w="1515" w:type="dxa"/>
          </w:tcPr>
          <w:p w14:paraId="169A13A2" w14:textId="77777777" w:rsidR="00541575" w:rsidRDefault="00541575" w:rsidP="00541575">
            <w:pPr>
              <w:pStyle w:val="TableParagraph"/>
              <w:spacing w:before="41" w:line="238" w:lineRule="exact"/>
              <w:ind w:right="58"/>
              <w:jc w:val="right"/>
            </w:pPr>
            <w:r>
              <w:t>75</w:t>
            </w:r>
          </w:p>
        </w:tc>
      </w:tr>
      <w:tr w:rsidR="00541575" w14:paraId="19F97107" w14:textId="77777777" w:rsidTr="00541575">
        <w:trPr>
          <w:trHeight w:val="301"/>
        </w:trPr>
        <w:tc>
          <w:tcPr>
            <w:tcW w:w="1875" w:type="dxa"/>
          </w:tcPr>
          <w:p w14:paraId="212E35FC" w14:textId="77777777" w:rsidR="00541575" w:rsidRPr="00C84F01" w:rsidRDefault="00541575" w:rsidP="00541575">
            <w:pPr>
              <w:pStyle w:val="TableParagraph"/>
              <w:spacing w:before="45" w:line="236" w:lineRule="exact"/>
              <w:ind w:left="69"/>
              <w:jc w:val="left"/>
              <w:rPr>
                <w:bCs/>
                <w:sz w:val="14"/>
              </w:rPr>
            </w:pPr>
            <w:r w:rsidRPr="00C84F01">
              <w:rPr>
                <w:bCs/>
                <w:spacing w:val="-4"/>
                <w:position w:val="2"/>
              </w:rPr>
              <w:t>N</w:t>
            </w:r>
            <w:r w:rsidRPr="00C84F01">
              <w:rPr>
                <w:bCs/>
                <w:spacing w:val="-4"/>
                <w:sz w:val="14"/>
              </w:rPr>
              <w:t>üld</w:t>
            </w:r>
          </w:p>
        </w:tc>
        <w:tc>
          <w:tcPr>
            <w:tcW w:w="1515" w:type="dxa"/>
            <w:vAlign w:val="center"/>
          </w:tcPr>
          <w:p w14:paraId="04D9CEE1" w14:textId="77777777" w:rsidR="00541575" w:rsidRDefault="00541575" w:rsidP="00541575">
            <w:pPr>
              <w:pStyle w:val="TableParagraph"/>
              <w:spacing w:before="41" w:line="240" w:lineRule="exact"/>
              <w:ind w:right="59"/>
            </w:pPr>
            <w:r>
              <w:rPr>
                <w:spacing w:val="-4"/>
              </w:rPr>
              <w:t>mg/l</w:t>
            </w:r>
          </w:p>
        </w:tc>
        <w:tc>
          <w:tcPr>
            <w:tcW w:w="1515" w:type="dxa"/>
            <w:shd w:val="clear" w:color="auto" w:fill="FAE2D5" w:themeFill="accent2" w:themeFillTint="33"/>
          </w:tcPr>
          <w:p w14:paraId="6F03EB1B" w14:textId="3A344DC9" w:rsidR="00541575" w:rsidRDefault="00541575" w:rsidP="00541575">
            <w:pPr>
              <w:pStyle w:val="TableParagraph"/>
              <w:spacing w:before="41" w:line="240" w:lineRule="exact"/>
              <w:ind w:right="60"/>
              <w:jc w:val="right"/>
              <w:rPr>
                <w:spacing w:val="-5"/>
              </w:rPr>
            </w:pPr>
            <w:r>
              <w:t>110</w:t>
            </w:r>
          </w:p>
        </w:tc>
        <w:tc>
          <w:tcPr>
            <w:tcW w:w="1515" w:type="dxa"/>
          </w:tcPr>
          <w:p w14:paraId="32E24869" w14:textId="73005684" w:rsidR="00541575" w:rsidRDefault="00541575" w:rsidP="00541575">
            <w:pPr>
              <w:pStyle w:val="TableParagraph"/>
              <w:spacing w:before="41" w:line="240" w:lineRule="exact"/>
              <w:ind w:right="60"/>
              <w:jc w:val="right"/>
            </w:pPr>
            <w:r>
              <w:rPr>
                <w:spacing w:val="-5"/>
              </w:rPr>
              <w:t>60</w:t>
            </w:r>
          </w:p>
        </w:tc>
        <w:tc>
          <w:tcPr>
            <w:tcW w:w="1515" w:type="dxa"/>
          </w:tcPr>
          <w:p w14:paraId="6910118F" w14:textId="77777777" w:rsidR="00541575" w:rsidRDefault="00541575" w:rsidP="00541575">
            <w:pPr>
              <w:pStyle w:val="TableParagraph"/>
              <w:spacing w:before="41" w:line="240" w:lineRule="exact"/>
              <w:ind w:right="61"/>
              <w:jc w:val="right"/>
            </w:pPr>
            <w:r>
              <w:t>29</w:t>
            </w:r>
          </w:p>
        </w:tc>
        <w:tc>
          <w:tcPr>
            <w:tcW w:w="1515" w:type="dxa"/>
          </w:tcPr>
          <w:p w14:paraId="287E8D24" w14:textId="77777777" w:rsidR="00541575" w:rsidRDefault="00541575" w:rsidP="00541575">
            <w:pPr>
              <w:pStyle w:val="TableParagraph"/>
              <w:spacing w:before="41" w:line="240" w:lineRule="exact"/>
              <w:ind w:right="56"/>
              <w:jc w:val="right"/>
            </w:pPr>
            <w:r>
              <w:t>22</w:t>
            </w:r>
          </w:p>
        </w:tc>
      </w:tr>
      <w:tr w:rsidR="00541575" w14:paraId="164663C3" w14:textId="77777777" w:rsidTr="00541575">
        <w:trPr>
          <w:trHeight w:val="300"/>
        </w:trPr>
        <w:tc>
          <w:tcPr>
            <w:tcW w:w="1875" w:type="dxa"/>
          </w:tcPr>
          <w:p w14:paraId="1171CFF2" w14:textId="77777777" w:rsidR="00541575" w:rsidRPr="00C84F01" w:rsidRDefault="00541575" w:rsidP="00541575">
            <w:pPr>
              <w:pStyle w:val="TableParagraph"/>
              <w:spacing w:before="44" w:line="236" w:lineRule="exact"/>
              <w:ind w:left="69"/>
              <w:jc w:val="left"/>
              <w:rPr>
                <w:bCs/>
                <w:sz w:val="14"/>
              </w:rPr>
            </w:pPr>
            <w:r w:rsidRPr="00C84F01">
              <w:rPr>
                <w:bCs/>
                <w:spacing w:val="-4"/>
                <w:position w:val="2"/>
              </w:rPr>
              <w:t>P</w:t>
            </w:r>
            <w:r w:rsidRPr="00C84F01">
              <w:rPr>
                <w:bCs/>
                <w:spacing w:val="-4"/>
                <w:sz w:val="14"/>
              </w:rPr>
              <w:t>üld</w:t>
            </w:r>
          </w:p>
        </w:tc>
        <w:tc>
          <w:tcPr>
            <w:tcW w:w="1515" w:type="dxa"/>
            <w:vAlign w:val="center"/>
          </w:tcPr>
          <w:p w14:paraId="56432572" w14:textId="77777777" w:rsidR="00541575" w:rsidRDefault="00541575" w:rsidP="00541575">
            <w:pPr>
              <w:pStyle w:val="TableParagraph"/>
              <w:spacing w:before="40" w:line="240" w:lineRule="exact"/>
              <w:ind w:right="59"/>
            </w:pPr>
            <w:r>
              <w:rPr>
                <w:spacing w:val="-4"/>
              </w:rPr>
              <w:t>mg/l</w:t>
            </w:r>
          </w:p>
        </w:tc>
        <w:tc>
          <w:tcPr>
            <w:tcW w:w="1515" w:type="dxa"/>
            <w:shd w:val="clear" w:color="auto" w:fill="FAE2D5" w:themeFill="accent2" w:themeFillTint="33"/>
          </w:tcPr>
          <w:p w14:paraId="571B5791" w14:textId="0398DCF5" w:rsidR="00541575" w:rsidRDefault="00541575" w:rsidP="00541575">
            <w:pPr>
              <w:pStyle w:val="TableParagraph"/>
              <w:spacing w:before="40" w:line="240" w:lineRule="exact"/>
              <w:ind w:right="60"/>
              <w:jc w:val="right"/>
              <w:rPr>
                <w:spacing w:val="-10"/>
              </w:rPr>
            </w:pPr>
            <w:r>
              <w:t>19</w:t>
            </w:r>
          </w:p>
        </w:tc>
        <w:tc>
          <w:tcPr>
            <w:tcW w:w="1515" w:type="dxa"/>
          </w:tcPr>
          <w:p w14:paraId="69005889" w14:textId="045F4D0B" w:rsidR="00541575" w:rsidRDefault="00541575" w:rsidP="00541575">
            <w:pPr>
              <w:pStyle w:val="TableParagraph"/>
              <w:spacing w:before="40" w:line="240" w:lineRule="exact"/>
              <w:ind w:right="60"/>
              <w:jc w:val="right"/>
            </w:pPr>
            <w:r>
              <w:rPr>
                <w:spacing w:val="-10"/>
              </w:rPr>
              <w:t>2</w:t>
            </w:r>
          </w:p>
        </w:tc>
        <w:tc>
          <w:tcPr>
            <w:tcW w:w="1515" w:type="dxa"/>
          </w:tcPr>
          <w:p w14:paraId="455A822C" w14:textId="77777777" w:rsidR="00541575" w:rsidRPr="00541575" w:rsidRDefault="00541575" w:rsidP="00541575">
            <w:pPr>
              <w:pStyle w:val="TableParagraph"/>
              <w:spacing w:before="40" w:line="240" w:lineRule="exact"/>
              <w:ind w:right="58"/>
              <w:jc w:val="right"/>
              <w:rPr>
                <w:b/>
                <w:bCs/>
              </w:rPr>
            </w:pPr>
            <w:r w:rsidRPr="00541575">
              <w:rPr>
                <w:b/>
                <w:bCs/>
              </w:rPr>
              <w:t>3,1</w:t>
            </w:r>
          </w:p>
        </w:tc>
        <w:tc>
          <w:tcPr>
            <w:tcW w:w="1515" w:type="dxa"/>
          </w:tcPr>
          <w:p w14:paraId="3C409FFC" w14:textId="77777777" w:rsidR="00541575" w:rsidRPr="00541575" w:rsidRDefault="00541575" w:rsidP="00541575">
            <w:pPr>
              <w:pStyle w:val="TableParagraph"/>
              <w:spacing w:before="40" w:line="240" w:lineRule="exact"/>
              <w:ind w:right="56"/>
              <w:jc w:val="right"/>
              <w:rPr>
                <w:b/>
                <w:bCs/>
              </w:rPr>
            </w:pPr>
            <w:r w:rsidRPr="00541575">
              <w:rPr>
                <w:b/>
                <w:bCs/>
              </w:rPr>
              <w:t>2,4</w:t>
            </w:r>
          </w:p>
        </w:tc>
      </w:tr>
      <w:tr w:rsidR="00541575" w14:paraId="23B60812" w14:textId="77777777" w:rsidTr="00541575">
        <w:trPr>
          <w:trHeight w:val="313"/>
        </w:trPr>
        <w:tc>
          <w:tcPr>
            <w:tcW w:w="1875" w:type="dxa"/>
          </w:tcPr>
          <w:p w14:paraId="256DE1D2" w14:textId="77777777" w:rsidR="00541575" w:rsidRPr="00C84F01" w:rsidRDefault="00541575" w:rsidP="00541575">
            <w:pPr>
              <w:pStyle w:val="TableParagraph"/>
              <w:spacing w:before="61" w:line="233" w:lineRule="exact"/>
              <w:ind w:left="69"/>
              <w:jc w:val="left"/>
              <w:rPr>
                <w:bCs/>
              </w:rPr>
            </w:pPr>
            <w:r w:rsidRPr="00C84F01">
              <w:rPr>
                <w:bCs/>
                <w:spacing w:val="-2"/>
              </w:rPr>
              <w:t>Sulfaadid</w:t>
            </w:r>
          </w:p>
        </w:tc>
        <w:tc>
          <w:tcPr>
            <w:tcW w:w="1515" w:type="dxa"/>
            <w:vAlign w:val="center"/>
          </w:tcPr>
          <w:p w14:paraId="037CEEB0" w14:textId="77777777" w:rsidR="00541575" w:rsidRDefault="00541575" w:rsidP="00541575">
            <w:pPr>
              <w:pStyle w:val="TableParagraph"/>
              <w:spacing w:before="56" w:line="238" w:lineRule="exact"/>
              <w:ind w:right="59"/>
            </w:pPr>
            <w:r>
              <w:rPr>
                <w:spacing w:val="-4"/>
              </w:rPr>
              <w:t>mg/l</w:t>
            </w:r>
          </w:p>
        </w:tc>
        <w:tc>
          <w:tcPr>
            <w:tcW w:w="1515" w:type="dxa"/>
            <w:shd w:val="clear" w:color="auto" w:fill="FAE2D5" w:themeFill="accent2" w:themeFillTint="33"/>
          </w:tcPr>
          <w:p w14:paraId="1626C372" w14:textId="77777777" w:rsidR="00541575" w:rsidRDefault="00541575" w:rsidP="00541575">
            <w:pPr>
              <w:pStyle w:val="TableParagraph"/>
              <w:spacing w:before="56" w:line="238" w:lineRule="exact"/>
              <w:ind w:right="61"/>
              <w:jc w:val="right"/>
              <w:rPr>
                <w:spacing w:val="-10"/>
              </w:rPr>
            </w:pPr>
          </w:p>
        </w:tc>
        <w:tc>
          <w:tcPr>
            <w:tcW w:w="1515" w:type="dxa"/>
          </w:tcPr>
          <w:p w14:paraId="6ADD8EA8" w14:textId="4EFB34D6" w:rsidR="00541575" w:rsidRDefault="00541575" w:rsidP="00541575">
            <w:pPr>
              <w:pStyle w:val="TableParagraph"/>
              <w:spacing w:before="56" w:line="238" w:lineRule="exact"/>
              <w:ind w:right="61"/>
              <w:jc w:val="right"/>
            </w:pPr>
            <w:r>
              <w:rPr>
                <w:spacing w:val="-10"/>
              </w:rPr>
              <w:t>-</w:t>
            </w:r>
          </w:p>
        </w:tc>
        <w:tc>
          <w:tcPr>
            <w:tcW w:w="1515" w:type="dxa"/>
          </w:tcPr>
          <w:p w14:paraId="0B8FA773" w14:textId="77777777" w:rsidR="00541575" w:rsidRDefault="00541575" w:rsidP="00541575">
            <w:pPr>
              <w:pStyle w:val="TableParagraph"/>
              <w:spacing w:before="56" w:line="238" w:lineRule="exact"/>
              <w:ind w:right="61"/>
              <w:jc w:val="right"/>
            </w:pPr>
            <w:r>
              <w:t>32</w:t>
            </w:r>
          </w:p>
        </w:tc>
        <w:tc>
          <w:tcPr>
            <w:tcW w:w="1515" w:type="dxa"/>
          </w:tcPr>
          <w:p w14:paraId="2117A8DE" w14:textId="77777777" w:rsidR="00541575" w:rsidRDefault="00541575" w:rsidP="00541575">
            <w:pPr>
              <w:pStyle w:val="TableParagraph"/>
              <w:spacing w:before="56" w:line="238" w:lineRule="exact"/>
              <w:ind w:right="58"/>
              <w:jc w:val="right"/>
            </w:pPr>
            <w:r>
              <w:t>86</w:t>
            </w:r>
          </w:p>
        </w:tc>
      </w:tr>
      <w:tr w:rsidR="00541575" w14:paraId="3665A9E1" w14:textId="77777777" w:rsidTr="00541575">
        <w:trPr>
          <w:trHeight w:val="316"/>
        </w:trPr>
        <w:tc>
          <w:tcPr>
            <w:tcW w:w="1875" w:type="dxa"/>
          </w:tcPr>
          <w:p w14:paraId="19604F97" w14:textId="77777777" w:rsidR="00541575" w:rsidRPr="00C84F01" w:rsidRDefault="00541575" w:rsidP="00541575">
            <w:pPr>
              <w:pStyle w:val="TableParagraph"/>
              <w:spacing w:before="61" w:line="236" w:lineRule="exact"/>
              <w:ind w:left="69"/>
              <w:jc w:val="left"/>
              <w:rPr>
                <w:bCs/>
              </w:rPr>
            </w:pPr>
            <w:r w:rsidRPr="00C84F01">
              <w:rPr>
                <w:bCs/>
                <w:spacing w:val="-5"/>
              </w:rPr>
              <w:t>pH</w:t>
            </w:r>
          </w:p>
        </w:tc>
        <w:tc>
          <w:tcPr>
            <w:tcW w:w="1515" w:type="dxa"/>
          </w:tcPr>
          <w:p w14:paraId="1EDA1E69" w14:textId="77777777" w:rsidR="00541575" w:rsidRDefault="00541575" w:rsidP="00541575">
            <w:pPr>
              <w:pStyle w:val="TableParagraph"/>
              <w:spacing w:line="240" w:lineRule="auto"/>
              <w:jc w:val="left"/>
            </w:pPr>
          </w:p>
        </w:tc>
        <w:tc>
          <w:tcPr>
            <w:tcW w:w="1515" w:type="dxa"/>
            <w:shd w:val="clear" w:color="auto" w:fill="FAE2D5" w:themeFill="accent2" w:themeFillTint="33"/>
          </w:tcPr>
          <w:p w14:paraId="622A8793" w14:textId="1A615AAE" w:rsidR="00541575" w:rsidRDefault="00541575" w:rsidP="00541575">
            <w:pPr>
              <w:pStyle w:val="TableParagraph"/>
              <w:spacing w:before="56" w:line="240" w:lineRule="exact"/>
              <w:ind w:right="63"/>
              <w:jc w:val="right"/>
              <w:rPr>
                <w:spacing w:val="-2"/>
              </w:rPr>
            </w:pPr>
            <w:r>
              <w:t>6,7</w:t>
            </w:r>
          </w:p>
        </w:tc>
        <w:tc>
          <w:tcPr>
            <w:tcW w:w="1515" w:type="dxa"/>
          </w:tcPr>
          <w:p w14:paraId="30CD71B8" w14:textId="6824ADC0" w:rsidR="00541575" w:rsidRDefault="00541575" w:rsidP="00541575">
            <w:pPr>
              <w:pStyle w:val="TableParagraph"/>
              <w:spacing w:before="56" w:line="240" w:lineRule="exact"/>
              <w:ind w:right="63"/>
              <w:jc w:val="right"/>
            </w:pPr>
            <w:r>
              <w:rPr>
                <w:spacing w:val="-2"/>
              </w:rPr>
              <w:t>6-</w:t>
            </w:r>
            <w:r>
              <w:rPr>
                <w:spacing w:val="-10"/>
              </w:rPr>
              <w:t>9</w:t>
            </w:r>
          </w:p>
        </w:tc>
        <w:tc>
          <w:tcPr>
            <w:tcW w:w="1515" w:type="dxa"/>
          </w:tcPr>
          <w:p w14:paraId="450946B6" w14:textId="77777777" w:rsidR="00541575" w:rsidRDefault="00541575" w:rsidP="00541575">
            <w:pPr>
              <w:pStyle w:val="TableParagraph"/>
              <w:spacing w:before="56" w:line="240" w:lineRule="exact"/>
              <w:ind w:right="61"/>
              <w:jc w:val="right"/>
            </w:pPr>
            <w:r>
              <w:t>7,5</w:t>
            </w:r>
          </w:p>
        </w:tc>
        <w:tc>
          <w:tcPr>
            <w:tcW w:w="1515" w:type="dxa"/>
          </w:tcPr>
          <w:p w14:paraId="0FEA9BBF" w14:textId="77777777" w:rsidR="00541575" w:rsidRDefault="00541575" w:rsidP="00541575">
            <w:pPr>
              <w:pStyle w:val="TableParagraph"/>
              <w:spacing w:before="56" w:line="240" w:lineRule="exact"/>
              <w:ind w:right="58"/>
              <w:jc w:val="right"/>
            </w:pPr>
            <w:r>
              <w:t>7,6</w:t>
            </w:r>
          </w:p>
        </w:tc>
      </w:tr>
    </w:tbl>
    <w:p w14:paraId="7532FF1E" w14:textId="77777777" w:rsidR="004010AC" w:rsidRDefault="004010AC" w:rsidP="004010AC">
      <w:pPr>
        <w:jc w:val="both"/>
      </w:pPr>
      <w:r w:rsidRPr="00403BD1">
        <w:t>Allikas: KL-507754, analüüside protokollid.</w:t>
      </w:r>
    </w:p>
    <w:p w14:paraId="40720EB2" w14:textId="77777777" w:rsidR="004010AC" w:rsidRDefault="004010AC" w:rsidP="004010AC">
      <w:pPr>
        <w:jc w:val="both"/>
      </w:pPr>
    </w:p>
    <w:p w14:paraId="424437AB" w14:textId="2729F5F7" w:rsidR="00FC0718" w:rsidRPr="009670D6" w:rsidRDefault="00FC0718" w:rsidP="004010AC">
      <w:pPr>
        <w:jc w:val="both"/>
      </w:pPr>
      <w:r>
        <w:t xml:space="preserve">Vajalik on </w:t>
      </w:r>
      <w:r w:rsidR="00A30C5B">
        <w:t>leida kaasaegne lahendus Uus tn piirkonna reovee käitlemisele</w:t>
      </w:r>
      <w:r>
        <w:t>.</w:t>
      </w:r>
    </w:p>
    <w:p w14:paraId="5D63CBF3" w14:textId="3B00DCEB" w:rsidR="00E34065" w:rsidRDefault="00E34065">
      <w:pPr>
        <w:pStyle w:val="Heading3"/>
        <w:numPr>
          <w:ilvl w:val="2"/>
          <w:numId w:val="24"/>
        </w:numPr>
      </w:pPr>
      <w:bookmarkStart w:id="60" w:name="_Toc184827431"/>
      <w:r>
        <w:lastRenderedPageBreak/>
        <w:t>Sademeveekanalisatsioon</w:t>
      </w:r>
      <w:bookmarkEnd w:id="60"/>
    </w:p>
    <w:p w14:paraId="5E9239A9" w14:textId="16E64D58" w:rsidR="004010AC" w:rsidRDefault="00CE60D4" w:rsidP="004010AC">
      <w:r w:rsidRPr="00CE60D4">
        <w:t>Lehtse alevikus</w:t>
      </w:r>
      <w:r>
        <w:t xml:space="preserve"> </w:t>
      </w:r>
      <w:r w:rsidRPr="00CE60D4">
        <w:t xml:space="preserve">ei ole siiani probleeme sademeveega olnud, </w:t>
      </w:r>
      <w:r w:rsidR="00FC0718">
        <w:t>sademe</w:t>
      </w:r>
      <w:r w:rsidRPr="00CE60D4">
        <w:t>vesi imbub pinnasesse.</w:t>
      </w:r>
    </w:p>
    <w:p w14:paraId="77CBAA17" w14:textId="77777777" w:rsidR="00673D2B" w:rsidRDefault="00673D2B" w:rsidP="004010AC"/>
    <w:p w14:paraId="0D0B7122" w14:textId="313491F4" w:rsidR="00673D2B" w:rsidRDefault="00673D2B">
      <w:pPr>
        <w:pStyle w:val="Heading2"/>
        <w:numPr>
          <w:ilvl w:val="1"/>
          <w:numId w:val="24"/>
        </w:numPr>
      </w:pPr>
      <w:bookmarkStart w:id="61" w:name="_Toc184827432"/>
      <w:r w:rsidRPr="0053239F">
        <w:t>Vajangu küla</w:t>
      </w:r>
      <w:bookmarkEnd w:id="61"/>
    </w:p>
    <w:p w14:paraId="0AFFCA38" w14:textId="77777777" w:rsidR="00673D2B" w:rsidRDefault="00673D2B" w:rsidP="00673D2B">
      <w:pPr>
        <w:jc w:val="both"/>
      </w:pPr>
      <w:r>
        <w:t xml:space="preserve">Vajangu külas elab 01.09.2024. a. seisuga 260 elanikku. Ühisveevärgiteenust kasutab 98% elanikest, ühiskanalisatsiooniteenust 91 % elanikest. </w:t>
      </w:r>
    </w:p>
    <w:p w14:paraId="11FD87E9" w14:textId="77777777" w:rsidR="00673D2B" w:rsidRDefault="00673D2B" w:rsidP="00673D2B">
      <w:pPr>
        <w:jc w:val="both"/>
      </w:pPr>
      <w:r>
        <w:t xml:space="preserve">Vajangu külas on moodustatud Vajangu reoveekogumisala pindalaga 34,9 ha ja reostuskoormusega 567 ie.  </w:t>
      </w:r>
    </w:p>
    <w:p w14:paraId="4653A6A6" w14:textId="77777777" w:rsidR="00673D2B" w:rsidRDefault="00673D2B" w:rsidP="00673D2B">
      <w:pPr>
        <w:jc w:val="both"/>
      </w:pPr>
      <w:r>
        <w:t xml:space="preserve">Vastavalt põhjavee kaitstuse kaardile on Vajangu küla piirkonnas põhjavesi nõrgalt kaitstud. </w:t>
      </w:r>
    </w:p>
    <w:p w14:paraId="122D0034" w14:textId="77217957" w:rsidR="00673D2B" w:rsidRPr="002F0FC0" w:rsidRDefault="00673D2B" w:rsidP="00673D2B">
      <w:pPr>
        <w:jc w:val="both"/>
      </w:pPr>
      <w:r>
        <w:t>Vajangu küla olemasolevad ühisveevärgi-, ühiskanalisatsiooni- ning tuletõrje veevarustussüsteemid on näidatud töö lisa</w:t>
      </w:r>
      <w:r w:rsidR="00154153">
        <w:t xml:space="preserve"> 1 joonisel 4</w:t>
      </w:r>
      <w:r>
        <w:t>.</w:t>
      </w:r>
    </w:p>
    <w:p w14:paraId="636D92D2" w14:textId="26D218F4" w:rsidR="00673D2B" w:rsidRDefault="00673D2B">
      <w:pPr>
        <w:pStyle w:val="Heading3"/>
        <w:numPr>
          <w:ilvl w:val="2"/>
          <w:numId w:val="24"/>
        </w:numPr>
      </w:pPr>
      <w:bookmarkStart w:id="62" w:name="_Toc184827433"/>
      <w:r w:rsidRPr="00241F09">
        <w:t>Ühisveevärgi objektid</w:t>
      </w:r>
      <w:bookmarkEnd w:id="62"/>
    </w:p>
    <w:p w14:paraId="7DA66A83" w14:textId="77777777" w:rsidR="00673D2B" w:rsidRPr="00176E50" w:rsidRDefault="00673D2B" w:rsidP="00673D2B">
      <w:pPr>
        <w:rPr>
          <w:b/>
          <w:bCs/>
        </w:rPr>
      </w:pPr>
      <w:r w:rsidRPr="00176E50">
        <w:rPr>
          <w:b/>
          <w:bCs/>
        </w:rPr>
        <w:t>Veevõrk</w:t>
      </w:r>
    </w:p>
    <w:p w14:paraId="745116D4" w14:textId="77777777" w:rsidR="00673D2B" w:rsidRDefault="00673D2B" w:rsidP="00673D2B">
      <w:pPr>
        <w:jc w:val="both"/>
      </w:pPr>
      <w:r>
        <w:t>Vajangu külas on ca 2 km veetorustikke, mis on ehitatud aastatel 2012-2013.</w:t>
      </w:r>
    </w:p>
    <w:p w14:paraId="65E5AAF0" w14:textId="77777777" w:rsidR="00673D2B" w:rsidRPr="00176E50" w:rsidRDefault="00673D2B" w:rsidP="00673D2B">
      <w:pPr>
        <w:spacing w:before="240"/>
        <w:rPr>
          <w:b/>
          <w:bCs/>
        </w:rPr>
      </w:pPr>
      <w:r w:rsidRPr="00176E50">
        <w:rPr>
          <w:b/>
          <w:bCs/>
        </w:rPr>
        <w:t>Puurkaev-pumplad</w:t>
      </w:r>
    </w:p>
    <w:p w14:paraId="36DBB6FE" w14:textId="78779D9D" w:rsidR="00673D2B" w:rsidRDefault="00673D2B" w:rsidP="0006182C">
      <w:r>
        <w:t xml:space="preserve">Vajangu küla veevarustus baseerub peamiselt </w:t>
      </w:r>
      <w:r w:rsidRPr="00CD7BCB">
        <w:rPr>
          <w:b/>
          <w:bCs/>
        </w:rPr>
        <w:t xml:space="preserve">Vajangu puurkaev-pumplal nr 2 </w:t>
      </w:r>
      <w:r>
        <w:t>(katastri nr 3055). S-O puurkaev on rajatud 1988.a. ning selle sügavus on 60 m. Lubatud veevõtt on 44 640 m</w:t>
      </w:r>
      <w:r w:rsidRPr="008D05B3">
        <w:rPr>
          <w:vertAlign w:val="superscript"/>
        </w:rPr>
        <w:t>3</w:t>
      </w:r>
      <w:r>
        <w:t>/aastas. Sanitaarkaitseala ulatus on 50 m.</w:t>
      </w:r>
      <w:r w:rsidR="0006182C">
        <w:t xml:space="preserve"> </w:t>
      </w:r>
    </w:p>
    <w:p w14:paraId="26080724" w14:textId="6B0430C9" w:rsidR="00673D2B" w:rsidRDefault="00673D2B" w:rsidP="00673D2B">
      <w:pPr>
        <w:jc w:val="both"/>
      </w:pPr>
      <w:r w:rsidRPr="00CD7BCB">
        <w:rPr>
          <w:b/>
          <w:bCs/>
        </w:rPr>
        <w:t>Vajangu puurkaev-pumplast nr 1</w:t>
      </w:r>
      <w:r>
        <w:t xml:space="preserve"> (passi nr 4426, katastri nr 4391, Kooli tn 13) varustatakse veega peamiselt põllumehi. S-O puurkaev on rajatud 1977.</w:t>
      </w:r>
      <w:r w:rsidR="00CD7BCB">
        <w:t xml:space="preserve"> </w:t>
      </w:r>
      <w:r>
        <w:t>a. ning selle sügavus on 65 m. Lubatud veevõtt puurkaevust on 44 640 m</w:t>
      </w:r>
      <w:r w:rsidRPr="00B8435B">
        <w:rPr>
          <w:vertAlign w:val="superscript"/>
        </w:rPr>
        <w:t>3</w:t>
      </w:r>
      <w:r>
        <w:t>/aastas. Sanitaarkaitseala ulatus on 50 m.</w:t>
      </w:r>
    </w:p>
    <w:p w14:paraId="4CACD654" w14:textId="77777777" w:rsidR="001102C6" w:rsidRDefault="00673D2B" w:rsidP="001102C6">
      <w:pPr>
        <w:jc w:val="both"/>
      </w:pPr>
      <w:r>
        <w:t xml:space="preserve">Vajangu küla puurkaev-pumplad rekonstrueeriti aastatel 2012-2013. Vanad hooned lammutati ning ehitati uued hooned ja paigaldati uued seadmed, sh kaugvalvesüsteem SCADA. </w:t>
      </w:r>
    </w:p>
    <w:p w14:paraId="1D06B3E4" w14:textId="0273CBBC" w:rsidR="00673D2B" w:rsidRDefault="00673D2B" w:rsidP="00673D2B">
      <w:pPr>
        <w:spacing w:after="240"/>
        <w:jc w:val="both"/>
      </w:pPr>
      <w:r>
        <w:t>Mõlemasse puurkaev-pumplasse paigaldati</w:t>
      </w:r>
      <w:r w:rsidR="001102C6">
        <w:t xml:space="preserve"> 2013. aastal t</w:t>
      </w:r>
      <w:r w:rsidR="001102C6" w:rsidRPr="001102C6">
        <w:t>äisautomaat</w:t>
      </w:r>
      <w:r w:rsidR="001102C6">
        <w:t>s</w:t>
      </w:r>
      <w:r w:rsidR="001102C6" w:rsidRPr="001102C6">
        <w:t>e</w:t>
      </w:r>
      <w:r w:rsidR="001102C6">
        <w:t>d</w:t>
      </w:r>
      <w:r w:rsidR="001102C6" w:rsidRPr="001102C6">
        <w:t xml:space="preserve"> paarissurvefilt</w:t>
      </w:r>
      <w:r w:rsidR="001102C6">
        <w:t>rid</w:t>
      </w:r>
      <w:r w:rsidR="001102C6" w:rsidRPr="001102C6">
        <w:t xml:space="preserve"> 602 PDA</w:t>
      </w:r>
      <w:r w:rsidR="001102C6">
        <w:t xml:space="preserve"> </w:t>
      </w:r>
      <w:r w:rsidR="00C6100D">
        <w:t xml:space="preserve">raua- ja mangaaniärastuseks </w:t>
      </w:r>
      <w:r>
        <w:t>ning</w:t>
      </w:r>
      <w:r w:rsidR="001102C6">
        <w:t xml:space="preserve"> </w:t>
      </w:r>
      <w:r>
        <w:t>UV-sterilisaatorid</w:t>
      </w:r>
      <w:r w:rsidR="00E908C0">
        <w:t xml:space="preserve"> UVMax JPlus</w:t>
      </w:r>
      <w:r>
        <w:t>.</w:t>
      </w:r>
      <w:r w:rsidR="00C6100D">
        <w:t xml:space="preserve"> Mõlema veetöötlusjaama projekteeritud jõudlus on 163 m</w:t>
      </w:r>
      <w:r w:rsidR="00C6100D" w:rsidRPr="00C6100D">
        <w:rPr>
          <w:vertAlign w:val="superscript"/>
        </w:rPr>
        <w:t>3</w:t>
      </w:r>
      <w:r w:rsidR="00C6100D">
        <w:t>/d, 6,8 m</w:t>
      </w:r>
      <w:r w:rsidR="00C6100D" w:rsidRPr="00C6100D">
        <w:rPr>
          <w:vertAlign w:val="superscript"/>
        </w:rPr>
        <w:t>3</w:t>
      </w:r>
      <w:r w:rsidR="00C6100D">
        <w:t>/h.</w:t>
      </w:r>
    </w:p>
    <w:p w14:paraId="4C778FF4" w14:textId="5A36CC7A" w:rsidR="0006182C" w:rsidRDefault="0006182C" w:rsidP="00CD7BCB">
      <w:pPr>
        <w:spacing w:after="240"/>
        <w:jc w:val="both"/>
      </w:pPr>
      <w:r w:rsidRPr="00CD7BCB">
        <w:t>Põhj</w:t>
      </w:r>
      <w:r w:rsidR="00CD7BCB" w:rsidRPr="00CD7BCB">
        <w:t>a</w:t>
      </w:r>
      <w:r w:rsidRPr="00CD7BCB">
        <w:t>veevarude uuringu</w:t>
      </w:r>
      <w:r w:rsidR="00CD7BCB" w:rsidRPr="00CD7BCB">
        <w:t xml:space="preserve"> järeldustes</w:t>
      </w:r>
      <w:r w:rsidRPr="00CD7BCB">
        <w:t xml:space="preserve"> juhiti tähelepanu sellele, et Vajangu asula puurkaevust katastrinumbriga 3055 toimub põllumajandustegevus ligikaudu 5 m kaugusel. Samas on puurkaevule määratud 50 m sanitaarkaitseala. Põllumajandustegevus toimu</w:t>
      </w:r>
      <w:r w:rsidR="00CD7BCB" w:rsidRPr="00CD7BCB">
        <w:t>b</w:t>
      </w:r>
      <w:r w:rsidRPr="00CD7BCB">
        <w:t xml:space="preserve"> ka Vajangu puurkaevu katastrinumbriga 4391 sanitaarkaitsealal</w:t>
      </w:r>
      <w:r w:rsidR="006264E3" w:rsidRPr="00CD7BCB">
        <w:t>.</w:t>
      </w:r>
      <w:r w:rsidR="006264E3">
        <w:t xml:space="preserve"> </w:t>
      </w:r>
      <w:r w:rsidR="00CD7BCB">
        <w:t>Vajalik on jälgida, et sanitaarkaitsealal oleks täidetud v</w:t>
      </w:r>
      <w:r>
        <w:t xml:space="preserve">eeseaduse </w:t>
      </w:r>
      <w:r w:rsidRPr="0006182C">
        <w:t>§ 151</w:t>
      </w:r>
      <w:r>
        <w:t xml:space="preserve"> lg 2 </w:t>
      </w:r>
      <w:r w:rsidR="00CD7BCB">
        <w:t>nõuded.</w:t>
      </w:r>
    </w:p>
    <w:p w14:paraId="252FF411" w14:textId="77777777" w:rsidR="00673D2B" w:rsidRPr="00176E50" w:rsidRDefault="00673D2B" w:rsidP="00673D2B">
      <w:pPr>
        <w:rPr>
          <w:b/>
          <w:bCs/>
        </w:rPr>
      </w:pPr>
      <w:r w:rsidRPr="00176E50">
        <w:rPr>
          <w:b/>
          <w:bCs/>
        </w:rPr>
        <w:t>Joogivee kvaliteet</w:t>
      </w:r>
    </w:p>
    <w:p w14:paraId="3BB2F988" w14:textId="5BD457EF" w:rsidR="00673D2B" w:rsidRDefault="00673D2B" w:rsidP="00673D2B">
      <w:pPr>
        <w:jc w:val="both"/>
      </w:pPr>
      <w:r>
        <w:t xml:space="preserve">Vajangu küla ühisveevärgist võetud veeanalüüside tulemused on toodud tabelis </w:t>
      </w:r>
      <w:r w:rsidR="00AE7363">
        <w:t>5.1</w:t>
      </w:r>
      <w:r w:rsidR="006F68AF">
        <w:t>7</w:t>
      </w:r>
      <w:r>
        <w:t>. Terviseameti 04.10.2023 üldhinnangu alusel on Vajangu küla ühisveevärgi veekvaliteet vastav.</w:t>
      </w:r>
    </w:p>
    <w:p w14:paraId="5C1BA993" w14:textId="77777777" w:rsidR="00673D2B" w:rsidRDefault="00673D2B" w:rsidP="00673D2B"/>
    <w:p w14:paraId="2C455E12" w14:textId="7FD4B075" w:rsidR="00673D2B" w:rsidRPr="00AE7363" w:rsidRDefault="00673D2B" w:rsidP="00673D2B">
      <w:pPr>
        <w:rPr>
          <w:b/>
          <w:bCs/>
        </w:rPr>
      </w:pPr>
      <w:r w:rsidRPr="00AE7363">
        <w:rPr>
          <w:b/>
          <w:bCs/>
        </w:rPr>
        <w:t xml:space="preserve">Tabel </w:t>
      </w:r>
      <w:r w:rsidR="00AE7363" w:rsidRPr="00AE7363">
        <w:rPr>
          <w:b/>
          <w:bCs/>
        </w:rPr>
        <w:t>5.1</w:t>
      </w:r>
      <w:r w:rsidR="006F68AF">
        <w:rPr>
          <w:b/>
          <w:bCs/>
        </w:rPr>
        <w:t>7</w:t>
      </w:r>
      <w:r w:rsidR="00AE7363" w:rsidRPr="00AE7363">
        <w:rPr>
          <w:b/>
          <w:bCs/>
        </w:rPr>
        <w:t>.</w:t>
      </w:r>
      <w:r w:rsidRPr="00AE7363">
        <w:rPr>
          <w:b/>
          <w:bCs/>
        </w:rPr>
        <w:t xml:space="preserve"> Vajangu küla joogivee analüüsitulemused</w:t>
      </w:r>
    </w:p>
    <w:tbl>
      <w:tblPr>
        <w:tblW w:w="9356" w:type="dxa"/>
        <w:tblInd w:w="-5" w:type="dxa"/>
        <w:tblLayout w:type="fixed"/>
        <w:tblLook w:val="0000" w:firstRow="0" w:lastRow="0" w:firstColumn="0" w:lastColumn="0" w:noHBand="0" w:noVBand="0"/>
      </w:tblPr>
      <w:tblGrid>
        <w:gridCol w:w="2410"/>
        <w:gridCol w:w="1701"/>
        <w:gridCol w:w="1843"/>
        <w:gridCol w:w="3402"/>
      </w:tblGrid>
      <w:tr w:rsidR="00673D2B" w:rsidRPr="00BB462C" w14:paraId="12850A8C" w14:textId="77777777" w:rsidTr="0041423D">
        <w:trPr>
          <w:tblHeader/>
        </w:trPr>
        <w:tc>
          <w:tcPr>
            <w:tcW w:w="2410" w:type="dxa"/>
            <w:tcBorders>
              <w:top w:val="single" w:sz="4" w:space="0" w:color="000000"/>
              <w:left w:val="single" w:sz="4" w:space="0" w:color="000000"/>
              <w:bottom w:val="single" w:sz="4" w:space="0" w:color="000000"/>
            </w:tcBorders>
            <w:shd w:val="clear" w:color="auto" w:fill="F2F2F2"/>
            <w:vAlign w:val="center"/>
          </w:tcPr>
          <w:p w14:paraId="7C36A111" w14:textId="77777777" w:rsidR="00673D2B" w:rsidRPr="00BB462C" w:rsidRDefault="00673D2B" w:rsidP="0041423D">
            <w:pPr>
              <w:snapToGrid w:val="0"/>
              <w:jc w:val="center"/>
            </w:pPr>
            <w:r w:rsidRPr="00BB462C">
              <w:t>Näitaja</w:t>
            </w:r>
          </w:p>
        </w:tc>
        <w:tc>
          <w:tcPr>
            <w:tcW w:w="1701" w:type="dxa"/>
            <w:tcBorders>
              <w:top w:val="single" w:sz="4" w:space="0" w:color="000000"/>
              <w:left w:val="single" w:sz="4" w:space="0" w:color="000000"/>
              <w:bottom w:val="single" w:sz="4" w:space="0" w:color="000000"/>
            </w:tcBorders>
            <w:shd w:val="clear" w:color="auto" w:fill="F2F2F2"/>
            <w:vAlign w:val="center"/>
          </w:tcPr>
          <w:p w14:paraId="56CE02C9" w14:textId="77777777" w:rsidR="00673D2B" w:rsidRPr="00BB462C" w:rsidRDefault="00673D2B" w:rsidP="0041423D">
            <w:pPr>
              <w:snapToGrid w:val="0"/>
              <w:jc w:val="center"/>
            </w:pPr>
            <w:r w:rsidRPr="00BB462C">
              <w:t>Ühik</w:t>
            </w:r>
          </w:p>
        </w:tc>
        <w:tc>
          <w:tcPr>
            <w:tcW w:w="1843" w:type="dxa"/>
            <w:tcBorders>
              <w:top w:val="single" w:sz="4" w:space="0" w:color="000000"/>
              <w:left w:val="single" w:sz="4" w:space="0" w:color="000000"/>
              <w:bottom w:val="single" w:sz="4" w:space="0" w:color="000000"/>
            </w:tcBorders>
            <w:shd w:val="clear" w:color="auto" w:fill="F2F2F2"/>
            <w:vAlign w:val="center"/>
          </w:tcPr>
          <w:p w14:paraId="384DAB5E" w14:textId="77777777" w:rsidR="00673D2B" w:rsidRPr="00BB462C" w:rsidRDefault="00673D2B" w:rsidP="0041423D">
            <w:pPr>
              <w:jc w:val="center"/>
            </w:pPr>
            <w:r>
              <w:t>Piirnormid</w:t>
            </w:r>
          </w:p>
        </w:tc>
        <w:tc>
          <w:tcPr>
            <w:tcW w:w="3402" w:type="dxa"/>
            <w:tcBorders>
              <w:top w:val="single" w:sz="4" w:space="0" w:color="000000"/>
              <w:left w:val="single" w:sz="4" w:space="0" w:color="000000"/>
              <w:bottom w:val="single" w:sz="4" w:space="0" w:color="000000"/>
              <w:right w:val="single" w:sz="4" w:space="0" w:color="auto"/>
            </w:tcBorders>
            <w:shd w:val="clear" w:color="auto" w:fill="F2F2F2"/>
            <w:vAlign w:val="center"/>
          </w:tcPr>
          <w:p w14:paraId="16B40087" w14:textId="77777777" w:rsidR="00673D2B" w:rsidRPr="00BB462C" w:rsidRDefault="00673D2B" w:rsidP="0041423D">
            <w:pPr>
              <w:snapToGrid w:val="0"/>
              <w:jc w:val="center"/>
            </w:pPr>
            <w:r>
              <w:t>Vajangu Põhikool 28.09.2023</w:t>
            </w:r>
          </w:p>
        </w:tc>
      </w:tr>
      <w:tr w:rsidR="00673D2B" w:rsidRPr="00BB462C" w14:paraId="4A623124" w14:textId="77777777" w:rsidTr="0041423D">
        <w:tc>
          <w:tcPr>
            <w:tcW w:w="2410" w:type="dxa"/>
            <w:tcBorders>
              <w:top w:val="single" w:sz="4" w:space="0" w:color="000000"/>
              <w:left w:val="single" w:sz="4" w:space="0" w:color="000000"/>
              <w:bottom w:val="single" w:sz="4" w:space="0" w:color="000000"/>
            </w:tcBorders>
            <w:shd w:val="clear" w:color="auto" w:fill="auto"/>
          </w:tcPr>
          <w:p w14:paraId="14F245A0" w14:textId="77777777" w:rsidR="00673D2B" w:rsidRPr="00BB462C" w:rsidRDefault="00673D2B" w:rsidP="0041423D">
            <w:pPr>
              <w:snapToGrid w:val="0"/>
            </w:pPr>
            <w:r w:rsidRPr="00BB462C">
              <w:t>Elektrijuhtivus</w:t>
            </w:r>
          </w:p>
        </w:tc>
        <w:tc>
          <w:tcPr>
            <w:tcW w:w="1701" w:type="dxa"/>
            <w:tcBorders>
              <w:top w:val="single" w:sz="4" w:space="0" w:color="000000"/>
              <w:left w:val="single" w:sz="4" w:space="0" w:color="000000"/>
              <w:bottom w:val="single" w:sz="4" w:space="0" w:color="000000"/>
            </w:tcBorders>
            <w:shd w:val="clear" w:color="auto" w:fill="auto"/>
          </w:tcPr>
          <w:p w14:paraId="2D65B769" w14:textId="77777777" w:rsidR="00673D2B" w:rsidRPr="00BB462C" w:rsidRDefault="00673D2B" w:rsidP="0041423D">
            <w:pPr>
              <w:snapToGrid w:val="0"/>
            </w:pPr>
            <w:r w:rsidRPr="00BB462C">
              <w:t>μS cm-1</w:t>
            </w:r>
            <w:r>
              <w:t xml:space="preserve"> </w:t>
            </w:r>
            <w:r w:rsidRPr="00BB462C">
              <w:t>20˚C</w:t>
            </w:r>
          </w:p>
        </w:tc>
        <w:tc>
          <w:tcPr>
            <w:tcW w:w="1843" w:type="dxa"/>
            <w:tcBorders>
              <w:top w:val="single" w:sz="4" w:space="0" w:color="000000"/>
              <w:left w:val="single" w:sz="4" w:space="0" w:color="000000"/>
              <w:bottom w:val="single" w:sz="4" w:space="0" w:color="000000"/>
            </w:tcBorders>
            <w:shd w:val="clear" w:color="auto" w:fill="auto"/>
          </w:tcPr>
          <w:p w14:paraId="3239F809" w14:textId="77777777" w:rsidR="00673D2B" w:rsidRPr="00BB462C" w:rsidRDefault="00673D2B" w:rsidP="0041423D">
            <w:pPr>
              <w:snapToGrid w:val="0"/>
            </w:pPr>
            <w:r w:rsidRPr="00BB462C">
              <w:t>2500</w:t>
            </w:r>
          </w:p>
        </w:tc>
        <w:tc>
          <w:tcPr>
            <w:tcW w:w="3402" w:type="dxa"/>
            <w:tcBorders>
              <w:top w:val="single" w:sz="4" w:space="0" w:color="000000"/>
              <w:left w:val="single" w:sz="4" w:space="0" w:color="000000"/>
              <w:bottom w:val="single" w:sz="4" w:space="0" w:color="000000"/>
              <w:right w:val="single" w:sz="4" w:space="0" w:color="auto"/>
            </w:tcBorders>
            <w:shd w:val="clear" w:color="auto" w:fill="auto"/>
          </w:tcPr>
          <w:p w14:paraId="74ED3048" w14:textId="77777777" w:rsidR="00673D2B" w:rsidRPr="00BB462C" w:rsidRDefault="00673D2B" w:rsidP="0041423D">
            <w:pPr>
              <w:snapToGrid w:val="0"/>
              <w:jc w:val="center"/>
            </w:pPr>
            <w:r>
              <w:t>586</w:t>
            </w:r>
          </w:p>
        </w:tc>
      </w:tr>
      <w:tr w:rsidR="00673D2B" w:rsidRPr="00BB462C" w14:paraId="1A8D66B0" w14:textId="77777777" w:rsidTr="0041423D">
        <w:tc>
          <w:tcPr>
            <w:tcW w:w="2410" w:type="dxa"/>
            <w:tcBorders>
              <w:top w:val="single" w:sz="4" w:space="0" w:color="000000"/>
              <w:left w:val="single" w:sz="4" w:space="0" w:color="000000"/>
              <w:bottom w:val="single" w:sz="4" w:space="0" w:color="000000"/>
            </w:tcBorders>
            <w:shd w:val="clear" w:color="auto" w:fill="auto"/>
          </w:tcPr>
          <w:p w14:paraId="34041D00" w14:textId="77777777" w:rsidR="00673D2B" w:rsidRPr="00BB462C" w:rsidRDefault="00673D2B" w:rsidP="0041423D">
            <w:pPr>
              <w:snapToGrid w:val="0"/>
            </w:pPr>
            <w:r w:rsidRPr="00BB462C">
              <w:t>Värvus</w:t>
            </w:r>
          </w:p>
        </w:tc>
        <w:tc>
          <w:tcPr>
            <w:tcW w:w="1701" w:type="dxa"/>
            <w:tcBorders>
              <w:top w:val="single" w:sz="4" w:space="0" w:color="000000"/>
              <w:left w:val="single" w:sz="4" w:space="0" w:color="000000"/>
              <w:bottom w:val="single" w:sz="4" w:space="0" w:color="000000"/>
            </w:tcBorders>
            <w:shd w:val="clear" w:color="auto" w:fill="auto"/>
          </w:tcPr>
          <w:p w14:paraId="1CD96A8F" w14:textId="77777777" w:rsidR="00673D2B" w:rsidRPr="00BB462C" w:rsidRDefault="00673D2B" w:rsidP="0041423D">
            <w:pPr>
              <w:snapToGrid w:val="0"/>
            </w:pPr>
            <w:r>
              <w:t>Pt/Co skaala</w:t>
            </w:r>
          </w:p>
        </w:tc>
        <w:tc>
          <w:tcPr>
            <w:tcW w:w="1843" w:type="dxa"/>
            <w:tcBorders>
              <w:top w:val="single" w:sz="4" w:space="0" w:color="000000"/>
              <w:left w:val="single" w:sz="4" w:space="0" w:color="000000"/>
              <w:bottom w:val="single" w:sz="4" w:space="0" w:color="000000"/>
            </w:tcBorders>
            <w:shd w:val="clear" w:color="auto" w:fill="auto"/>
          </w:tcPr>
          <w:p w14:paraId="5BD9B675" w14:textId="77777777" w:rsidR="00673D2B" w:rsidRPr="00BB462C" w:rsidRDefault="00673D2B" w:rsidP="0041423D">
            <w:pPr>
              <w:snapToGrid w:val="0"/>
            </w:pPr>
          </w:p>
        </w:tc>
        <w:tc>
          <w:tcPr>
            <w:tcW w:w="3402" w:type="dxa"/>
            <w:tcBorders>
              <w:top w:val="single" w:sz="4" w:space="0" w:color="000000"/>
              <w:left w:val="single" w:sz="4" w:space="0" w:color="000000"/>
              <w:bottom w:val="single" w:sz="4" w:space="0" w:color="000000"/>
              <w:right w:val="single" w:sz="4" w:space="0" w:color="auto"/>
            </w:tcBorders>
            <w:shd w:val="clear" w:color="auto" w:fill="auto"/>
          </w:tcPr>
          <w:p w14:paraId="4A397D6C" w14:textId="77777777" w:rsidR="00673D2B" w:rsidRPr="00BB462C" w:rsidRDefault="00673D2B" w:rsidP="0041423D">
            <w:pPr>
              <w:snapToGrid w:val="0"/>
              <w:jc w:val="center"/>
            </w:pPr>
            <w:r>
              <w:t>18</w:t>
            </w:r>
          </w:p>
        </w:tc>
      </w:tr>
      <w:tr w:rsidR="00673D2B" w:rsidRPr="00BB462C" w14:paraId="3146CAD1" w14:textId="77777777" w:rsidTr="0041423D">
        <w:tc>
          <w:tcPr>
            <w:tcW w:w="2410" w:type="dxa"/>
            <w:tcBorders>
              <w:top w:val="single" w:sz="4" w:space="0" w:color="000000"/>
              <w:left w:val="single" w:sz="4" w:space="0" w:color="000000"/>
              <w:bottom w:val="single" w:sz="4" w:space="0" w:color="000000"/>
            </w:tcBorders>
            <w:shd w:val="clear" w:color="auto" w:fill="auto"/>
          </w:tcPr>
          <w:p w14:paraId="3DA9283B" w14:textId="77777777" w:rsidR="00673D2B" w:rsidRPr="00BB462C" w:rsidRDefault="00673D2B" w:rsidP="0041423D">
            <w:pPr>
              <w:snapToGrid w:val="0"/>
            </w:pPr>
            <w:r w:rsidRPr="00BB462C">
              <w:t>Hägusus</w:t>
            </w:r>
          </w:p>
        </w:tc>
        <w:tc>
          <w:tcPr>
            <w:tcW w:w="1701" w:type="dxa"/>
            <w:tcBorders>
              <w:top w:val="single" w:sz="4" w:space="0" w:color="000000"/>
              <w:left w:val="single" w:sz="4" w:space="0" w:color="000000"/>
              <w:bottom w:val="single" w:sz="4" w:space="0" w:color="000000"/>
            </w:tcBorders>
            <w:shd w:val="clear" w:color="auto" w:fill="auto"/>
          </w:tcPr>
          <w:p w14:paraId="1D79456A" w14:textId="77777777" w:rsidR="00673D2B" w:rsidRPr="00BB462C" w:rsidRDefault="00673D2B" w:rsidP="0041423D">
            <w:pPr>
              <w:snapToGrid w:val="0"/>
            </w:pPr>
            <w:r w:rsidRPr="00BB462C">
              <w:t>NTU</w:t>
            </w:r>
          </w:p>
        </w:tc>
        <w:tc>
          <w:tcPr>
            <w:tcW w:w="1843" w:type="dxa"/>
            <w:tcBorders>
              <w:top w:val="single" w:sz="4" w:space="0" w:color="000000"/>
              <w:left w:val="single" w:sz="4" w:space="0" w:color="000000"/>
              <w:bottom w:val="single" w:sz="4" w:space="0" w:color="000000"/>
            </w:tcBorders>
            <w:shd w:val="clear" w:color="auto" w:fill="auto"/>
          </w:tcPr>
          <w:p w14:paraId="5068AF26" w14:textId="77777777" w:rsidR="00673D2B" w:rsidRPr="00BB462C" w:rsidRDefault="00673D2B" w:rsidP="0041423D">
            <w:pPr>
              <w:snapToGrid w:val="0"/>
            </w:pPr>
          </w:p>
        </w:tc>
        <w:tc>
          <w:tcPr>
            <w:tcW w:w="3402" w:type="dxa"/>
            <w:tcBorders>
              <w:top w:val="single" w:sz="4" w:space="0" w:color="000000"/>
              <w:left w:val="single" w:sz="4" w:space="0" w:color="000000"/>
              <w:bottom w:val="single" w:sz="4" w:space="0" w:color="000000"/>
              <w:right w:val="single" w:sz="4" w:space="0" w:color="auto"/>
            </w:tcBorders>
            <w:shd w:val="clear" w:color="auto" w:fill="auto"/>
          </w:tcPr>
          <w:p w14:paraId="5B14351F" w14:textId="77777777" w:rsidR="00673D2B" w:rsidRPr="00BB462C" w:rsidRDefault="00673D2B" w:rsidP="0041423D">
            <w:pPr>
              <w:snapToGrid w:val="0"/>
              <w:jc w:val="center"/>
            </w:pPr>
            <w:r w:rsidRPr="00393987">
              <w:t>&lt;</w:t>
            </w:r>
            <w:r>
              <w:t>0,5</w:t>
            </w:r>
          </w:p>
        </w:tc>
      </w:tr>
      <w:tr w:rsidR="00673D2B" w:rsidRPr="00BB462C" w14:paraId="0DBA44D9" w14:textId="77777777" w:rsidTr="0041423D">
        <w:tc>
          <w:tcPr>
            <w:tcW w:w="2410" w:type="dxa"/>
            <w:tcBorders>
              <w:top w:val="single" w:sz="4" w:space="0" w:color="000000"/>
              <w:left w:val="single" w:sz="4" w:space="0" w:color="000000"/>
              <w:bottom w:val="single" w:sz="4" w:space="0" w:color="000000"/>
            </w:tcBorders>
            <w:shd w:val="clear" w:color="auto" w:fill="auto"/>
          </w:tcPr>
          <w:p w14:paraId="03DF84A1" w14:textId="77777777" w:rsidR="00673D2B" w:rsidRPr="00BB462C" w:rsidRDefault="00673D2B" w:rsidP="0041423D">
            <w:pPr>
              <w:snapToGrid w:val="0"/>
            </w:pPr>
            <w:r>
              <w:t>Lõhn</w:t>
            </w:r>
          </w:p>
        </w:tc>
        <w:tc>
          <w:tcPr>
            <w:tcW w:w="1701" w:type="dxa"/>
            <w:tcBorders>
              <w:top w:val="single" w:sz="4" w:space="0" w:color="000000"/>
              <w:left w:val="single" w:sz="4" w:space="0" w:color="000000"/>
              <w:bottom w:val="single" w:sz="4" w:space="0" w:color="000000"/>
            </w:tcBorders>
            <w:shd w:val="clear" w:color="auto" w:fill="auto"/>
          </w:tcPr>
          <w:p w14:paraId="30EFB9A7" w14:textId="77777777" w:rsidR="00673D2B" w:rsidRPr="00BB462C" w:rsidRDefault="00673D2B" w:rsidP="0041423D">
            <w:pPr>
              <w:snapToGrid w:val="0"/>
            </w:pPr>
            <w:r>
              <w:t>lahjendusaste</w:t>
            </w:r>
          </w:p>
        </w:tc>
        <w:tc>
          <w:tcPr>
            <w:tcW w:w="1843" w:type="dxa"/>
            <w:tcBorders>
              <w:top w:val="single" w:sz="4" w:space="0" w:color="000000"/>
              <w:left w:val="single" w:sz="4" w:space="0" w:color="000000"/>
              <w:bottom w:val="single" w:sz="4" w:space="0" w:color="000000"/>
            </w:tcBorders>
            <w:shd w:val="clear" w:color="auto" w:fill="auto"/>
          </w:tcPr>
          <w:p w14:paraId="77B2191A" w14:textId="77777777" w:rsidR="00673D2B" w:rsidRPr="00BB462C" w:rsidRDefault="00673D2B" w:rsidP="0041423D">
            <w:pPr>
              <w:snapToGrid w:val="0"/>
            </w:pPr>
          </w:p>
        </w:tc>
        <w:tc>
          <w:tcPr>
            <w:tcW w:w="3402" w:type="dxa"/>
            <w:tcBorders>
              <w:top w:val="single" w:sz="4" w:space="0" w:color="000000"/>
              <w:left w:val="single" w:sz="4" w:space="0" w:color="000000"/>
              <w:bottom w:val="single" w:sz="4" w:space="0" w:color="000000"/>
              <w:right w:val="single" w:sz="4" w:space="0" w:color="auto"/>
            </w:tcBorders>
            <w:shd w:val="clear" w:color="auto" w:fill="auto"/>
          </w:tcPr>
          <w:p w14:paraId="0679E7B2" w14:textId="77777777" w:rsidR="00673D2B" w:rsidRPr="00BB462C" w:rsidRDefault="00673D2B" w:rsidP="0041423D">
            <w:pPr>
              <w:snapToGrid w:val="0"/>
              <w:jc w:val="center"/>
            </w:pPr>
            <w:r>
              <w:t>1</w:t>
            </w:r>
          </w:p>
        </w:tc>
      </w:tr>
      <w:tr w:rsidR="00673D2B" w:rsidRPr="00BB462C" w14:paraId="56EC0131" w14:textId="77777777" w:rsidTr="0041423D">
        <w:tc>
          <w:tcPr>
            <w:tcW w:w="2410" w:type="dxa"/>
            <w:tcBorders>
              <w:top w:val="single" w:sz="4" w:space="0" w:color="000000"/>
              <w:left w:val="single" w:sz="4" w:space="0" w:color="000000"/>
              <w:bottom w:val="single" w:sz="4" w:space="0" w:color="000000"/>
            </w:tcBorders>
            <w:shd w:val="clear" w:color="auto" w:fill="auto"/>
          </w:tcPr>
          <w:p w14:paraId="3DF0009D" w14:textId="77777777" w:rsidR="00673D2B" w:rsidRDefault="00673D2B" w:rsidP="0041423D">
            <w:pPr>
              <w:snapToGrid w:val="0"/>
            </w:pPr>
            <w:r>
              <w:lastRenderedPageBreak/>
              <w:t>Maitse</w:t>
            </w:r>
          </w:p>
        </w:tc>
        <w:tc>
          <w:tcPr>
            <w:tcW w:w="1701" w:type="dxa"/>
            <w:tcBorders>
              <w:top w:val="single" w:sz="4" w:space="0" w:color="000000"/>
              <w:left w:val="single" w:sz="4" w:space="0" w:color="000000"/>
              <w:bottom w:val="single" w:sz="4" w:space="0" w:color="000000"/>
            </w:tcBorders>
            <w:shd w:val="clear" w:color="auto" w:fill="auto"/>
          </w:tcPr>
          <w:p w14:paraId="3B546153" w14:textId="77777777" w:rsidR="00673D2B" w:rsidRDefault="00673D2B" w:rsidP="0041423D">
            <w:pPr>
              <w:snapToGrid w:val="0"/>
            </w:pPr>
            <w:r>
              <w:t>lahjendusaste</w:t>
            </w:r>
          </w:p>
        </w:tc>
        <w:tc>
          <w:tcPr>
            <w:tcW w:w="1843" w:type="dxa"/>
            <w:tcBorders>
              <w:top w:val="single" w:sz="4" w:space="0" w:color="000000"/>
              <w:left w:val="single" w:sz="4" w:space="0" w:color="000000"/>
              <w:bottom w:val="single" w:sz="4" w:space="0" w:color="000000"/>
            </w:tcBorders>
            <w:shd w:val="clear" w:color="auto" w:fill="auto"/>
          </w:tcPr>
          <w:p w14:paraId="2F268246" w14:textId="77777777" w:rsidR="00673D2B" w:rsidRPr="00BB462C" w:rsidRDefault="00673D2B" w:rsidP="0041423D">
            <w:pPr>
              <w:snapToGrid w:val="0"/>
            </w:pPr>
          </w:p>
        </w:tc>
        <w:tc>
          <w:tcPr>
            <w:tcW w:w="3402" w:type="dxa"/>
            <w:tcBorders>
              <w:top w:val="single" w:sz="4" w:space="0" w:color="000000"/>
              <w:left w:val="single" w:sz="4" w:space="0" w:color="000000"/>
              <w:bottom w:val="single" w:sz="4" w:space="0" w:color="000000"/>
              <w:right w:val="single" w:sz="4" w:space="0" w:color="auto"/>
            </w:tcBorders>
            <w:shd w:val="clear" w:color="auto" w:fill="auto"/>
          </w:tcPr>
          <w:p w14:paraId="73607817" w14:textId="77777777" w:rsidR="00673D2B" w:rsidRPr="00BB462C" w:rsidRDefault="00673D2B" w:rsidP="0041423D">
            <w:pPr>
              <w:snapToGrid w:val="0"/>
              <w:jc w:val="center"/>
            </w:pPr>
            <w:r>
              <w:t>1</w:t>
            </w:r>
          </w:p>
        </w:tc>
      </w:tr>
      <w:tr w:rsidR="00673D2B" w:rsidRPr="00BB462C" w14:paraId="5D27C2D3" w14:textId="77777777" w:rsidTr="0041423D">
        <w:tc>
          <w:tcPr>
            <w:tcW w:w="2410" w:type="dxa"/>
            <w:tcBorders>
              <w:top w:val="single" w:sz="4" w:space="0" w:color="000000"/>
              <w:left w:val="single" w:sz="4" w:space="0" w:color="000000"/>
              <w:bottom w:val="single" w:sz="4" w:space="0" w:color="000000"/>
            </w:tcBorders>
            <w:shd w:val="clear" w:color="auto" w:fill="auto"/>
          </w:tcPr>
          <w:p w14:paraId="36F691F0" w14:textId="77777777" w:rsidR="00673D2B" w:rsidRPr="00BB462C" w:rsidRDefault="00673D2B" w:rsidP="0041423D">
            <w:pPr>
              <w:snapToGrid w:val="0"/>
            </w:pPr>
            <w:r>
              <w:t>Vesinikioonide kontsentratsioon</w:t>
            </w:r>
          </w:p>
        </w:tc>
        <w:tc>
          <w:tcPr>
            <w:tcW w:w="1701" w:type="dxa"/>
            <w:tcBorders>
              <w:top w:val="single" w:sz="4" w:space="0" w:color="000000"/>
              <w:left w:val="single" w:sz="4" w:space="0" w:color="000000"/>
              <w:bottom w:val="single" w:sz="4" w:space="0" w:color="000000"/>
            </w:tcBorders>
            <w:shd w:val="clear" w:color="auto" w:fill="auto"/>
          </w:tcPr>
          <w:p w14:paraId="2C497590" w14:textId="77777777" w:rsidR="00673D2B" w:rsidRPr="00BB462C" w:rsidRDefault="00673D2B" w:rsidP="0041423D">
            <w:pPr>
              <w:snapToGrid w:val="0"/>
            </w:pPr>
            <w:r w:rsidRPr="00BB462C">
              <w:t>pH</w:t>
            </w:r>
          </w:p>
        </w:tc>
        <w:tc>
          <w:tcPr>
            <w:tcW w:w="1843" w:type="dxa"/>
            <w:tcBorders>
              <w:top w:val="single" w:sz="4" w:space="0" w:color="000000"/>
              <w:left w:val="single" w:sz="4" w:space="0" w:color="000000"/>
              <w:bottom w:val="single" w:sz="4" w:space="0" w:color="000000"/>
            </w:tcBorders>
            <w:shd w:val="clear" w:color="auto" w:fill="auto"/>
          </w:tcPr>
          <w:p w14:paraId="192FD2D5" w14:textId="77777777" w:rsidR="00673D2B" w:rsidRPr="00BB462C" w:rsidRDefault="00673D2B" w:rsidP="0041423D">
            <w:pPr>
              <w:snapToGrid w:val="0"/>
            </w:pPr>
            <w:r w:rsidRPr="00BB462C">
              <w:t>6,5≤pH≤9,5</w:t>
            </w:r>
          </w:p>
        </w:tc>
        <w:tc>
          <w:tcPr>
            <w:tcW w:w="3402" w:type="dxa"/>
            <w:tcBorders>
              <w:top w:val="single" w:sz="4" w:space="0" w:color="000000"/>
              <w:left w:val="single" w:sz="4" w:space="0" w:color="000000"/>
              <w:bottom w:val="single" w:sz="4" w:space="0" w:color="000000"/>
              <w:right w:val="single" w:sz="4" w:space="0" w:color="auto"/>
            </w:tcBorders>
            <w:shd w:val="clear" w:color="auto" w:fill="auto"/>
          </w:tcPr>
          <w:p w14:paraId="5AB7EDB9" w14:textId="77777777" w:rsidR="00673D2B" w:rsidRPr="00BB462C" w:rsidRDefault="00673D2B" w:rsidP="0041423D">
            <w:pPr>
              <w:snapToGrid w:val="0"/>
              <w:jc w:val="center"/>
            </w:pPr>
            <w:r>
              <w:t>7,24</w:t>
            </w:r>
          </w:p>
        </w:tc>
      </w:tr>
      <w:tr w:rsidR="00673D2B" w:rsidRPr="00BB462C" w14:paraId="33067FBF" w14:textId="77777777" w:rsidTr="0041423D">
        <w:tc>
          <w:tcPr>
            <w:tcW w:w="2410" w:type="dxa"/>
            <w:tcBorders>
              <w:top w:val="single" w:sz="4" w:space="0" w:color="000000"/>
              <w:left w:val="single" w:sz="4" w:space="0" w:color="000000"/>
              <w:bottom w:val="single" w:sz="4" w:space="0" w:color="000000"/>
            </w:tcBorders>
            <w:shd w:val="clear" w:color="auto" w:fill="auto"/>
          </w:tcPr>
          <w:p w14:paraId="5969F2B7" w14:textId="77777777" w:rsidR="00673D2B" w:rsidRPr="00BB462C" w:rsidRDefault="00673D2B" w:rsidP="0041423D">
            <w:pPr>
              <w:snapToGrid w:val="0"/>
            </w:pPr>
            <w:r w:rsidRPr="00990F49">
              <w:rPr>
                <w:i/>
              </w:rPr>
              <w:t>Coli</w:t>
            </w:r>
            <w:r w:rsidRPr="00BB462C">
              <w:t>-laadsed bakterid</w:t>
            </w:r>
          </w:p>
        </w:tc>
        <w:tc>
          <w:tcPr>
            <w:tcW w:w="1701" w:type="dxa"/>
            <w:tcBorders>
              <w:top w:val="single" w:sz="4" w:space="0" w:color="000000"/>
              <w:left w:val="single" w:sz="4" w:space="0" w:color="000000"/>
              <w:bottom w:val="single" w:sz="4" w:space="0" w:color="000000"/>
            </w:tcBorders>
            <w:shd w:val="clear" w:color="auto" w:fill="auto"/>
          </w:tcPr>
          <w:p w14:paraId="50913D0E" w14:textId="77777777" w:rsidR="00673D2B" w:rsidRPr="00BB462C" w:rsidRDefault="00673D2B" w:rsidP="0041423D">
            <w:pPr>
              <w:snapToGrid w:val="0"/>
            </w:pPr>
            <w:r w:rsidRPr="00BB462C">
              <w:t>PMÜ/100ml</w:t>
            </w:r>
          </w:p>
        </w:tc>
        <w:tc>
          <w:tcPr>
            <w:tcW w:w="1843" w:type="dxa"/>
            <w:tcBorders>
              <w:top w:val="single" w:sz="4" w:space="0" w:color="000000"/>
              <w:left w:val="single" w:sz="4" w:space="0" w:color="000000"/>
              <w:bottom w:val="single" w:sz="4" w:space="0" w:color="000000"/>
            </w:tcBorders>
            <w:shd w:val="clear" w:color="auto" w:fill="auto"/>
          </w:tcPr>
          <w:p w14:paraId="6EE03579" w14:textId="77777777" w:rsidR="00673D2B" w:rsidRPr="00BB462C" w:rsidRDefault="00673D2B" w:rsidP="0041423D">
            <w:pPr>
              <w:snapToGrid w:val="0"/>
            </w:pPr>
            <w:r w:rsidRPr="00BB462C">
              <w:t>0</w:t>
            </w:r>
          </w:p>
        </w:tc>
        <w:tc>
          <w:tcPr>
            <w:tcW w:w="3402" w:type="dxa"/>
            <w:tcBorders>
              <w:top w:val="single" w:sz="4" w:space="0" w:color="000000"/>
              <w:left w:val="single" w:sz="4" w:space="0" w:color="000000"/>
              <w:bottom w:val="single" w:sz="4" w:space="0" w:color="000000"/>
              <w:right w:val="single" w:sz="4" w:space="0" w:color="auto"/>
            </w:tcBorders>
            <w:shd w:val="clear" w:color="auto" w:fill="auto"/>
          </w:tcPr>
          <w:p w14:paraId="2A7058AC" w14:textId="77777777" w:rsidR="00673D2B" w:rsidRPr="00BB462C" w:rsidRDefault="00673D2B" w:rsidP="0041423D">
            <w:pPr>
              <w:snapToGrid w:val="0"/>
              <w:jc w:val="center"/>
            </w:pPr>
            <w:r>
              <w:t>0</w:t>
            </w:r>
          </w:p>
        </w:tc>
      </w:tr>
      <w:tr w:rsidR="00673D2B" w:rsidRPr="00BB462C" w14:paraId="4AB83488" w14:textId="77777777" w:rsidTr="0041423D">
        <w:tc>
          <w:tcPr>
            <w:tcW w:w="2410" w:type="dxa"/>
            <w:tcBorders>
              <w:top w:val="single" w:sz="4" w:space="0" w:color="000000"/>
              <w:left w:val="single" w:sz="4" w:space="0" w:color="000000"/>
              <w:bottom w:val="single" w:sz="4" w:space="0" w:color="000000"/>
            </w:tcBorders>
            <w:shd w:val="clear" w:color="auto" w:fill="auto"/>
          </w:tcPr>
          <w:p w14:paraId="1B5FA43F" w14:textId="77777777" w:rsidR="00673D2B" w:rsidRPr="00990F49" w:rsidRDefault="00673D2B" w:rsidP="0041423D">
            <w:pPr>
              <w:snapToGrid w:val="0"/>
              <w:rPr>
                <w:i/>
              </w:rPr>
            </w:pPr>
            <w:r w:rsidRPr="00990F49">
              <w:rPr>
                <w:i/>
              </w:rPr>
              <w:t>E</w:t>
            </w:r>
            <w:r>
              <w:rPr>
                <w:i/>
              </w:rPr>
              <w:t>s</w:t>
            </w:r>
            <w:r w:rsidRPr="00990F49">
              <w:rPr>
                <w:i/>
              </w:rPr>
              <w:t>cherichia coli</w:t>
            </w:r>
          </w:p>
        </w:tc>
        <w:tc>
          <w:tcPr>
            <w:tcW w:w="1701" w:type="dxa"/>
            <w:tcBorders>
              <w:top w:val="single" w:sz="4" w:space="0" w:color="000000"/>
              <w:left w:val="single" w:sz="4" w:space="0" w:color="000000"/>
              <w:bottom w:val="single" w:sz="4" w:space="0" w:color="000000"/>
            </w:tcBorders>
            <w:shd w:val="clear" w:color="auto" w:fill="auto"/>
          </w:tcPr>
          <w:p w14:paraId="3F2CC0E8" w14:textId="77777777" w:rsidR="00673D2B" w:rsidRPr="00BB462C" w:rsidRDefault="00673D2B" w:rsidP="0041423D">
            <w:pPr>
              <w:snapToGrid w:val="0"/>
            </w:pPr>
            <w:r w:rsidRPr="00BB462C">
              <w:t>PMÜ/100ml</w:t>
            </w:r>
          </w:p>
        </w:tc>
        <w:tc>
          <w:tcPr>
            <w:tcW w:w="1843" w:type="dxa"/>
            <w:tcBorders>
              <w:top w:val="single" w:sz="4" w:space="0" w:color="000000"/>
              <w:left w:val="single" w:sz="4" w:space="0" w:color="000000"/>
              <w:bottom w:val="single" w:sz="4" w:space="0" w:color="000000"/>
            </w:tcBorders>
            <w:shd w:val="clear" w:color="auto" w:fill="auto"/>
          </w:tcPr>
          <w:p w14:paraId="32F14AB7" w14:textId="77777777" w:rsidR="00673D2B" w:rsidRPr="00BB462C" w:rsidRDefault="00673D2B" w:rsidP="0041423D">
            <w:pPr>
              <w:snapToGrid w:val="0"/>
            </w:pPr>
            <w:r w:rsidRPr="00BB462C">
              <w:t>0</w:t>
            </w:r>
          </w:p>
        </w:tc>
        <w:tc>
          <w:tcPr>
            <w:tcW w:w="3402" w:type="dxa"/>
            <w:tcBorders>
              <w:top w:val="single" w:sz="4" w:space="0" w:color="000000"/>
              <w:left w:val="single" w:sz="4" w:space="0" w:color="000000"/>
              <w:bottom w:val="single" w:sz="4" w:space="0" w:color="000000"/>
              <w:right w:val="single" w:sz="4" w:space="0" w:color="auto"/>
            </w:tcBorders>
            <w:shd w:val="clear" w:color="auto" w:fill="auto"/>
          </w:tcPr>
          <w:p w14:paraId="6DCC1E6D" w14:textId="77777777" w:rsidR="00673D2B" w:rsidRPr="00BB462C" w:rsidRDefault="00673D2B" w:rsidP="0041423D">
            <w:pPr>
              <w:snapToGrid w:val="0"/>
              <w:jc w:val="center"/>
            </w:pPr>
            <w:r>
              <w:t>0</w:t>
            </w:r>
          </w:p>
        </w:tc>
      </w:tr>
      <w:tr w:rsidR="00673D2B" w14:paraId="26AE329B" w14:textId="77777777" w:rsidTr="0041423D">
        <w:tc>
          <w:tcPr>
            <w:tcW w:w="2410" w:type="dxa"/>
            <w:tcBorders>
              <w:top w:val="single" w:sz="4" w:space="0" w:color="000000"/>
              <w:left w:val="single" w:sz="4" w:space="0" w:color="000000"/>
              <w:bottom w:val="single" w:sz="4" w:space="0" w:color="000000"/>
            </w:tcBorders>
            <w:shd w:val="clear" w:color="auto" w:fill="auto"/>
          </w:tcPr>
          <w:p w14:paraId="17C425D7" w14:textId="77777777" w:rsidR="00673D2B" w:rsidRPr="000E4D4E" w:rsidRDefault="00673D2B" w:rsidP="0041423D">
            <w:pPr>
              <w:snapToGrid w:val="0"/>
              <w:rPr>
                <w:iCs/>
              </w:rPr>
            </w:pPr>
            <w:r>
              <w:rPr>
                <w:iCs/>
              </w:rPr>
              <w:t>Soole enterokokid</w:t>
            </w:r>
          </w:p>
        </w:tc>
        <w:tc>
          <w:tcPr>
            <w:tcW w:w="1701" w:type="dxa"/>
            <w:tcBorders>
              <w:top w:val="single" w:sz="4" w:space="0" w:color="000000"/>
              <w:left w:val="single" w:sz="4" w:space="0" w:color="000000"/>
              <w:bottom w:val="single" w:sz="4" w:space="0" w:color="000000"/>
            </w:tcBorders>
            <w:shd w:val="clear" w:color="auto" w:fill="auto"/>
          </w:tcPr>
          <w:p w14:paraId="5AEC7A2D" w14:textId="77777777" w:rsidR="00673D2B" w:rsidRPr="00BB462C" w:rsidRDefault="00673D2B" w:rsidP="0041423D">
            <w:pPr>
              <w:snapToGrid w:val="0"/>
            </w:pPr>
            <w:r>
              <w:t>PMÜ/100 ml</w:t>
            </w:r>
          </w:p>
        </w:tc>
        <w:tc>
          <w:tcPr>
            <w:tcW w:w="1843" w:type="dxa"/>
            <w:tcBorders>
              <w:top w:val="single" w:sz="4" w:space="0" w:color="000000"/>
              <w:left w:val="single" w:sz="4" w:space="0" w:color="000000"/>
              <w:bottom w:val="single" w:sz="4" w:space="0" w:color="000000"/>
            </w:tcBorders>
            <w:shd w:val="clear" w:color="auto" w:fill="auto"/>
          </w:tcPr>
          <w:p w14:paraId="3D17FEB8" w14:textId="77777777" w:rsidR="00673D2B" w:rsidRPr="00BB462C" w:rsidRDefault="00673D2B" w:rsidP="0041423D">
            <w:pPr>
              <w:snapToGrid w:val="0"/>
            </w:pPr>
            <w:r>
              <w:t>0</w:t>
            </w:r>
          </w:p>
        </w:tc>
        <w:tc>
          <w:tcPr>
            <w:tcW w:w="3402" w:type="dxa"/>
            <w:tcBorders>
              <w:top w:val="single" w:sz="4" w:space="0" w:color="000000"/>
              <w:left w:val="single" w:sz="4" w:space="0" w:color="000000"/>
              <w:bottom w:val="single" w:sz="4" w:space="0" w:color="000000"/>
              <w:right w:val="single" w:sz="4" w:space="0" w:color="auto"/>
            </w:tcBorders>
            <w:shd w:val="clear" w:color="auto" w:fill="auto"/>
          </w:tcPr>
          <w:p w14:paraId="5C93A1AC" w14:textId="77777777" w:rsidR="00673D2B" w:rsidRDefault="00673D2B" w:rsidP="0041423D">
            <w:pPr>
              <w:snapToGrid w:val="0"/>
              <w:jc w:val="center"/>
            </w:pPr>
            <w:r>
              <w:t>0</w:t>
            </w:r>
          </w:p>
        </w:tc>
      </w:tr>
      <w:tr w:rsidR="00673D2B" w14:paraId="5CF24846" w14:textId="77777777" w:rsidTr="0041423D">
        <w:tc>
          <w:tcPr>
            <w:tcW w:w="2410" w:type="dxa"/>
            <w:tcBorders>
              <w:top w:val="single" w:sz="4" w:space="0" w:color="000000"/>
              <w:left w:val="single" w:sz="4" w:space="0" w:color="000000"/>
              <w:bottom w:val="single" w:sz="4" w:space="0" w:color="000000"/>
            </w:tcBorders>
            <w:shd w:val="clear" w:color="auto" w:fill="auto"/>
          </w:tcPr>
          <w:p w14:paraId="03D8261A" w14:textId="77777777" w:rsidR="00673D2B" w:rsidRPr="00F559F3" w:rsidRDefault="00673D2B" w:rsidP="0041423D">
            <w:pPr>
              <w:snapToGrid w:val="0"/>
            </w:pPr>
            <w:r>
              <w:t xml:space="preserve">Kolooniate arv </w:t>
            </w:r>
            <w:r w:rsidRPr="00F559F3">
              <w:t>22 °C</w:t>
            </w:r>
          </w:p>
        </w:tc>
        <w:tc>
          <w:tcPr>
            <w:tcW w:w="1701" w:type="dxa"/>
            <w:tcBorders>
              <w:top w:val="single" w:sz="4" w:space="0" w:color="000000"/>
              <w:left w:val="single" w:sz="4" w:space="0" w:color="000000"/>
              <w:bottom w:val="single" w:sz="4" w:space="0" w:color="000000"/>
            </w:tcBorders>
            <w:shd w:val="clear" w:color="auto" w:fill="auto"/>
          </w:tcPr>
          <w:p w14:paraId="163A52FE" w14:textId="77777777" w:rsidR="00673D2B" w:rsidRPr="00BB462C" w:rsidRDefault="00673D2B" w:rsidP="0041423D">
            <w:pPr>
              <w:snapToGrid w:val="0"/>
            </w:pPr>
            <w:r w:rsidRPr="00BB462C">
              <w:t>PMÜ/1ml</w:t>
            </w:r>
          </w:p>
        </w:tc>
        <w:tc>
          <w:tcPr>
            <w:tcW w:w="1843" w:type="dxa"/>
            <w:tcBorders>
              <w:top w:val="single" w:sz="4" w:space="0" w:color="000000"/>
              <w:left w:val="single" w:sz="4" w:space="0" w:color="000000"/>
              <w:bottom w:val="single" w:sz="4" w:space="0" w:color="000000"/>
            </w:tcBorders>
            <w:shd w:val="clear" w:color="auto" w:fill="auto"/>
          </w:tcPr>
          <w:p w14:paraId="568E9FCE" w14:textId="77777777" w:rsidR="00673D2B" w:rsidRPr="00BB462C" w:rsidRDefault="00673D2B" w:rsidP="0041423D">
            <w:pPr>
              <w:snapToGrid w:val="0"/>
            </w:pPr>
            <w:r>
              <w:t>Ebaloomulike muutusteta</w:t>
            </w:r>
          </w:p>
        </w:tc>
        <w:tc>
          <w:tcPr>
            <w:tcW w:w="3402" w:type="dxa"/>
            <w:tcBorders>
              <w:top w:val="single" w:sz="4" w:space="0" w:color="000000"/>
              <w:left w:val="single" w:sz="4" w:space="0" w:color="000000"/>
              <w:bottom w:val="single" w:sz="4" w:space="0" w:color="000000"/>
              <w:right w:val="single" w:sz="4" w:space="0" w:color="auto"/>
            </w:tcBorders>
            <w:shd w:val="clear" w:color="auto" w:fill="auto"/>
          </w:tcPr>
          <w:p w14:paraId="38959141" w14:textId="77777777" w:rsidR="00673D2B" w:rsidRDefault="00673D2B" w:rsidP="0041423D">
            <w:pPr>
              <w:snapToGrid w:val="0"/>
              <w:jc w:val="center"/>
            </w:pPr>
            <w:r w:rsidRPr="00393987">
              <w:t>&lt;</w:t>
            </w:r>
            <w:r>
              <w:t>3</w:t>
            </w:r>
          </w:p>
        </w:tc>
      </w:tr>
    </w:tbl>
    <w:p w14:paraId="55CB8137" w14:textId="77777777" w:rsidR="00673D2B" w:rsidRDefault="00673D2B" w:rsidP="00673D2B">
      <w:pPr>
        <w:ind w:right="-2"/>
        <w:jc w:val="both"/>
        <w:rPr>
          <w:rStyle w:val="Hyperlink"/>
        </w:rPr>
      </w:pPr>
      <w:r w:rsidRPr="00FC27C9">
        <w:rPr>
          <w:iCs/>
        </w:rPr>
        <w:t xml:space="preserve">Andmed: </w:t>
      </w:r>
      <w:r>
        <w:fldChar w:fldCharType="begin"/>
      </w:r>
      <w:r>
        <w:instrText>HYPERLINK "https://vtiav.sm.ee/"</w:instrText>
      </w:r>
      <w:r>
        <w:fldChar w:fldCharType="separate"/>
      </w:r>
      <w:r w:rsidRPr="00C2512D">
        <w:rPr>
          <w:rStyle w:val="Hyperlink"/>
        </w:rPr>
        <w:t>https://vtiav.sm.ee/</w:t>
      </w:r>
      <w:r>
        <w:fldChar w:fldCharType="end"/>
      </w:r>
    </w:p>
    <w:p w14:paraId="7B29085F" w14:textId="77777777" w:rsidR="00673D2B" w:rsidRDefault="00673D2B" w:rsidP="00673D2B">
      <w:pPr>
        <w:ind w:right="-2"/>
        <w:jc w:val="both"/>
        <w:rPr>
          <w:rStyle w:val="Hyperlink"/>
        </w:rPr>
      </w:pPr>
    </w:p>
    <w:p w14:paraId="70332C34" w14:textId="1297FD68" w:rsidR="00673D2B" w:rsidRPr="006644B3" w:rsidRDefault="00673D2B">
      <w:pPr>
        <w:pStyle w:val="Heading3"/>
        <w:numPr>
          <w:ilvl w:val="2"/>
          <w:numId w:val="24"/>
        </w:numPr>
      </w:pPr>
      <w:bookmarkStart w:id="63" w:name="_Toc184827434"/>
      <w:r w:rsidRPr="006644B3">
        <w:t>Tuletõrjeveevarustus</w:t>
      </w:r>
      <w:bookmarkEnd w:id="63"/>
    </w:p>
    <w:p w14:paraId="7633C54B" w14:textId="77777777" w:rsidR="00673D2B" w:rsidRPr="00EB1BB5" w:rsidRDefault="00673D2B" w:rsidP="00673D2B">
      <w:pPr>
        <w:ind w:right="-2"/>
        <w:jc w:val="both"/>
        <w:rPr>
          <w:color w:val="000000" w:themeColor="text1"/>
        </w:rPr>
      </w:pPr>
      <w:r>
        <w:rPr>
          <w:color w:val="000000" w:themeColor="text1"/>
        </w:rPr>
        <w:t xml:space="preserve">Tuletõrjevee saamiseks on </w:t>
      </w:r>
      <w:r w:rsidRPr="000832CA">
        <w:rPr>
          <w:color w:val="000000" w:themeColor="text1"/>
        </w:rPr>
        <w:t>Pärna tn pumbamaja lähistele on paigaldatud kaks 36 m</w:t>
      </w:r>
      <w:r w:rsidRPr="000832CA">
        <w:rPr>
          <w:color w:val="000000" w:themeColor="text1"/>
          <w:vertAlign w:val="superscript"/>
        </w:rPr>
        <w:t>3</w:t>
      </w:r>
      <w:r w:rsidRPr="000832CA">
        <w:rPr>
          <w:color w:val="000000" w:themeColor="text1"/>
        </w:rPr>
        <w:t xml:space="preserve"> tuletõrjevee mahutit</w:t>
      </w:r>
      <w:r>
        <w:rPr>
          <w:color w:val="000000" w:themeColor="text1"/>
        </w:rPr>
        <w:t>. Paigaldatud on 2 hüdranti, kuid need ei tööta (puudulik veevarustus).</w:t>
      </w:r>
    </w:p>
    <w:p w14:paraId="3B24B892" w14:textId="5D130A6D" w:rsidR="00673D2B" w:rsidRPr="00241F09" w:rsidRDefault="00673D2B">
      <w:pPr>
        <w:pStyle w:val="Heading3"/>
        <w:numPr>
          <w:ilvl w:val="2"/>
          <w:numId w:val="24"/>
        </w:numPr>
      </w:pPr>
      <w:bookmarkStart w:id="64" w:name="_Toc184827435"/>
      <w:r w:rsidRPr="00241F09">
        <w:t>Ühiskanalisatsiooni objektid</w:t>
      </w:r>
      <w:bookmarkEnd w:id="64"/>
    </w:p>
    <w:p w14:paraId="0AC9894A" w14:textId="77777777" w:rsidR="00673D2B" w:rsidRPr="00176E50" w:rsidRDefault="00673D2B" w:rsidP="00673D2B">
      <w:pPr>
        <w:rPr>
          <w:b/>
          <w:bCs/>
        </w:rPr>
      </w:pPr>
      <w:r w:rsidRPr="00176E50">
        <w:rPr>
          <w:b/>
          <w:bCs/>
        </w:rPr>
        <w:t>Olemasolev kanalisatsioonivõrk ja reoveepumplad</w:t>
      </w:r>
    </w:p>
    <w:p w14:paraId="70A4A3F6" w14:textId="77777777" w:rsidR="00673D2B" w:rsidRDefault="00673D2B" w:rsidP="00673D2B">
      <w:pPr>
        <w:jc w:val="both"/>
      </w:pPr>
      <w:r>
        <w:t>Vajangu külas on ca 3 km kanalisatsioonitorustikke, mis on rekonstrueeritud või rajatud 2015.a. Ühiskanalisatsiooniga on varustatud enamik elu-, ühiskondlikke ja tootmishooneid. Reovesi juhitakse reoveepuhastile 3 reoveepumpla abil: Loode tn pumpla, Tamsalu mnt pumpla ja peapumpla reoveepuhasti eel.</w:t>
      </w:r>
    </w:p>
    <w:p w14:paraId="77330A87" w14:textId="77777777" w:rsidR="00673D2B" w:rsidRDefault="00673D2B" w:rsidP="00673D2B">
      <w:pPr>
        <w:jc w:val="both"/>
      </w:pPr>
    </w:p>
    <w:p w14:paraId="7C27C81D" w14:textId="77777777" w:rsidR="00673D2B" w:rsidRPr="00176E50" w:rsidRDefault="00673D2B" w:rsidP="00673D2B">
      <w:pPr>
        <w:rPr>
          <w:b/>
          <w:bCs/>
        </w:rPr>
      </w:pPr>
      <w:r w:rsidRPr="00176E50">
        <w:rPr>
          <w:b/>
          <w:bCs/>
        </w:rPr>
        <w:t>Vajangu küla reoveepuhasti</w:t>
      </w:r>
    </w:p>
    <w:p w14:paraId="1D34F01B" w14:textId="77777777" w:rsidR="00673D2B" w:rsidRDefault="00673D2B" w:rsidP="00673D2B">
      <w:pPr>
        <w:jc w:val="both"/>
      </w:pPr>
      <w:r>
        <w:t xml:space="preserve">Vajangu külale ehitati 2013. aastal uus läbivoolne aktiivmudapuhasti. Nii orgaanilise reostuse lagundamine kui ka lämmastiku ja fosfori kõrgendatud bioärastus toimuvad mikroorganismide vahendusel. Lisaks on paigaldatud keemilise fosforiärastuse tehnoloogilised seadmed. Reoveepuhastuse protsessi tehnoloogiliste seadmete töö on automatiseeritud. </w:t>
      </w:r>
    </w:p>
    <w:p w14:paraId="556E0A7F" w14:textId="19AA1A23" w:rsidR="005B783B" w:rsidRDefault="00673D2B" w:rsidP="005B783B">
      <w:pPr>
        <w:jc w:val="both"/>
      </w:pPr>
      <w:r>
        <w:t xml:space="preserve">Vajangu reoveepuhasti heitvesi pumbatakse survetoruga Kaasiku-Sepa kinnistul asuvasse voolurahustuskaevu. Edasi suunatakse heitvesi isevoolse torustikuga Tiigi kinnistul asuvasse biotiiki. Kinnistul asub kaks järjestikku paiknevat biotiiki. </w:t>
      </w:r>
      <w:r w:rsidRPr="00413AE3">
        <w:t>Esimese pindala on ca 1400 m</w:t>
      </w:r>
      <w:r w:rsidRPr="00413AE3">
        <w:rPr>
          <w:vertAlign w:val="superscript"/>
        </w:rPr>
        <w:t>2</w:t>
      </w:r>
      <w:r w:rsidRPr="00413AE3">
        <w:t xml:space="preserve"> ja teisel ca 1300 m</w:t>
      </w:r>
      <w:r w:rsidRPr="00413AE3">
        <w:rPr>
          <w:vertAlign w:val="superscript"/>
        </w:rPr>
        <w:t>2</w:t>
      </w:r>
      <w:r w:rsidRPr="00413AE3">
        <w:t>. Teise tiigi väljavool on suunatud kõrval asuvasse kraavi. Tegelikult väljavool teisest biotiigist ilmselt puudub. See kajastub ka täna kehtivas keskkonnaloas L.VV/331685, milles on Vajangu reoveepuhasti suublaks märgitud pinnas.</w:t>
      </w:r>
      <w:r w:rsidR="005B783B" w:rsidRPr="005B783B">
        <w:t xml:space="preserve"> </w:t>
      </w:r>
      <w:r w:rsidR="005B783B">
        <w:t xml:space="preserve">Veeloas on lubatud vooluhulgaks </w:t>
      </w:r>
      <w:r w:rsidR="005B783B" w:rsidRPr="002C0F57">
        <w:t>arvestatud 18 600 m³/aastas.</w:t>
      </w:r>
      <w:r w:rsidR="005B783B">
        <w:t xml:space="preserve"> 2023. aastal juhiti suublasse 8 864 m</w:t>
      </w:r>
      <w:r w:rsidR="005B783B" w:rsidRPr="00597D39">
        <w:rPr>
          <w:vertAlign w:val="superscript"/>
        </w:rPr>
        <w:t>3</w:t>
      </w:r>
      <w:r w:rsidR="005B783B">
        <w:t xml:space="preserve"> heitvett, mis on ca 48% lubatud vooluhulgast. </w:t>
      </w:r>
      <w:r w:rsidR="005B783B">
        <w:rPr>
          <w:rFonts w:asciiTheme="majorBidi" w:hAnsiTheme="majorBidi" w:cstheme="majorBidi"/>
          <w:szCs w:val="24"/>
        </w:rPr>
        <w:t xml:space="preserve">Vee-ettevõtte hinnangul ei ületa suublasse juhitava heitvee kogus suubla vastuvõtuvõimet. </w:t>
      </w:r>
    </w:p>
    <w:p w14:paraId="02F3B66A" w14:textId="677557F4" w:rsidR="00673D2B" w:rsidRDefault="00673D2B" w:rsidP="00673D2B">
      <w:pPr>
        <w:jc w:val="both"/>
      </w:pPr>
      <w:r w:rsidRPr="00413AE3">
        <w:t xml:space="preserve">Isevoolne toru ja selle kaevud rahustuskaevust kuni biotiikideni on halvas seisukorras. Biotiigid on kinni kasvanud ja hooldamata. Eriti halvas seisu korras on esimene biotiik, mis on setet täis. Samuti on halvas seisukorras ja ilmselt ummistunud biotiikide vahelised ja väljavoolu torud. </w:t>
      </w:r>
    </w:p>
    <w:p w14:paraId="5AA9C42B" w14:textId="77777777" w:rsidR="00673D2B" w:rsidRDefault="00673D2B" w:rsidP="00673D2B">
      <w:pPr>
        <w:jc w:val="both"/>
      </w:pPr>
      <w:r w:rsidRPr="00413AE3">
        <w:t>Tiigi kinnistu on ümbritsetud eramaadega. Tehnikaga biotiikidele juurdepääs puudub.</w:t>
      </w:r>
    </w:p>
    <w:p w14:paraId="0F61591F" w14:textId="4A046FE7" w:rsidR="00673D2B" w:rsidRDefault="00673D2B" w:rsidP="00673D2B">
      <w:pPr>
        <w:jc w:val="both"/>
      </w:pPr>
      <w:r>
        <w:t xml:space="preserve">Eesvoolu puudumise tõttu on eriti tähtis reovee puhastamise kvaliteet. Vastavalt veeloale rakenduvad ka Vajangu reoveepuhasti puhul sama karmid nõuded heitvee väljundnäitajatele nagu 100 000 ie reoveepuhasti puhul. </w:t>
      </w:r>
      <w:r w:rsidR="005B783B">
        <w:t>Keskkonnaameti nõudel on v</w:t>
      </w:r>
      <w:r>
        <w:t>ajalik reoveepuhasti heitveetorustik ja biotiik 2 rekonstrueerida (sh kaetakse seest geomembraaniga)</w:t>
      </w:r>
      <w:r w:rsidR="00A27B9F">
        <w:t xml:space="preserve"> ning käidelda nõuetekohaselt b</w:t>
      </w:r>
      <w:r w:rsidR="002B6869">
        <w:t>iotiigist eemaldatav reoveesete. Veeloas on rekonstrueerimise tähtajaks sätestatud 30.11.2025.</w:t>
      </w:r>
    </w:p>
    <w:p w14:paraId="3A55C0AF" w14:textId="77777777" w:rsidR="00A27B9F" w:rsidRDefault="00A27B9F" w:rsidP="00673D2B">
      <w:pPr>
        <w:rPr>
          <w:b/>
          <w:bCs/>
        </w:rPr>
      </w:pPr>
    </w:p>
    <w:p w14:paraId="06F2C381" w14:textId="15D5C047" w:rsidR="00673D2B" w:rsidRPr="00AE7363" w:rsidRDefault="00673D2B" w:rsidP="00673D2B">
      <w:pPr>
        <w:rPr>
          <w:b/>
          <w:bCs/>
        </w:rPr>
      </w:pPr>
      <w:r w:rsidRPr="00AE7363">
        <w:rPr>
          <w:b/>
          <w:bCs/>
        </w:rPr>
        <w:lastRenderedPageBreak/>
        <w:t>Tabel 5.1</w:t>
      </w:r>
      <w:r w:rsidR="006F68AF">
        <w:rPr>
          <w:b/>
          <w:bCs/>
        </w:rPr>
        <w:t>8</w:t>
      </w:r>
      <w:r w:rsidR="00AE7363" w:rsidRPr="00AE7363">
        <w:rPr>
          <w:b/>
          <w:bCs/>
        </w:rPr>
        <w:t>.</w:t>
      </w:r>
      <w:r w:rsidRPr="00AE7363">
        <w:rPr>
          <w:b/>
          <w:bCs/>
        </w:rPr>
        <w:t xml:space="preserve"> Vajangu reoveepuhastist väljuva heitvee analüüside tulemused</w:t>
      </w:r>
    </w:p>
    <w:tbl>
      <w:tblPr>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68"/>
        <w:gridCol w:w="1847"/>
        <w:gridCol w:w="1847"/>
        <w:gridCol w:w="1847"/>
        <w:gridCol w:w="1847"/>
      </w:tblGrid>
      <w:tr w:rsidR="00673D2B" w14:paraId="2EE55A19" w14:textId="77777777" w:rsidTr="0041423D">
        <w:trPr>
          <w:trHeight w:val="576"/>
        </w:trPr>
        <w:tc>
          <w:tcPr>
            <w:tcW w:w="1968" w:type="dxa"/>
            <w:shd w:val="clear" w:color="auto" w:fill="E7E6E6"/>
            <w:vAlign w:val="center"/>
          </w:tcPr>
          <w:p w14:paraId="2A42D8BF" w14:textId="77777777" w:rsidR="00673D2B" w:rsidRDefault="00673D2B" w:rsidP="0041423D">
            <w:pPr>
              <w:pStyle w:val="TableParagraph"/>
              <w:spacing w:line="240" w:lineRule="auto"/>
            </w:pPr>
          </w:p>
        </w:tc>
        <w:tc>
          <w:tcPr>
            <w:tcW w:w="1847" w:type="dxa"/>
            <w:shd w:val="clear" w:color="auto" w:fill="E7E6E6"/>
            <w:vAlign w:val="center"/>
          </w:tcPr>
          <w:p w14:paraId="6181E9A8" w14:textId="77777777" w:rsidR="00673D2B" w:rsidRDefault="00673D2B" w:rsidP="0041423D">
            <w:pPr>
              <w:pStyle w:val="TableParagraph"/>
              <w:spacing w:before="1" w:line="240" w:lineRule="auto"/>
              <w:ind w:left="112"/>
            </w:pPr>
            <w:r>
              <w:rPr>
                <w:spacing w:val="-4"/>
              </w:rPr>
              <w:t>Ühik</w:t>
            </w:r>
          </w:p>
        </w:tc>
        <w:tc>
          <w:tcPr>
            <w:tcW w:w="1847" w:type="dxa"/>
            <w:shd w:val="clear" w:color="auto" w:fill="E7E6E6"/>
            <w:vAlign w:val="center"/>
          </w:tcPr>
          <w:p w14:paraId="4FEDBCCE" w14:textId="77777777" w:rsidR="00673D2B" w:rsidRDefault="00673D2B" w:rsidP="0041423D">
            <w:pPr>
              <w:pStyle w:val="TableParagraph"/>
              <w:spacing w:line="244" w:lineRule="auto"/>
              <w:ind w:left="-1" w:right="131"/>
            </w:pPr>
            <w:r>
              <w:t>Piirsisaldus</w:t>
            </w:r>
          </w:p>
          <w:p w14:paraId="6E70FE74" w14:textId="77777777" w:rsidR="00673D2B" w:rsidRDefault="00673D2B" w:rsidP="0041423D">
            <w:pPr>
              <w:pStyle w:val="TableParagraph"/>
              <w:spacing w:line="244" w:lineRule="auto"/>
              <w:ind w:left="-1" w:right="131"/>
            </w:pPr>
            <w:r>
              <w:t>heitvees</w:t>
            </w:r>
          </w:p>
        </w:tc>
        <w:tc>
          <w:tcPr>
            <w:tcW w:w="1847" w:type="dxa"/>
            <w:shd w:val="clear" w:color="auto" w:fill="E7E6E6"/>
            <w:vAlign w:val="center"/>
          </w:tcPr>
          <w:p w14:paraId="7FDE9D40" w14:textId="77777777" w:rsidR="00673D2B" w:rsidRDefault="00673D2B" w:rsidP="0041423D">
            <w:pPr>
              <w:pStyle w:val="TableParagraph"/>
              <w:spacing w:before="68" w:line="247" w:lineRule="auto"/>
              <w:ind w:left="-1" w:right="80"/>
            </w:pPr>
            <w:r>
              <w:t>Heitvesi 09.01.2024</w:t>
            </w:r>
          </w:p>
        </w:tc>
        <w:tc>
          <w:tcPr>
            <w:tcW w:w="1847" w:type="dxa"/>
            <w:shd w:val="clear" w:color="auto" w:fill="E7E6E6"/>
            <w:vAlign w:val="center"/>
          </w:tcPr>
          <w:p w14:paraId="1A439CDC" w14:textId="77777777" w:rsidR="00673D2B" w:rsidRDefault="00673D2B" w:rsidP="0041423D">
            <w:pPr>
              <w:pStyle w:val="TableParagraph"/>
              <w:spacing w:before="70" w:line="244" w:lineRule="auto"/>
              <w:ind w:left="-1" w:right="90"/>
            </w:pPr>
            <w:r>
              <w:t xml:space="preserve">Heitvesi </w:t>
            </w:r>
            <w:r>
              <w:rPr>
                <w:spacing w:val="-2"/>
              </w:rPr>
              <w:t>04.04.2024</w:t>
            </w:r>
          </w:p>
        </w:tc>
      </w:tr>
      <w:tr w:rsidR="00673D2B" w14:paraId="162476C5" w14:textId="77777777" w:rsidTr="0041423D">
        <w:trPr>
          <w:trHeight w:val="299"/>
        </w:trPr>
        <w:tc>
          <w:tcPr>
            <w:tcW w:w="1968" w:type="dxa"/>
          </w:tcPr>
          <w:p w14:paraId="2FBE3112" w14:textId="77777777" w:rsidR="00673D2B" w:rsidRPr="00C84F01" w:rsidRDefault="00673D2B" w:rsidP="0041423D">
            <w:pPr>
              <w:pStyle w:val="TableParagraph"/>
              <w:spacing w:before="43" w:line="236" w:lineRule="exact"/>
              <w:ind w:left="69"/>
              <w:jc w:val="left"/>
              <w:rPr>
                <w:bCs/>
                <w:sz w:val="14"/>
              </w:rPr>
            </w:pPr>
            <w:r w:rsidRPr="00C84F01">
              <w:rPr>
                <w:bCs/>
                <w:spacing w:val="-4"/>
                <w:position w:val="2"/>
              </w:rPr>
              <w:t>BHT</w:t>
            </w:r>
            <w:r w:rsidRPr="00C84F01">
              <w:rPr>
                <w:bCs/>
                <w:spacing w:val="-4"/>
                <w:sz w:val="14"/>
              </w:rPr>
              <w:t>7</w:t>
            </w:r>
          </w:p>
        </w:tc>
        <w:tc>
          <w:tcPr>
            <w:tcW w:w="1847" w:type="dxa"/>
          </w:tcPr>
          <w:p w14:paraId="2E6D5E06" w14:textId="77777777" w:rsidR="00673D2B" w:rsidRDefault="00673D2B" w:rsidP="0041423D">
            <w:pPr>
              <w:pStyle w:val="TableParagraph"/>
              <w:spacing w:before="38" w:line="241" w:lineRule="exact"/>
              <w:ind w:left="69"/>
              <w:jc w:val="left"/>
            </w:pPr>
            <w:r>
              <w:rPr>
                <w:spacing w:val="-2"/>
                <w:position w:val="2"/>
              </w:rPr>
              <w:t>mgO</w:t>
            </w:r>
            <w:r>
              <w:rPr>
                <w:spacing w:val="-2"/>
                <w:sz w:val="14"/>
              </w:rPr>
              <w:t>2</w:t>
            </w:r>
            <w:r>
              <w:rPr>
                <w:spacing w:val="-2"/>
                <w:position w:val="2"/>
              </w:rPr>
              <w:t>/l</w:t>
            </w:r>
          </w:p>
        </w:tc>
        <w:tc>
          <w:tcPr>
            <w:tcW w:w="1847" w:type="dxa"/>
          </w:tcPr>
          <w:p w14:paraId="34BCE7E5" w14:textId="77777777" w:rsidR="00673D2B" w:rsidRDefault="00673D2B" w:rsidP="0041423D">
            <w:pPr>
              <w:pStyle w:val="TableParagraph"/>
              <w:spacing w:before="39" w:line="240" w:lineRule="exact"/>
              <w:ind w:right="59"/>
              <w:jc w:val="right"/>
            </w:pPr>
            <w:r>
              <w:rPr>
                <w:spacing w:val="-5"/>
              </w:rPr>
              <w:t>15</w:t>
            </w:r>
          </w:p>
        </w:tc>
        <w:tc>
          <w:tcPr>
            <w:tcW w:w="1847" w:type="dxa"/>
          </w:tcPr>
          <w:p w14:paraId="4E18FC41" w14:textId="77777777" w:rsidR="00673D2B" w:rsidRDefault="00673D2B" w:rsidP="0041423D">
            <w:pPr>
              <w:pStyle w:val="TableParagraph"/>
              <w:spacing w:before="39" w:line="240" w:lineRule="exact"/>
              <w:ind w:right="60"/>
              <w:jc w:val="right"/>
            </w:pPr>
            <w:r>
              <w:t>5,3</w:t>
            </w:r>
          </w:p>
        </w:tc>
        <w:tc>
          <w:tcPr>
            <w:tcW w:w="1847" w:type="dxa"/>
          </w:tcPr>
          <w:p w14:paraId="2F922F11" w14:textId="77777777" w:rsidR="00673D2B" w:rsidRDefault="00673D2B" w:rsidP="0041423D">
            <w:pPr>
              <w:pStyle w:val="TableParagraph"/>
              <w:spacing w:before="39" w:line="240" w:lineRule="exact"/>
              <w:ind w:right="61"/>
              <w:jc w:val="right"/>
            </w:pPr>
            <w:r>
              <w:t>6,0</w:t>
            </w:r>
          </w:p>
        </w:tc>
      </w:tr>
      <w:tr w:rsidR="00673D2B" w14:paraId="1A5B9501" w14:textId="77777777" w:rsidTr="0041423D">
        <w:trPr>
          <w:trHeight w:val="299"/>
        </w:trPr>
        <w:tc>
          <w:tcPr>
            <w:tcW w:w="1968" w:type="dxa"/>
          </w:tcPr>
          <w:p w14:paraId="0FED2402" w14:textId="77777777" w:rsidR="00673D2B" w:rsidRPr="00C84F01" w:rsidRDefault="00673D2B" w:rsidP="0041423D">
            <w:pPr>
              <w:pStyle w:val="TableParagraph"/>
              <w:spacing w:before="44" w:line="236" w:lineRule="exact"/>
              <w:ind w:left="69"/>
              <w:jc w:val="left"/>
              <w:rPr>
                <w:bCs/>
              </w:rPr>
            </w:pPr>
            <w:r w:rsidRPr="00C84F01">
              <w:rPr>
                <w:bCs/>
                <w:spacing w:val="-2"/>
              </w:rPr>
              <w:t>Heljum</w:t>
            </w:r>
          </w:p>
        </w:tc>
        <w:tc>
          <w:tcPr>
            <w:tcW w:w="1847" w:type="dxa"/>
          </w:tcPr>
          <w:p w14:paraId="178B1C4C" w14:textId="77777777" w:rsidR="00673D2B" w:rsidRDefault="00673D2B" w:rsidP="0041423D">
            <w:pPr>
              <w:pStyle w:val="TableParagraph"/>
              <w:spacing w:before="39" w:line="240" w:lineRule="exact"/>
              <w:ind w:left="69"/>
              <w:jc w:val="left"/>
            </w:pPr>
            <w:r>
              <w:rPr>
                <w:spacing w:val="-4"/>
              </w:rPr>
              <w:t>mg/l</w:t>
            </w:r>
          </w:p>
        </w:tc>
        <w:tc>
          <w:tcPr>
            <w:tcW w:w="1847" w:type="dxa"/>
          </w:tcPr>
          <w:p w14:paraId="4EC95298" w14:textId="77777777" w:rsidR="00673D2B" w:rsidRDefault="00673D2B" w:rsidP="0041423D">
            <w:pPr>
              <w:pStyle w:val="TableParagraph"/>
              <w:spacing w:before="39" w:line="240" w:lineRule="exact"/>
              <w:ind w:right="59"/>
              <w:jc w:val="right"/>
            </w:pPr>
            <w:r>
              <w:rPr>
                <w:spacing w:val="-5"/>
              </w:rPr>
              <w:t>15</w:t>
            </w:r>
          </w:p>
        </w:tc>
        <w:tc>
          <w:tcPr>
            <w:tcW w:w="1847" w:type="dxa"/>
          </w:tcPr>
          <w:p w14:paraId="1C7279E5" w14:textId="77777777" w:rsidR="00673D2B" w:rsidRDefault="00673D2B" w:rsidP="0041423D">
            <w:pPr>
              <w:pStyle w:val="TableParagraph"/>
              <w:spacing w:before="39" w:line="240" w:lineRule="exact"/>
              <w:ind w:right="60"/>
              <w:jc w:val="right"/>
            </w:pPr>
            <w:r>
              <w:t>9,7</w:t>
            </w:r>
          </w:p>
        </w:tc>
        <w:tc>
          <w:tcPr>
            <w:tcW w:w="1847" w:type="dxa"/>
          </w:tcPr>
          <w:p w14:paraId="6EBB1683" w14:textId="77777777" w:rsidR="00673D2B" w:rsidRDefault="00673D2B" w:rsidP="0041423D">
            <w:pPr>
              <w:pStyle w:val="TableParagraph"/>
              <w:spacing w:before="39" w:line="240" w:lineRule="exact"/>
              <w:ind w:right="61"/>
              <w:jc w:val="right"/>
            </w:pPr>
            <w:r>
              <w:t>5,1</w:t>
            </w:r>
          </w:p>
        </w:tc>
      </w:tr>
      <w:tr w:rsidR="00673D2B" w14:paraId="05CBBFBD" w14:textId="77777777" w:rsidTr="0041423D">
        <w:trPr>
          <w:trHeight w:val="299"/>
        </w:trPr>
        <w:tc>
          <w:tcPr>
            <w:tcW w:w="1968" w:type="dxa"/>
          </w:tcPr>
          <w:p w14:paraId="4670131E" w14:textId="77777777" w:rsidR="00673D2B" w:rsidRPr="00C84F01" w:rsidRDefault="00673D2B" w:rsidP="0041423D">
            <w:pPr>
              <w:pStyle w:val="TableParagraph"/>
              <w:spacing w:before="46" w:line="233" w:lineRule="exact"/>
              <w:ind w:left="69"/>
              <w:jc w:val="left"/>
              <w:rPr>
                <w:bCs/>
              </w:rPr>
            </w:pPr>
            <w:r w:rsidRPr="00C84F01">
              <w:rPr>
                <w:bCs/>
                <w:spacing w:val="-5"/>
              </w:rPr>
              <w:t>KHT</w:t>
            </w:r>
          </w:p>
        </w:tc>
        <w:tc>
          <w:tcPr>
            <w:tcW w:w="1847" w:type="dxa"/>
          </w:tcPr>
          <w:p w14:paraId="549A31E0" w14:textId="77777777" w:rsidR="00673D2B" w:rsidRDefault="00673D2B" w:rsidP="0041423D">
            <w:pPr>
              <w:pStyle w:val="TableParagraph"/>
              <w:spacing w:before="41" w:line="239" w:lineRule="exact"/>
              <w:ind w:left="69"/>
              <w:jc w:val="left"/>
            </w:pPr>
            <w:r>
              <w:rPr>
                <w:spacing w:val="-2"/>
                <w:position w:val="2"/>
              </w:rPr>
              <w:t>mgO</w:t>
            </w:r>
            <w:r>
              <w:rPr>
                <w:spacing w:val="-2"/>
                <w:sz w:val="14"/>
              </w:rPr>
              <w:t>2</w:t>
            </w:r>
            <w:r>
              <w:rPr>
                <w:spacing w:val="-2"/>
                <w:position w:val="2"/>
              </w:rPr>
              <w:t>/l</w:t>
            </w:r>
          </w:p>
        </w:tc>
        <w:tc>
          <w:tcPr>
            <w:tcW w:w="1847" w:type="dxa"/>
          </w:tcPr>
          <w:p w14:paraId="3A783F42" w14:textId="77777777" w:rsidR="00673D2B" w:rsidRDefault="00673D2B" w:rsidP="0041423D">
            <w:pPr>
              <w:pStyle w:val="TableParagraph"/>
              <w:spacing w:before="41" w:line="238" w:lineRule="exact"/>
              <w:ind w:right="59"/>
              <w:jc w:val="right"/>
            </w:pPr>
            <w:r>
              <w:rPr>
                <w:spacing w:val="-5"/>
              </w:rPr>
              <w:t>125</w:t>
            </w:r>
          </w:p>
        </w:tc>
        <w:tc>
          <w:tcPr>
            <w:tcW w:w="1847" w:type="dxa"/>
          </w:tcPr>
          <w:p w14:paraId="321F9B7F" w14:textId="77777777" w:rsidR="00673D2B" w:rsidRDefault="00673D2B" w:rsidP="0041423D">
            <w:pPr>
              <w:pStyle w:val="TableParagraph"/>
              <w:spacing w:before="41" w:line="238" w:lineRule="exact"/>
              <w:ind w:right="60"/>
              <w:jc w:val="right"/>
            </w:pPr>
            <w:r>
              <w:t>74</w:t>
            </w:r>
          </w:p>
        </w:tc>
        <w:tc>
          <w:tcPr>
            <w:tcW w:w="1847" w:type="dxa"/>
          </w:tcPr>
          <w:p w14:paraId="019D2CC9" w14:textId="77777777" w:rsidR="00673D2B" w:rsidRDefault="00673D2B" w:rsidP="0041423D">
            <w:pPr>
              <w:pStyle w:val="TableParagraph"/>
              <w:spacing w:before="41" w:line="238" w:lineRule="exact"/>
              <w:ind w:right="61"/>
              <w:jc w:val="right"/>
            </w:pPr>
            <w:r>
              <w:t>30</w:t>
            </w:r>
          </w:p>
        </w:tc>
      </w:tr>
      <w:tr w:rsidR="00673D2B" w14:paraId="6B9372F6" w14:textId="77777777" w:rsidTr="0041423D">
        <w:trPr>
          <w:trHeight w:val="299"/>
        </w:trPr>
        <w:tc>
          <w:tcPr>
            <w:tcW w:w="1968" w:type="dxa"/>
          </w:tcPr>
          <w:p w14:paraId="74876949" w14:textId="77777777" w:rsidR="00673D2B" w:rsidRPr="00C84F01" w:rsidRDefault="00673D2B" w:rsidP="0041423D">
            <w:pPr>
              <w:pStyle w:val="TableParagraph"/>
              <w:spacing w:before="46" w:line="233" w:lineRule="exact"/>
              <w:ind w:left="69"/>
              <w:jc w:val="left"/>
              <w:rPr>
                <w:bCs/>
                <w:spacing w:val="-5"/>
              </w:rPr>
            </w:pPr>
            <w:r w:rsidRPr="00C84F01">
              <w:rPr>
                <w:bCs/>
                <w:spacing w:val="-5"/>
              </w:rPr>
              <w:t>Nitrit</w:t>
            </w:r>
          </w:p>
        </w:tc>
        <w:tc>
          <w:tcPr>
            <w:tcW w:w="1847" w:type="dxa"/>
          </w:tcPr>
          <w:p w14:paraId="09DF00A1" w14:textId="77777777" w:rsidR="00673D2B" w:rsidRDefault="00673D2B" w:rsidP="0041423D">
            <w:pPr>
              <w:pStyle w:val="TableParagraph"/>
              <w:spacing w:before="41" w:line="239" w:lineRule="exact"/>
              <w:ind w:left="69"/>
              <w:jc w:val="left"/>
              <w:rPr>
                <w:spacing w:val="-2"/>
                <w:position w:val="2"/>
              </w:rPr>
            </w:pPr>
            <w:r>
              <w:rPr>
                <w:spacing w:val="-2"/>
                <w:position w:val="2"/>
              </w:rPr>
              <w:t>mgN/l</w:t>
            </w:r>
          </w:p>
        </w:tc>
        <w:tc>
          <w:tcPr>
            <w:tcW w:w="1847" w:type="dxa"/>
          </w:tcPr>
          <w:p w14:paraId="4B27D251" w14:textId="77777777" w:rsidR="00673D2B" w:rsidRDefault="00673D2B" w:rsidP="0041423D">
            <w:pPr>
              <w:pStyle w:val="TableParagraph"/>
              <w:spacing w:before="41" w:line="238" w:lineRule="exact"/>
              <w:ind w:right="59"/>
              <w:jc w:val="right"/>
              <w:rPr>
                <w:spacing w:val="-5"/>
              </w:rPr>
            </w:pPr>
          </w:p>
        </w:tc>
        <w:tc>
          <w:tcPr>
            <w:tcW w:w="1847" w:type="dxa"/>
          </w:tcPr>
          <w:p w14:paraId="51BC3F3F" w14:textId="77777777" w:rsidR="00673D2B" w:rsidRDefault="00673D2B" w:rsidP="0041423D">
            <w:pPr>
              <w:pStyle w:val="TableParagraph"/>
              <w:spacing w:before="41" w:line="238" w:lineRule="exact"/>
              <w:ind w:right="60"/>
              <w:jc w:val="right"/>
            </w:pPr>
            <w:r>
              <w:t>0,024</w:t>
            </w:r>
          </w:p>
        </w:tc>
        <w:tc>
          <w:tcPr>
            <w:tcW w:w="1847" w:type="dxa"/>
          </w:tcPr>
          <w:p w14:paraId="3DD33B37" w14:textId="77777777" w:rsidR="00673D2B" w:rsidRDefault="00673D2B" w:rsidP="0041423D">
            <w:pPr>
              <w:pStyle w:val="TableParagraph"/>
              <w:spacing w:before="41" w:line="238" w:lineRule="exact"/>
              <w:ind w:right="61"/>
              <w:jc w:val="right"/>
            </w:pPr>
            <w:r>
              <w:t>0,57</w:t>
            </w:r>
          </w:p>
        </w:tc>
      </w:tr>
      <w:tr w:rsidR="00673D2B" w14:paraId="0C05C132" w14:textId="77777777" w:rsidTr="0041423D">
        <w:trPr>
          <w:trHeight w:val="313"/>
        </w:trPr>
        <w:tc>
          <w:tcPr>
            <w:tcW w:w="1968" w:type="dxa"/>
          </w:tcPr>
          <w:p w14:paraId="12AE3A3C" w14:textId="77777777" w:rsidR="00673D2B" w:rsidRPr="00C84F01" w:rsidRDefault="00673D2B" w:rsidP="0041423D">
            <w:pPr>
              <w:pStyle w:val="TableParagraph"/>
              <w:spacing w:before="60" w:line="233" w:lineRule="exact"/>
              <w:ind w:left="69"/>
              <w:jc w:val="left"/>
              <w:rPr>
                <w:bCs/>
              </w:rPr>
            </w:pPr>
            <w:r w:rsidRPr="00C84F01">
              <w:rPr>
                <w:bCs/>
                <w:spacing w:val="-5"/>
              </w:rPr>
              <w:t>pH</w:t>
            </w:r>
          </w:p>
        </w:tc>
        <w:tc>
          <w:tcPr>
            <w:tcW w:w="1847" w:type="dxa"/>
          </w:tcPr>
          <w:p w14:paraId="40FCD4CE" w14:textId="77777777" w:rsidR="00673D2B" w:rsidRDefault="00673D2B" w:rsidP="0041423D">
            <w:pPr>
              <w:pStyle w:val="TableParagraph"/>
              <w:spacing w:before="56" w:line="238" w:lineRule="exact"/>
              <w:ind w:left="124"/>
              <w:jc w:val="left"/>
            </w:pPr>
            <w:r>
              <w:t>pH</w:t>
            </w:r>
            <w:r>
              <w:rPr>
                <w:spacing w:val="-2"/>
              </w:rPr>
              <w:t xml:space="preserve"> </w:t>
            </w:r>
            <w:r>
              <w:rPr>
                <w:spacing w:val="-4"/>
              </w:rPr>
              <w:t>ühik</w:t>
            </w:r>
          </w:p>
        </w:tc>
        <w:tc>
          <w:tcPr>
            <w:tcW w:w="1847" w:type="dxa"/>
          </w:tcPr>
          <w:p w14:paraId="3E7CC7D7" w14:textId="77777777" w:rsidR="00673D2B" w:rsidRDefault="00673D2B" w:rsidP="0041423D">
            <w:pPr>
              <w:pStyle w:val="TableParagraph"/>
              <w:spacing w:before="56" w:line="238" w:lineRule="exact"/>
              <w:ind w:right="61"/>
              <w:jc w:val="right"/>
            </w:pPr>
            <w:r>
              <w:rPr>
                <w:spacing w:val="-2"/>
              </w:rPr>
              <w:t>6-</w:t>
            </w:r>
            <w:r>
              <w:rPr>
                <w:spacing w:val="-10"/>
              </w:rPr>
              <w:t>9</w:t>
            </w:r>
          </w:p>
        </w:tc>
        <w:tc>
          <w:tcPr>
            <w:tcW w:w="1847" w:type="dxa"/>
          </w:tcPr>
          <w:p w14:paraId="540B5740" w14:textId="77777777" w:rsidR="00673D2B" w:rsidRDefault="00673D2B" w:rsidP="0041423D">
            <w:pPr>
              <w:pStyle w:val="TableParagraph"/>
              <w:spacing w:before="56" w:line="238" w:lineRule="exact"/>
              <w:ind w:right="60"/>
              <w:jc w:val="right"/>
            </w:pPr>
            <w:r>
              <w:t>7,2</w:t>
            </w:r>
          </w:p>
        </w:tc>
        <w:tc>
          <w:tcPr>
            <w:tcW w:w="1847" w:type="dxa"/>
          </w:tcPr>
          <w:p w14:paraId="521F0B6A" w14:textId="77777777" w:rsidR="00673D2B" w:rsidRDefault="00673D2B" w:rsidP="0041423D">
            <w:pPr>
              <w:pStyle w:val="TableParagraph"/>
              <w:spacing w:before="56" w:line="238" w:lineRule="exact"/>
              <w:ind w:right="61"/>
              <w:jc w:val="right"/>
            </w:pPr>
            <w:r>
              <w:t>7,3</w:t>
            </w:r>
          </w:p>
        </w:tc>
      </w:tr>
      <w:tr w:rsidR="00673D2B" w14:paraId="422A2FFC" w14:textId="77777777" w:rsidTr="0041423D">
        <w:trPr>
          <w:trHeight w:val="316"/>
        </w:trPr>
        <w:tc>
          <w:tcPr>
            <w:tcW w:w="1968" w:type="dxa"/>
          </w:tcPr>
          <w:p w14:paraId="53D14CEA" w14:textId="77777777" w:rsidR="00673D2B" w:rsidRPr="00C84F01" w:rsidRDefault="00673D2B" w:rsidP="0041423D">
            <w:pPr>
              <w:pStyle w:val="TableParagraph"/>
              <w:spacing w:before="61" w:line="236" w:lineRule="exact"/>
              <w:ind w:left="69"/>
              <w:jc w:val="left"/>
              <w:rPr>
                <w:bCs/>
              </w:rPr>
            </w:pPr>
            <w:r w:rsidRPr="00C84F01">
              <w:rPr>
                <w:bCs/>
                <w:spacing w:val="-2"/>
              </w:rPr>
              <w:t>Sulfaat</w:t>
            </w:r>
          </w:p>
        </w:tc>
        <w:tc>
          <w:tcPr>
            <w:tcW w:w="1847" w:type="dxa"/>
          </w:tcPr>
          <w:p w14:paraId="1F809E3A" w14:textId="77777777" w:rsidR="00673D2B" w:rsidRDefault="00673D2B" w:rsidP="0041423D">
            <w:pPr>
              <w:pStyle w:val="TableParagraph"/>
              <w:spacing w:before="56" w:line="240" w:lineRule="exact"/>
              <w:ind w:left="69"/>
              <w:jc w:val="left"/>
            </w:pPr>
            <w:r>
              <w:rPr>
                <w:spacing w:val="-4"/>
              </w:rPr>
              <w:t>mg/l</w:t>
            </w:r>
          </w:p>
        </w:tc>
        <w:tc>
          <w:tcPr>
            <w:tcW w:w="1847" w:type="dxa"/>
          </w:tcPr>
          <w:p w14:paraId="2442DC28" w14:textId="77777777" w:rsidR="00673D2B" w:rsidRDefault="00673D2B" w:rsidP="0041423D">
            <w:pPr>
              <w:pStyle w:val="TableParagraph"/>
              <w:spacing w:before="56" w:line="240" w:lineRule="exact"/>
              <w:ind w:right="59"/>
              <w:jc w:val="right"/>
            </w:pPr>
            <w:r>
              <w:rPr>
                <w:spacing w:val="-10"/>
              </w:rPr>
              <w:t>-</w:t>
            </w:r>
          </w:p>
        </w:tc>
        <w:tc>
          <w:tcPr>
            <w:tcW w:w="1847" w:type="dxa"/>
          </w:tcPr>
          <w:p w14:paraId="3404B024" w14:textId="77777777" w:rsidR="00673D2B" w:rsidRDefault="00673D2B" w:rsidP="0041423D">
            <w:pPr>
              <w:pStyle w:val="TableParagraph"/>
              <w:spacing w:before="56" w:line="240" w:lineRule="exact"/>
              <w:ind w:right="60"/>
              <w:jc w:val="right"/>
            </w:pPr>
            <w:r>
              <w:t>55</w:t>
            </w:r>
          </w:p>
        </w:tc>
        <w:tc>
          <w:tcPr>
            <w:tcW w:w="1847" w:type="dxa"/>
          </w:tcPr>
          <w:p w14:paraId="32E6251A" w14:textId="77777777" w:rsidR="00673D2B" w:rsidRDefault="00673D2B" w:rsidP="0041423D">
            <w:pPr>
              <w:pStyle w:val="TableParagraph"/>
              <w:spacing w:before="56" w:line="240" w:lineRule="exact"/>
              <w:ind w:right="61"/>
              <w:jc w:val="right"/>
            </w:pPr>
            <w:r>
              <w:t>73</w:t>
            </w:r>
          </w:p>
        </w:tc>
      </w:tr>
      <w:tr w:rsidR="00673D2B" w14:paraId="3EC70EC2" w14:textId="77777777" w:rsidTr="0041423D">
        <w:trPr>
          <w:trHeight w:val="316"/>
        </w:trPr>
        <w:tc>
          <w:tcPr>
            <w:tcW w:w="1968" w:type="dxa"/>
          </w:tcPr>
          <w:p w14:paraId="677FB2B5" w14:textId="77777777" w:rsidR="00673D2B" w:rsidRPr="00AA11C4" w:rsidRDefault="00673D2B" w:rsidP="0041423D">
            <w:pPr>
              <w:pStyle w:val="TableParagraph"/>
              <w:spacing w:before="61" w:line="236" w:lineRule="exact"/>
              <w:ind w:left="69"/>
              <w:jc w:val="left"/>
              <w:rPr>
                <w:bCs/>
                <w:spacing w:val="-2"/>
              </w:rPr>
            </w:pPr>
            <w:r w:rsidRPr="00AA11C4">
              <w:rPr>
                <w:bCs/>
                <w:spacing w:val="-4"/>
                <w:position w:val="2"/>
              </w:rPr>
              <w:t>P</w:t>
            </w:r>
            <w:r w:rsidRPr="00AA11C4">
              <w:rPr>
                <w:bCs/>
                <w:spacing w:val="-4"/>
                <w:sz w:val="14"/>
              </w:rPr>
              <w:t>üld</w:t>
            </w:r>
          </w:p>
        </w:tc>
        <w:tc>
          <w:tcPr>
            <w:tcW w:w="1847" w:type="dxa"/>
          </w:tcPr>
          <w:p w14:paraId="28F7B3A1" w14:textId="77777777" w:rsidR="00673D2B" w:rsidRDefault="00673D2B" w:rsidP="0041423D">
            <w:pPr>
              <w:pStyle w:val="TableParagraph"/>
              <w:spacing w:before="56" w:line="240" w:lineRule="exact"/>
              <w:ind w:left="69"/>
              <w:jc w:val="left"/>
              <w:rPr>
                <w:spacing w:val="-4"/>
              </w:rPr>
            </w:pPr>
            <w:r>
              <w:rPr>
                <w:spacing w:val="-4"/>
              </w:rPr>
              <w:t>mg/l</w:t>
            </w:r>
          </w:p>
        </w:tc>
        <w:tc>
          <w:tcPr>
            <w:tcW w:w="1847" w:type="dxa"/>
          </w:tcPr>
          <w:p w14:paraId="41B2F437" w14:textId="77777777" w:rsidR="00673D2B" w:rsidRDefault="00673D2B" w:rsidP="0041423D">
            <w:pPr>
              <w:pStyle w:val="TableParagraph"/>
              <w:spacing w:before="56" w:line="240" w:lineRule="exact"/>
              <w:ind w:right="59"/>
              <w:jc w:val="right"/>
              <w:rPr>
                <w:spacing w:val="-10"/>
              </w:rPr>
            </w:pPr>
            <w:r>
              <w:rPr>
                <w:spacing w:val="-5"/>
              </w:rPr>
              <w:t>0,5</w:t>
            </w:r>
          </w:p>
        </w:tc>
        <w:tc>
          <w:tcPr>
            <w:tcW w:w="1847" w:type="dxa"/>
          </w:tcPr>
          <w:p w14:paraId="094FBBD3" w14:textId="77777777" w:rsidR="00673D2B" w:rsidRDefault="00673D2B" w:rsidP="0041423D">
            <w:pPr>
              <w:pStyle w:val="TableParagraph"/>
              <w:spacing w:before="56" w:line="240" w:lineRule="exact"/>
              <w:ind w:right="60"/>
              <w:jc w:val="right"/>
            </w:pPr>
            <w:r>
              <w:t>0,47</w:t>
            </w:r>
          </w:p>
        </w:tc>
        <w:tc>
          <w:tcPr>
            <w:tcW w:w="1847" w:type="dxa"/>
          </w:tcPr>
          <w:p w14:paraId="52E538F6" w14:textId="77777777" w:rsidR="00673D2B" w:rsidRDefault="00673D2B" w:rsidP="0041423D">
            <w:pPr>
              <w:pStyle w:val="TableParagraph"/>
              <w:spacing w:before="56" w:line="240" w:lineRule="exact"/>
              <w:ind w:right="61"/>
              <w:jc w:val="right"/>
            </w:pPr>
            <w:r>
              <w:t>0,50</w:t>
            </w:r>
          </w:p>
        </w:tc>
      </w:tr>
      <w:tr w:rsidR="00673D2B" w14:paraId="4CF763B2" w14:textId="77777777" w:rsidTr="0041423D">
        <w:trPr>
          <w:trHeight w:val="316"/>
        </w:trPr>
        <w:tc>
          <w:tcPr>
            <w:tcW w:w="1968" w:type="dxa"/>
          </w:tcPr>
          <w:p w14:paraId="758DF6B3" w14:textId="77777777" w:rsidR="00673D2B" w:rsidRPr="00AA11C4" w:rsidRDefault="00673D2B" w:rsidP="0041423D">
            <w:pPr>
              <w:pStyle w:val="TableParagraph"/>
              <w:spacing w:before="61" w:line="236" w:lineRule="exact"/>
              <w:ind w:left="69"/>
              <w:jc w:val="left"/>
              <w:rPr>
                <w:bCs/>
                <w:spacing w:val="-2"/>
              </w:rPr>
            </w:pPr>
            <w:r w:rsidRPr="00AA11C4">
              <w:rPr>
                <w:bCs/>
                <w:spacing w:val="-4"/>
                <w:position w:val="2"/>
              </w:rPr>
              <w:t>N</w:t>
            </w:r>
            <w:r w:rsidRPr="00AA11C4">
              <w:rPr>
                <w:bCs/>
                <w:spacing w:val="-4"/>
                <w:sz w:val="14"/>
              </w:rPr>
              <w:t>üld</w:t>
            </w:r>
          </w:p>
        </w:tc>
        <w:tc>
          <w:tcPr>
            <w:tcW w:w="1847" w:type="dxa"/>
          </w:tcPr>
          <w:p w14:paraId="623E2324" w14:textId="77777777" w:rsidR="00673D2B" w:rsidRDefault="00673D2B" w:rsidP="0041423D">
            <w:pPr>
              <w:pStyle w:val="TableParagraph"/>
              <w:spacing w:before="56" w:line="240" w:lineRule="exact"/>
              <w:ind w:left="69"/>
              <w:jc w:val="left"/>
              <w:rPr>
                <w:spacing w:val="-4"/>
              </w:rPr>
            </w:pPr>
            <w:r>
              <w:rPr>
                <w:spacing w:val="-4"/>
              </w:rPr>
              <w:t>mg/l</w:t>
            </w:r>
          </w:p>
        </w:tc>
        <w:tc>
          <w:tcPr>
            <w:tcW w:w="1847" w:type="dxa"/>
          </w:tcPr>
          <w:p w14:paraId="04D70E7F" w14:textId="77777777" w:rsidR="00673D2B" w:rsidRDefault="00673D2B" w:rsidP="0041423D">
            <w:pPr>
              <w:pStyle w:val="TableParagraph"/>
              <w:spacing w:before="56" w:line="240" w:lineRule="exact"/>
              <w:ind w:right="59"/>
              <w:jc w:val="right"/>
              <w:rPr>
                <w:spacing w:val="-10"/>
              </w:rPr>
            </w:pPr>
            <w:r>
              <w:rPr>
                <w:spacing w:val="-5"/>
              </w:rPr>
              <w:t>10</w:t>
            </w:r>
          </w:p>
        </w:tc>
        <w:tc>
          <w:tcPr>
            <w:tcW w:w="1847" w:type="dxa"/>
          </w:tcPr>
          <w:p w14:paraId="4953DFA0" w14:textId="77777777" w:rsidR="00673D2B" w:rsidRDefault="00673D2B" w:rsidP="0041423D">
            <w:pPr>
              <w:pStyle w:val="TableParagraph"/>
              <w:spacing w:before="56" w:line="240" w:lineRule="exact"/>
              <w:ind w:right="60"/>
              <w:jc w:val="right"/>
            </w:pPr>
            <w:r>
              <w:t>10</w:t>
            </w:r>
          </w:p>
        </w:tc>
        <w:tc>
          <w:tcPr>
            <w:tcW w:w="1847" w:type="dxa"/>
          </w:tcPr>
          <w:p w14:paraId="31B6CD86" w14:textId="77777777" w:rsidR="00673D2B" w:rsidRDefault="00673D2B" w:rsidP="0041423D">
            <w:pPr>
              <w:pStyle w:val="TableParagraph"/>
              <w:spacing w:before="56" w:line="240" w:lineRule="exact"/>
              <w:ind w:right="61"/>
              <w:jc w:val="right"/>
            </w:pPr>
            <w:r>
              <w:t>9,3</w:t>
            </w:r>
          </w:p>
        </w:tc>
      </w:tr>
      <w:tr w:rsidR="00673D2B" w14:paraId="730EEC5B" w14:textId="77777777" w:rsidTr="0041423D">
        <w:trPr>
          <w:trHeight w:val="316"/>
        </w:trPr>
        <w:tc>
          <w:tcPr>
            <w:tcW w:w="1968" w:type="dxa"/>
          </w:tcPr>
          <w:p w14:paraId="49B89195" w14:textId="77777777" w:rsidR="00673D2B" w:rsidRPr="00AA11C4" w:rsidRDefault="00673D2B" w:rsidP="0041423D">
            <w:pPr>
              <w:pStyle w:val="TableParagraph"/>
              <w:spacing w:before="61" w:line="236" w:lineRule="exact"/>
              <w:ind w:left="69"/>
              <w:jc w:val="left"/>
              <w:rPr>
                <w:bCs/>
                <w:spacing w:val="-2"/>
              </w:rPr>
            </w:pPr>
            <w:r w:rsidRPr="00AA11C4">
              <w:rPr>
                <w:bCs/>
                <w:spacing w:val="-4"/>
                <w:position w:val="2"/>
              </w:rPr>
              <w:t>Nitraat</w:t>
            </w:r>
          </w:p>
        </w:tc>
        <w:tc>
          <w:tcPr>
            <w:tcW w:w="1847" w:type="dxa"/>
          </w:tcPr>
          <w:p w14:paraId="48B5ECE0" w14:textId="77777777" w:rsidR="00673D2B" w:rsidRDefault="00673D2B" w:rsidP="0041423D">
            <w:pPr>
              <w:pStyle w:val="TableParagraph"/>
              <w:spacing w:before="56" w:line="240" w:lineRule="exact"/>
              <w:ind w:left="69"/>
              <w:jc w:val="left"/>
              <w:rPr>
                <w:spacing w:val="-4"/>
              </w:rPr>
            </w:pPr>
            <w:r>
              <w:rPr>
                <w:spacing w:val="-4"/>
              </w:rPr>
              <w:t>mgN/l</w:t>
            </w:r>
          </w:p>
        </w:tc>
        <w:tc>
          <w:tcPr>
            <w:tcW w:w="1847" w:type="dxa"/>
          </w:tcPr>
          <w:p w14:paraId="064D2EDC" w14:textId="77777777" w:rsidR="00673D2B" w:rsidRDefault="00673D2B" w:rsidP="0041423D">
            <w:pPr>
              <w:pStyle w:val="TableParagraph"/>
              <w:spacing w:before="56" w:line="240" w:lineRule="exact"/>
              <w:ind w:right="59"/>
              <w:jc w:val="right"/>
              <w:rPr>
                <w:spacing w:val="-10"/>
              </w:rPr>
            </w:pPr>
          </w:p>
        </w:tc>
        <w:tc>
          <w:tcPr>
            <w:tcW w:w="1847" w:type="dxa"/>
          </w:tcPr>
          <w:p w14:paraId="5A0B6D76" w14:textId="77777777" w:rsidR="00673D2B" w:rsidRDefault="00673D2B" w:rsidP="0041423D">
            <w:pPr>
              <w:pStyle w:val="TableParagraph"/>
              <w:spacing w:before="56" w:line="240" w:lineRule="exact"/>
              <w:ind w:right="60"/>
              <w:jc w:val="right"/>
            </w:pPr>
            <w:r>
              <w:t>6,1</w:t>
            </w:r>
          </w:p>
        </w:tc>
        <w:tc>
          <w:tcPr>
            <w:tcW w:w="1847" w:type="dxa"/>
          </w:tcPr>
          <w:p w14:paraId="037322E9" w14:textId="77777777" w:rsidR="00673D2B" w:rsidRDefault="00673D2B" w:rsidP="0041423D">
            <w:pPr>
              <w:pStyle w:val="TableParagraph"/>
              <w:spacing w:before="56" w:line="240" w:lineRule="exact"/>
              <w:ind w:right="61"/>
              <w:jc w:val="right"/>
            </w:pPr>
            <w:r>
              <w:t>5,1</w:t>
            </w:r>
          </w:p>
        </w:tc>
      </w:tr>
    </w:tbl>
    <w:p w14:paraId="1E8E433D" w14:textId="77777777" w:rsidR="00673D2B" w:rsidRDefault="00673D2B" w:rsidP="00673D2B">
      <w:pPr>
        <w:jc w:val="both"/>
      </w:pPr>
    </w:p>
    <w:p w14:paraId="52B64F74" w14:textId="77777777" w:rsidR="00673D2B" w:rsidRDefault="00673D2B">
      <w:pPr>
        <w:pStyle w:val="Heading3"/>
        <w:numPr>
          <w:ilvl w:val="2"/>
          <w:numId w:val="24"/>
        </w:numPr>
      </w:pPr>
      <w:bookmarkStart w:id="65" w:name="_Toc184827436"/>
      <w:r>
        <w:t>Sademeveekanalisatsioon</w:t>
      </w:r>
      <w:bookmarkEnd w:id="65"/>
    </w:p>
    <w:p w14:paraId="3712FC3E" w14:textId="0F5ACCBF" w:rsidR="00673D2B" w:rsidRDefault="00673D2B" w:rsidP="00673D2B">
      <w:pPr>
        <w:jc w:val="both"/>
      </w:pPr>
      <w:r w:rsidRPr="008D05B3">
        <w:t xml:space="preserve">Vajangu külas ei ole </w:t>
      </w:r>
      <w:r w:rsidR="0062733A">
        <w:t xml:space="preserve">märkimisväärseid </w:t>
      </w:r>
      <w:r w:rsidRPr="008D05B3">
        <w:t>probleeme sademeveega olnud, vesi imbub pinnasesse.</w:t>
      </w:r>
    </w:p>
    <w:p w14:paraId="224CC574" w14:textId="77777777" w:rsidR="00673D2B" w:rsidRDefault="00673D2B" w:rsidP="004010AC"/>
    <w:p w14:paraId="21D245F2" w14:textId="652BDB8A" w:rsidR="0061131E" w:rsidRDefault="0061131E">
      <w:pPr>
        <w:pStyle w:val="Heading2"/>
        <w:numPr>
          <w:ilvl w:val="1"/>
          <w:numId w:val="24"/>
        </w:numPr>
      </w:pPr>
      <w:bookmarkStart w:id="66" w:name="_Toc184827437"/>
      <w:r w:rsidRPr="0061131E">
        <w:t>Jäneda küla</w:t>
      </w:r>
      <w:bookmarkEnd w:id="66"/>
    </w:p>
    <w:p w14:paraId="02737640" w14:textId="74A4709B" w:rsidR="0043492D" w:rsidRDefault="0043492D" w:rsidP="0043492D">
      <w:pPr>
        <w:jc w:val="both"/>
      </w:pPr>
      <w:r>
        <w:t xml:space="preserve">Jäneda külas elab </w:t>
      </w:r>
      <w:r w:rsidR="00554057">
        <w:t>01.09.</w:t>
      </w:r>
      <w:r>
        <w:t>202</w:t>
      </w:r>
      <w:r w:rsidR="00554057">
        <w:t>4</w:t>
      </w:r>
      <w:r>
        <w:t>. a. seisuga 29</w:t>
      </w:r>
      <w:r w:rsidR="00554057">
        <w:t>7</w:t>
      </w:r>
      <w:r>
        <w:t xml:space="preserve"> elanikku. Ühisveevärgiteenust kasutab 89% elanikest, ühiskanalisatsiooniteenust 86 % elanikest. </w:t>
      </w:r>
    </w:p>
    <w:p w14:paraId="228C2F8C" w14:textId="6D03D740" w:rsidR="0043492D" w:rsidRDefault="0043492D" w:rsidP="0043492D">
      <w:pPr>
        <w:jc w:val="both"/>
      </w:pPr>
      <w:r>
        <w:t>Jäneda külas on moodustatud Jäneda reoveekogumisala pindalaga 23,3 ha ja reostuskoormusega 400 ie</w:t>
      </w:r>
      <w:r w:rsidR="002260AF">
        <w:t>.</w:t>
      </w:r>
    </w:p>
    <w:p w14:paraId="7708CD79" w14:textId="542B0247" w:rsidR="0043492D" w:rsidRDefault="0043492D" w:rsidP="0043492D">
      <w:pPr>
        <w:jc w:val="both"/>
      </w:pPr>
      <w:r>
        <w:t xml:space="preserve">Vastavalt põhjavee kaitstuse kaardile on Jäneda küla piirkonnas põhjavesi nõrgalt kuni suhteliselt kaitstud. </w:t>
      </w:r>
    </w:p>
    <w:p w14:paraId="06DAEA54" w14:textId="0EB35B13" w:rsidR="0043492D" w:rsidRPr="0043492D" w:rsidRDefault="0043492D" w:rsidP="0043492D">
      <w:pPr>
        <w:jc w:val="both"/>
      </w:pPr>
      <w:r>
        <w:t xml:space="preserve">Jäneda küla olemasolevad ühisveevärgi-, ühiskanalisatsiooni- ning tuletõrje veevarustussüsteemid on näidatud töö lisa </w:t>
      </w:r>
      <w:r w:rsidR="008B74C1">
        <w:t>1</w:t>
      </w:r>
      <w:r w:rsidR="00DE0F8E">
        <w:t xml:space="preserve"> joonisel 5</w:t>
      </w:r>
      <w:r>
        <w:t>.</w:t>
      </w:r>
    </w:p>
    <w:p w14:paraId="498880D6" w14:textId="313B4DA8" w:rsidR="00AF41F0" w:rsidRDefault="00AF41F0">
      <w:pPr>
        <w:pStyle w:val="Heading3"/>
        <w:numPr>
          <w:ilvl w:val="2"/>
          <w:numId w:val="24"/>
        </w:numPr>
      </w:pPr>
      <w:bookmarkStart w:id="67" w:name="_Toc184827438"/>
      <w:r w:rsidRPr="00241F09">
        <w:t>Ühisveevärgi objektid</w:t>
      </w:r>
      <w:bookmarkEnd w:id="67"/>
    </w:p>
    <w:p w14:paraId="4097D4B5" w14:textId="18EACF29" w:rsidR="00003F4C" w:rsidRPr="00176E50" w:rsidRDefault="00003F4C" w:rsidP="00176E50">
      <w:pPr>
        <w:rPr>
          <w:b/>
          <w:bCs/>
        </w:rPr>
      </w:pPr>
      <w:r w:rsidRPr="00176E50">
        <w:rPr>
          <w:b/>
          <w:bCs/>
        </w:rPr>
        <w:t>Veevõrk</w:t>
      </w:r>
    </w:p>
    <w:p w14:paraId="1BC80889" w14:textId="5C31F195" w:rsidR="00003F4C" w:rsidRDefault="00003F4C" w:rsidP="00CB798B">
      <w:pPr>
        <w:jc w:val="both"/>
      </w:pPr>
      <w:r>
        <w:t xml:space="preserve">Jäneda küla veevõrk on välja arendatud hargvõrguna lähtuvalt koha väiksusest ja elamute paiknemisest. </w:t>
      </w:r>
      <w:r w:rsidR="00CB798B">
        <w:t>V</w:t>
      </w:r>
      <w:r>
        <w:t xml:space="preserve">eetorustike pikkus külas on </w:t>
      </w:r>
      <w:r w:rsidR="002B00DF">
        <w:t xml:space="preserve">ca </w:t>
      </w:r>
      <w:r>
        <w:t>4,</w:t>
      </w:r>
      <w:r w:rsidR="00CB798B">
        <w:t>4</w:t>
      </w:r>
      <w:r>
        <w:t xml:space="preserve"> km. 2012. a. rekonstrueeriti 2,77 km veetorustikke, ülejäänud on vana malm- ja terastorustik. </w:t>
      </w:r>
    </w:p>
    <w:p w14:paraId="4B8A81A6" w14:textId="77777777" w:rsidR="00003F4C" w:rsidRDefault="00003F4C" w:rsidP="00003F4C">
      <w:pPr>
        <w:jc w:val="both"/>
      </w:pPr>
    </w:p>
    <w:p w14:paraId="5CA44541" w14:textId="03B4C807" w:rsidR="00003F4C" w:rsidRPr="00176E50" w:rsidRDefault="00003F4C" w:rsidP="00176E50">
      <w:pPr>
        <w:rPr>
          <w:b/>
          <w:bCs/>
        </w:rPr>
      </w:pPr>
      <w:r w:rsidRPr="00176E50">
        <w:rPr>
          <w:b/>
          <w:bCs/>
        </w:rPr>
        <w:t>Puurkaevpumplad</w:t>
      </w:r>
    </w:p>
    <w:p w14:paraId="60AE20A7" w14:textId="77777777" w:rsidR="0015656F" w:rsidRDefault="002B00DF" w:rsidP="00003F4C">
      <w:pPr>
        <w:jc w:val="both"/>
      </w:pPr>
      <w:r>
        <w:t xml:space="preserve">Jäneda küla ühisveevarustus baseerub kahel hajali paikneval </w:t>
      </w:r>
      <w:r w:rsidR="0015656F">
        <w:t xml:space="preserve">Ordoviitsium-Kambriumi veekompleksi </w:t>
      </w:r>
      <w:r>
        <w:t xml:space="preserve">puurkaevul – Ületee </w:t>
      </w:r>
      <w:r w:rsidR="0015656F">
        <w:t xml:space="preserve">pk (katastri nr 8071) </w:t>
      </w:r>
      <w:r>
        <w:t>ja Keskuse puurkaevul</w:t>
      </w:r>
      <w:r w:rsidR="0015656F">
        <w:t xml:space="preserve"> (katastri nr 8064)</w:t>
      </w:r>
      <w:r>
        <w:t xml:space="preserve">, mis töötavad ühtses süsteemis. </w:t>
      </w:r>
    </w:p>
    <w:p w14:paraId="2501AD2D" w14:textId="6DB8AC12" w:rsidR="00003F4C" w:rsidRDefault="00003F4C" w:rsidP="00003F4C">
      <w:pPr>
        <w:jc w:val="both"/>
      </w:pPr>
      <w:r>
        <w:t xml:space="preserve">Teoküla puurkaev </w:t>
      </w:r>
      <w:r w:rsidR="0015656F">
        <w:t xml:space="preserve">(katastri </w:t>
      </w:r>
      <w:r>
        <w:t>nr 8073</w:t>
      </w:r>
      <w:r w:rsidR="0015656F">
        <w:t>)</w:t>
      </w:r>
      <w:r>
        <w:t xml:space="preserve"> on reservis.</w:t>
      </w:r>
    </w:p>
    <w:p w14:paraId="3C82FA82" w14:textId="77777777" w:rsidR="00A27B9F" w:rsidRDefault="00A27B9F" w:rsidP="00003F4C">
      <w:pPr>
        <w:jc w:val="both"/>
      </w:pPr>
    </w:p>
    <w:p w14:paraId="7FABF3A2" w14:textId="77777777" w:rsidR="00A27B9F" w:rsidRDefault="00A27B9F" w:rsidP="00003F4C">
      <w:pPr>
        <w:jc w:val="both"/>
      </w:pPr>
    </w:p>
    <w:p w14:paraId="7FAEA842" w14:textId="77777777" w:rsidR="00A27B9F" w:rsidRDefault="00A27B9F" w:rsidP="00003F4C">
      <w:pPr>
        <w:jc w:val="both"/>
      </w:pPr>
    </w:p>
    <w:p w14:paraId="6DC510D1" w14:textId="77777777" w:rsidR="0034529C" w:rsidRDefault="0034529C" w:rsidP="00003F4C">
      <w:pPr>
        <w:jc w:val="both"/>
      </w:pPr>
    </w:p>
    <w:p w14:paraId="293D709E" w14:textId="77777777" w:rsidR="0034529C" w:rsidRDefault="0034529C" w:rsidP="00003F4C">
      <w:pPr>
        <w:jc w:val="both"/>
      </w:pPr>
    </w:p>
    <w:p w14:paraId="036678B4" w14:textId="19CA6164" w:rsidR="00003F4C" w:rsidRPr="00AE7363" w:rsidRDefault="00003F4C" w:rsidP="00003F4C">
      <w:pPr>
        <w:jc w:val="both"/>
        <w:rPr>
          <w:b/>
          <w:bCs/>
        </w:rPr>
      </w:pPr>
      <w:r w:rsidRPr="00AE7363">
        <w:rPr>
          <w:b/>
          <w:bCs/>
        </w:rPr>
        <w:lastRenderedPageBreak/>
        <w:t xml:space="preserve">Tabel </w:t>
      </w:r>
      <w:r w:rsidR="00AE7363" w:rsidRPr="00AE7363">
        <w:rPr>
          <w:b/>
          <w:bCs/>
        </w:rPr>
        <w:t>5.</w:t>
      </w:r>
      <w:r w:rsidR="006F68AF">
        <w:rPr>
          <w:b/>
          <w:bCs/>
        </w:rPr>
        <w:t>19</w:t>
      </w:r>
      <w:r w:rsidR="00AE7363" w:rsidRPr="00AE7363">
        <w:rPr>
          <w:b/>
          <w:bCs/>
        </w:rPr>
        <w:t xml:space="preserve">. </w:t>
      </w:r>
      <w:r w:rsidRPr="00AE7363">
        <w:rPr>
          <w:b/>
          <w:bCs/>
        </w:rPr>
        <w:t>Jäneda küla puurkaevpumplad</w:t>
      </w:r>
    </w:p>
    <w:tbl>
      <w:tblPr>
        <w:tblW w:w="5000" w:type="pct"/>
        <w:tblInd w:w="-5" w:type="dxa"/>
        <w:tblLayout w:type="fixed"/>
        <w:tblLook w:val="00A0" w:firstRow="1" w:lastRow="0" w:firstColumn="1" w:lastColumn="0" w:noHBand="0" w:noVBand="0"/>
      </w:tblPr>
      <w:tblGrid>
        <w:gridCol w:w="1985"/>
        <w:gridCol w:w="1417"/>
        <w:gridCol w:w="1272"/>
        <w:gridCol w:w="1558"/>
        <w:gridCol w:w="1558"/>
        <w:gridCol w:w="1560"/>
      </w:tblGrid>
      <w:tr w:rsidR="00E23C96" w:rsidRPr="00AF58A3" w14:paraId="5B708D9A" w14:textId="77777777" w:rsidTr="00E23C96">
        <w:trPr>
          <w:trHeight w:val="270"/>
          <w:tblHeader/>
        </w:trPr>
        <w:tc>
          <w:tcPr>
            <w:tcW w:w="1061" w:type="pct"/>
            <w:tcBorders>
              <w:top w:val="single" w:sz="4" w:space="0" w:color="auto"/>
              <w:left w:val="single" w:sz="4" w:space="0" w:color="auto"/>
              <w:bottom w:val="single" w:sz="4" w:space="0" w:color="auto"/>
              <w:right w:val="single" w:sz="4" w:space="0" w:color="auto"/>
            </w:tcBorders>
            <w:shd w:val="clear" w:color="000000" w:fill="E0E0E0"/>
          </w:tcPr>
          <w:p w14:paraId="3042E8DB" w14:textId="77777777" w:rsidR="00E23C96" w:rsidRPr="004375DD" w:rsidRDefault="00E23C96" w:rsidP="006515FF">
            <w:pPr>
              <w:jc w:val="center"/>
              <w:rPr>
                <w:bCs/>
              </w:rPr>
            </w:pPr>
            <w:r w:rsidRPr="004375DD">
              <w:rPr>
                <w:bCs/>
              </w:rPr>
              <w:t>Veehaare/</w:t>
            </w:r>
          </w:p>
          <w:p w14:paraId="11EBE0F8" w14:textId="77777777" w:rsidR="00E23C96" w:rsidRPr="004375DD" w:rsidRDefault="00E23C96" w:rsidP="006515FF">
            <w:pPr>
              <w:jc w:val="center"/>
              <w:rPr>
                <w:bCs/>
              </w:rPr>
            </w:pPr>
            <w:r w:rsidRPr="004375DD">
              <w:rPr>
                <w:bCs/>
              </w:rPr>
              <w:t>puurkaevu nr</w:t>
            </w:r>
          </w:p>
        </w:tc>
        <w:tc>
          <w:tcPr>
            <w:tcW w:w="758" w:type="pct"/>
            <w:tcBorders>
              <w:top w:val="single" w:sz="4" w:space="0" w:color="auto"/>
              <w:left w:val="single" w:sz="4" w:space="0" w:color="auto"/>
              <w:bottom w:val="single" w:sz="4" w:space="0" w:color="auto"/>
              <w:right w:val="single" w:sz="4" w:space="0" w:color="auto"/>
            </w:tcBorders>
            <w:shd w:val="clear" w:color="000000" w:fill="E0E0E0"/>
          </w:tcPr>
          <w:p w14:paraId="2122418B" w14:textId="77777777" w:rsidR="00E23C96" w:rsidRPr="004375DD" w:rsidRDefault="00E23C96" w:rsidP="006515FF">
            <w:pPr>
              <w:jc w:val="center"/>
              <w:rPr>
                <w:bCs/>
              </w:rPr>
            </w:pPr>
            <w:r w:rsidRPr="004375DD">
              <w:rPr>
                <w:bCs/>
              </w:rPr>
              <w:t>Passi nr</w:t>
            </w:r>
          </w:p>
        </w:tc>
        <w:tc>
          <w:tcPr>
            <w:tcW w:w="680" w:type="pct"/>
            <w:tcBorders>
              <w:top w:val="single" w:sz="4" w:space="0" w:color="auto"/>
              <w:left w:val="single" w:sz="4" w:space="0" w:color="auto"/>
              <w:bottom w:val="single" w:sz="4" w:space="0" w:color="auto"/>
              <w:right w:val="single" w:sz="4" w:space="0" w:color="auto"/>
            </w:tcBorders>
            <w:shd w:val="clear" w:color="000000" w:fill="E0E0E0"/>
          </w:tcPr>
          <w:p w14:paraId="3A3934DB" w14:textId="769F293C" w:rsidR="00E23C96" w:rsidRPr="004375DD" w:rsidRDefault="00E23C96" w:rsidP="006515FF">
            <w:pPr>
              <w:jc w:val="center"/>
              <w:rPr>
                <w:bCs/>
              </w:rPr>
            </w:pPr>
            <w:r w:rsidRPr="004375DD">
              <w:rPr>
                <w:bCs/>
              </w:rPr>
              <w:t>Veekiht</w:t>
            </w:r>
          </w:p>
        </w:tc>
        <w:tc>
          <w:tcPr>
            <w:tcW w:w="833" w:type="pct"/>
            <w:tcBorders>
              <w:top w:val="single" w:sz="4" w:space="0" w:color="auto"/>
              <w:left w:val="single" w:sz="4" w:space="0" w:color="auto"/>
              <w:bottom w:val="single" w:sz="4" w:space="0" w:color="auto"/>
              <w:right w:val="single" w:sz="4" w:space="0" w:color="auto"/>
            </w:tcBorders>
            <w:shd w:val="clear" w:color="000000" w:fill="E0E0E0"/>
          </w:tcPr>
          <w:p w14:paraId="7E9AE772" w14:textId="089927F9" w:rsidR="00E23C96" w:rsidRPr="004375DD" w:rsidRDefault="00E23C96" w:rsidP="006515FF">
            <w:pPr>
              <w:jc w:val="center"/>
              <w:rPr>
                <w:bCs/>
              </w:rPr>
            </w:pPr>
            <w:r w:rsidRPr="004375DD">
              <w:rPr>
                <w:bCs/>
              </w:rPr>
              <w:t>PK sügavus, m</w:t>
            </w:r>
          </w:p>
        </w:tc>
        <w:tc>
          <w:tcPr>
            <w:tcW w:w="833" w:type="pct"/>
            <w:tcBorders>
              <w:top w:val="single" w:sz="4" w:space="0" w:color="auto"/>
              <w:left w:val="single" w:sz="4" w:space="0" w:color="auto"/>
              <w:bottom w:val="single" w:sz="4" w:space="0" w:color="auto"/>
              <w:right w:val="single" w:sz="4" w:space="0" w:color="auto"/>
            </w:tcBorders>
            <w:shd w:val="clear" w:color="000000" w:fill="E0E0E0"/>
          </w:tcPr>
          <w:p w14:paraId="17AE0737" w14:textId="77777777" w:rsidR="00E23C96" w:rsidRPr="004375DD" w:rsidRDefault="00E23C96" w:rsidP="006515FF">
            <w:pPr>
              <w:jc w:val="center"/>
              <w:rPr>
                <w:bCs/>
              </w:rPr>
            </w:pPr>
            <w:r w:rsidRPr="004375DD">
              <w:rPr>
                <w:bCs/>
              </w:rPr>
              <w:t>Sanitaar-kaitseala ulatus, m</w:t>
            </w:r>
          </w:p>
        </w:tc>
        <w:tc>
          <w:tcPr>
            <w:tcW w:w="834" w:type="pct"/>
            <w:tcBorders>
              <w:top w:val="single" w:sz="4" w:space="0" w:color="auto"/>
              <w:left w:val="single" w:sz="4" w:space="0" w:color="auto"/>
              <w:bottom w:val="single" w:sz="4" w:space="0" w:color="auto"/>
              <w:right w:val="single" w:sz="4" w:space="0" w:color="auto"/>
            </w:tcBorders>
            <w:shd w:val="clear" w:color="000000" w:fill="E0E0E0"/>
          </w:tcPr>
          <w:p w14:paraId="0A578AB2" w14:textId="5D225163" w:rsidR="00E23C96" w:rsidRPr="004375DD" w:rsidRDefault="00E23C96" w:rsidP="006515FF">
            <w:pPr>
              <w:jc w:val="center"/>
              <w:rPr>
                <w:bCs/>
              </w:rPr>
            </w:pPr>
            <w:r w:rsidRPr="004375DD">
              <w:rPr>
                <w:bCs/>
              </w:rPr>
              <w:t>Tootlikkus, m</w:t>
            </w:r>
            <w:r w:rsidRPr="004375DD">
              <w:rPr>
                <w:bCs/>
                <w:vertAlign w:val="superscript"/>
              </w:rPr>
              <w:t>3</w:t>
            </w:r>
            <w:r w:rsidRPr="004375DD">
              <w:rPr>
                <w:bCs/>
              </w:rPr>
              <w:t>/h</w:t>
            </w:r>
          </w:p>
        </w:tc>
      </w:tr>
      <w:tr w:rsidR="00E23C96" w:rsidRPr="00AF58A3" w14:paraId="49AEED4A" w14:textId="77777777" w:rsidTr="0015656F">
        <w:trPr>
          <w:trHeight w:val="270"/>
        </w:trPr>
        <w:tc>
          <w:tcPr>
            <w:tcW w:w="1061" w:type="pct"/>
            <w:tcBorders>
              <w:top w:val="single" w:sz="4" w:space="0" w:color="auto"/>
              <w:left w:val="single" w:sz="4" w:space="0" w:color="auto"/>
              <w:bottom w:val="single" w:sz="4" w:space="0" w:color="auto"/>
              <w:right w:val="single" w:sz="4" w:space="0" w:color="auto"/>
            </w:tcBorders>
          </w:tcPr>
          <w:p w14:paraId="07F53CF8" w14:textId="77777777" w:rsidR="00E23C96" w:rsidRPr="00AF58A3" w:rsidRDefault="00E23C96" w:rsidP="006515FF">
            <w:pPr>
              <w:jc w:val="both"/>
            </w:pPr>
            <w:r w:rsidRPr="00AF58A3">
              <w:t>Jäneda Ületee/8071</w:t>
            </w:r>
          </w:p>
        </w:tc>
        <w:tc>
          <w:tcPr>
            <w:tcW w:w="758" w:type="pct"/>
            <w:tcBorders>
              <w:top w:val="single" w:sz="4" w:space="0" w:color="auto"/>
              <w:left w:val="single" w:sz="4" w:space="0" w:color="auto"/>
              <w:bottom w:val="single" w:sz="4" w:space="0" w:color="auto"/>
              <w:right w:val="single" w:sz="4" w:space="0" w:color="auto"/>
            </w:tcBorders>
            <w:vAlign w:val="center"/>
          </w:tcPr>
          <w:p w14:paraId="66309869" w14:textId="77777777" w:rsidR="00E23C96" w:rsidRPr="00AF58A3" w:rsidRDefault="00E23C96" w:rsidP="006515FF">
            <w:pPr>
              <w:jc w:val="center"/>
            </w:pPr>
            <w:r w:rsidRPr="00AF58A3">
              <w:t>5600</w:t>
            </w:r>
          </w:p>
        </w:tc>
        <w:tc>
          <w:tcPr>
            <w:tcW w:w="680" w:type="pct"/>
            <w:tcBorders>
              <w:top w:val="single" w:sz="4" w:space="0" w:color="auto"/>
              <w:left w:val="single" w:sz="4" w:space="0" w:color="auto"/>
              <w:bottom w:val="single" w:sz="4" w:space="0" w:color="auto"/>
              <w:right w:val="single" w:sz="4" w:space="0" w:color="auto"/>
            </w:tcBorders>
            <w:vAlign w:val="center"/>
          </w:tcPr>
          <w:p w14:paraId="7153D553" w14:textId="77777777" w:rsidR="00E23C96" w:rsidRPr="00AF58A3" w:rsidRDefault="00E23C96" w:rsidP="0015656F">
            <w:pPr>
              <w:jc w:val="center"/>
            </w:pPr>
            <w:r w:rsidRPr="00AF58A3">
              <w:t>O-C</w:t>
            </w:r>
          </w:p>
        </w:tc>
        <w:tc>
          <w:tcPr>
            <w:tcW w:w="833" w:type="pct"/>
            <w:tcBorders>
              <w:top w:val="single" w:sz="4" w:space="0" w:color="auto"/>
              <w:left w:val="single" w:sz="4" w:space="0" w:color="auto"/>
              <w:bottom w:val="single" w:sz="4" w:space="0" w:color="auto"/>
              <w:right w:val="single" w:sz="4" w:space="0" w:color="auto"/>
            </w:tcBorders>
            <w:vAlign w:val="center"/>
          </w:tcPr>
          <w:p w14:paraId="5FA7D564" w14:textId="77777777" w:rsidR="00E23C96" w:rsidRPr="00AF58A3" w:rsidRDefault="00E23C96" w:rsidP="0015656F">
            <w:pPr>
              <w:jc w:val="center"/>
            </w:pPr>
            <w:r w:rsidRPr="00AF58A3">
              <w:t>165</w:t>
            </w:r>
          </w:p>
        </w:tc>
        <w:tc>
          <w:tcPr>
            <w:tcW w:w="833" w:type="pct"/>
            <w:tcBorders>
              <w:top w:val="single" w:sz="4" w:space="0" w:color="auto"/>
              <w:left w:val="single" w:sz="4" w:space="0" w:color="auto"/>
              <w:bottom w:val="single" w:sz="4" w:space="0" w:color="auto"/>
              <w:right w:val="single" w:sz="4" w:space="0" w:color="auto"/>
            </w:tcBorders>
            <w:vAlign w:val="center"/>
          </w:tcPr>
          <w:p w14:paraId="44B24F99" w14:textId="77777777" w:rsidR="00E23C96" w:rsidRPr="00AF58A3" w:rsidRDefault="00E23C96" w:rsidP="0015656F">
            <w:pPr>
              <w:jc w:val="center"/>
            </w:pPr>
            <w:r w:rsidRPr="00AF58A3">
              <w:t>50</w:t>
            </w:r>
          </w:p>
        </w:tc>
        <w:tc>
          <w:tcPr>
            <w:tcW w:w="834" w:type="pct"/>
            <w:tcBorders>
              <w:top w:val="single" w:sz="4" w:space="0" w:color="auto"/>
              <w:left w:val="single" w:sz="4" w:space="0" w:color="auto"/>
              <w:bottom w:val="single" w:sz="4" w:space="0" w:color="auto"/>
              <w:right w:val="single" w:sz="4" w:space="0" w:color="auto"/>
            </w:tcBorders>
            <w:vAlign w:val="center"/>
          </w:tcPr>
          <w:p w14:paraId="07A46B24" w14:textId="77777777" w:rsidR="00E23C96" w:rsidRPr="00AF58A3" w:rsidRDefault="00E23C96" w:rsidP="0015656F">
            <w:pPr>
              <w:jc w:val="center"/>
            </w:pPr>
            <w:r w:rsidRPr="00AF58A3">
              <w:t>17,0</w:t>
            </w:r>
          </w:p>
        </w:tc>
      </w:tr>
      <w:tr w:rsidR="00E23C96" w:rsidRPr="00AF58A3" w14:paraId="4685F7C0" w14:textId="77777777" w:rsidTr="0015656F">
        <w:trPr>
          <w:trHeight w:val="270"/>
        </w:trPr>
        <w:tc>
          <w:tcPr>
            <w:tcW w:w="1061" w:type="pct"/>
            <w:tcBorders>
              <w:top w:val="single" w:sz="4" w:space="0" w:color="auto"/>
              <w:left w:val="single" w:sz="4" w:space="0" w:color="auto"/>
              <w:bottom w:val="single" w:sz="4" w:space="0" w:color="auto"/>
              <w:right w:val="single" w:sz="4" w:space="0" w:color="auto"/>
            </w:tcBorders>
          </w:tcPr>
          <w:p w14:paraId="56D205F9" w14:textId="77777777" w:rsidR="00E23C96" w:rsidRPr="00AF58A3" w:rsidRDefault="00E23C96" w:rsidP="006515FF">
            <w:pPr>
              <w:jc w:val="both"/>
            </w:pPr>
            <w:r w:rsidRPr="00AF58A3">
              <w:t>Jäneda Keskuse/8064</w:t>
            </w:r>
          </w:p>
        </w:tc>
        <w:tc>
          <w:tcPr>
            <w:tcW w:w="758" w:type="pct"/>
            <w:tcBorders>
              <w:top w:val="single" w:sz="4" w:space="0" w:color="auto"/>
              <w:left w:val="single" w:sz="4" w:space="0" w:color="auto"/>
              <w:bottom w:val="single" w:sz="4" w:space="0" w:color="auto"/>
              <w:right w:val="single" w:sz="4" w:space="0" w:color="auto"/>
            </w:tcBorders>
            <w:vAlign w:val="center"/>
          </w:tcPr>
          <w:p w14:paraId="523C1658" w14:textId="77777777" w:rsidR="00E23C96" w:rsidRPr="00AF58A3" w:rsidRDefault="00E23C96" w:rsidP="006515FF">
            <w:pPr>
              <w:jc w:val="center"/>
            </w:pPr>
            <w:r w:rsidRPr="00AF58A3">
              <w:t>1303</w:t>
            </w:r>
          </w:p>
        </w:tc>
        <w:tc>
          <w:tcPr>
            <w:tcW w:w="680" w:type="pct"/>
            <w:tcBorders>
              <w:top w:val="single" w:sz="4" w:space="0" w:color="auto"/>
              <w:left w:val="single" w:sz="4" w:space="0" w:color="auto"/>
              <w:bottom w:val="single" w:sz="4" w:space="0" w:color="auto"/>
              <w:right w:val="single" w:sz="4" w:space="0" w:color="auto"/>
            </w:tcBorders>
            <w:vAlign w:val="center"/>
          </w:tcPr>
          <w:p w14:paraId="66321598" w14:textId="77777777" w:rsidR="00E23C96" w:rsidRPr="00AF58A3" w:rsidRDefault="00E23C96" w:rsidP="0015656F">
            <w:pPr>
              <w:jc w:val="center"/>
            </w:pPr>
            <w:r w:rsidRPr="00AF58A3">
              <w:t>O-C</w:t>
            </w:r>
          </w:p>
        </w:tc>
        <w:tc>
          <w:tcPr>
            <w:tcW w:w="833" w:type="pct"/>
            <w:tcBorders>
              <w:top w:val="single" w:sz="4" w:space="0" w:color="auto"/>
              <w:left w:val="single" w:sz="4" w:space="0" w:color="auto"/>
              <w:bottom w:val="single" w:sz="4" w:space="0" w:color="auto"/>
              <w:right w:val="single" w:sz="4" w:space="0" w:color="auto"/>
            </w:tcBorders>
            <w:vAlign w:val="center"/>
          </w:tcPr>
          <w:p w14:paraId="6DB7BFF3" w14:textId="77777777" w:rsidR="00E23C96" w:rsidRPr="00AF58A3" w:rsidRDefault="00E23C96" w:rsidP="0015656F">
            <w:pPr>
              <w:jc w:val="center"/>
            </w:pPr>
            <w:r w:rsidRPr="00AF58A3">
              <w:t>130</w:t>
            </w:r>
          </w:p>
        </w:tc>
        <w:tc>
          <w:tcPr>
            <w:tcW w:w="833" w:type="pct"/>
            <w:tcBorders>
              <w:top w:val="single" w:sz="4" w:space="0" w:color="auto"/>
              <w:left w:val="single" w:sz="4" w:space="0" w:color="auto"/>
              <w:bottom w:val="single" w:sz="4" w:space="0" w:color="auto"/>
              <w:right w:val="single" w:sz="4" w:space="0" w:color="auto"/>
            </w:tcBorders>
            <w:vAlign w:val="center"/>
          </w:tcPr>
          <w:p w14:paraId="3D4BC397" w14:textId="77777777" w:rsidR="00E23C96" w:rsidRPr="00AF58A3" w:rsidRDefault="00E23C96" w:rsidP="0015656F">
            <w:pPr>
              <w:jc w:val="center"/>
            </w:pPr>
            <w:r w:rsidRPr="00AF58A3">
              <w:t>50</w:t>
            </w:r>
          </w:p>
        </w:tc>
        <w:tc>
          <w:tcPr>
            <w:tcW w:w="834" w:type="pct"/>
            <w:tcBorders>
              <w:top w:val="single" w:sz="4" w:space="0" w:color="auto"/>
              <w:left w:val="single" w:sz="4" w:space="0" w:color="auto"/>
              <w:bottom w:val="single" w:sz="4" w:space="0" w:color="auto"/>
              <w:right w:val="single" w:sz="4" w:space="0" w:color="auto"/>
            </w:tcBorders>
            <w:vAlign w:val="center"/>
          </w:tcPr>
          <w:p w14:paraId="1E9B4A81" w14:textId="77777777" w:rsidR="00E23C96" w:rsidRPr="00AF58A3" w:rsidRDefault="00E23C96" w:rsidP="0015656F">
            <w:pPr>
              <w:jc w:val="center"/>
            </w:pPr>
            <w:r w:rsidRPr="00AF58A3">
              <w:t>19,5</w:t>
            </w:r>
          </w:p>
        </w:tc>
      </w:tr>
    </w:tbl>
    <w:p w14:paraId="24C4E2F0" w14:textId="77777777" w:rsidR="004751C7" w:rsidRDefault="004751C7" w:rsidP="00003F4C">
      <w:pPr>
        <w:jc w:val="both"/>
      </w:pPr>
    </w:p>
    <w:p w14:paraId="7E68BBC8" w14:textId="77777777" w:rsidR="00003F4C" w:rsidRDefault="00003F4C" w:rsidP="00003F4C">
      <w:pPr>
        <w:jc w:val="both"/>
      </w:pPr>
    </w:p>
    <w:p w14:paraId="2E18EA1F" w14:textId="77777777" w:rsidR="00003F4C" w:rsidRPr="00003F4C" w:rsidRDefault="00003F4C" w:rsidP="00003F4C">
      <w:pPr>
        <w:jc w:val="both"/>
        <w:rPr>
          <w:b/>
          <w:bCs/>
        </w:rPr>
      </w:pPr>
      <w:r w:rsidRPr="00003F4C">
        <w:rPr>
          <w:b/>
          <w:bCs/>
        </w:rPr>
        <w:t>Jäneda Ületee puurkaev-pumpla (puurkaev nr 8071)</w:t>
      </w:r>
    </w:p>
    <w:p w14:paraId="73F16F9A" w14:textId="6C7FC81C" w:rsidR="00E23C96" w:rsidRDefault="00003F4C" w:rsidP="00E23C96">
      <w:pPr>
        <w:jc w:val="both"/>
      </w:pPr>
      <w:r>
        <w:t>Ületee puurkaev-pumpla asub Jäneda endise meierei (piimatööstuse) tagusel maa-alal pumplahoones.</w:t>
      </w:r>
      <w:r w:rsidR="00E23C96">
        <w:t xml:space="preserve"> </w:t>
      </w:r>
      <w:r>
        <w:t>Puurkaev on puuritud 1985.a. 2000.a. paigaldati puurkaevu 40 m sügavusele 4 kW süvaveepump DXIN tootlikkusega 6 m</w:t>
      </w:r>
      <w:r w:rsidRPr="00E23C96">
        <w:rPr>
          <w:vertAlign w:val="superscript"/>
        </w:rPr>
        <w:t>3</w:t>
      </w:r>
      <w:r>
        <w:t xml:space="preserve">/h, tõstekõrgusega 100 m. </w:t>
      </w:r>
      <w:r w:rsidR="00236EB2">
        <w:t xml:space="preserve">Veetöötlus puudub. </w:t>
      </w:r>
      <w:r>
        <w:t xml:space="preserve">Juurdesõidutee ja pumplaesine teenindusplats on rahuldavas seisukorras. Puurkaevu sanitaarkaitseala </w:t>
      </w:r>
      <w:r w:rsidR="00E23C96">
        <w:t>on</w:t>
      </w:r>
      <w:r>
        <w:t xml:space="preserve"> 50 m, mis ei ole piirdeaiaga ümbritsetud.</w:t>
      </w:r>
      <w:r w:rsidR="00E23C96">
        <w:t xml:space="preserve"> </w:t>
      </w:r>
      <w:r>
        <w:t xml:space="preserve">Puurkaev-pumpla </w:t>
      </w:r>
      <w:r w:rsidR="00F936FB">
        <w:t>vajab pikaajalise investeeringuprogrammi perioodil</w:t>
      </w:r>
      <w:r>
        <w:t xml:space="preserve"> </w:t>
      </w:r>
      <w:r w:rsidR="00F936FB">
        <w:t>rekonstrueerimist</w:t>
      </w:r>
      <w:r>
        <w:t>.</w:t>
      </w:r>
      <w:r w:rsidR="00E23C96" w:rsidRPr="00E23C96">
        <w:t xml:space="preserve"> </w:t>
      </w:r>
      <w:r w:rsidR="00E23C96">
        <w:t xml:space="preserve">Veeloa järgi on lubatud veevõtt 12 000 m³/a. </w:t>
      </w:r>
      <w:r w:rsidR="00AF0729">
        <w:t>2023. aastal pumbati puurkaevust vett 2154 m</w:t>
      </w:r>
      <w:r w:rsidR="00AF0729" w:rsidRPr="00AF0729">
        <w:rPr>
          <w:vertAlign w:val="superscript"/>
        </w:rPr>
        <w:t>3</w:t>
      </w:r>
      <w:r w:rsidR="00AF0729">
        <w:t>.</w:t>
      </w:r>
    </w:p>
    <w:p w14:paraId="6F31D3B4" w14:textId="105360EF" w:rsidR="00003F4C" w:rsidRDefault="00003F4C" w:rsidP="00003F4C">
      <w:pPr>
        <w:jc w:val="both"/>
      </w:pPr>
    </w:p>
    <w:p w14:paraId="0888B2FC" w14:textId="77777777" w:rsidR="00003F4C" w:rsidRPr="00003F4C" w:rsidRDefault="00003F4C" w:rsidP="00003F4C">
      <w:pPr>
        <w:rPr>
          <w:b/>
          <w:bCs/>
        </w:rPr>
      </w:pPr>
      <w:r w:rsidRPr="00003F4C">
        <w:rPr>
          <w:b/>
          <w:bCs/>
        </w:rPr>
        <w:t>Jäneda Keskuse puurkaev-pumpla (katastri nr 8064)</w:t>
      </w:r>
    </w:p>
    <w:p w14:paraId="0D92FC41" w14:textId="73DFC186" w:rsidR="00236EB2" w:rsidRDefault="00003F4C" w:rsidP="00AF0729">
      <w:pPr>
        <w:jc w:val="both"/>
      </w:pPr>
      <w:r>
        <w:t xml:space="preserve">Keskuse puurkaev asub elumajade läheduses haljasalal pumplahoones. Puurkaev on puuritud 1964.a. </w:t>
      </w:r>
      <w:r w:rsidR="0084628B">
        <w:t>Jäneda Keskuse p</w:t>
      </w:r>
      <w:r>
        <w:t>uurkaev-pumpla töötab ühes süsteemis Ületee pumplaga.</w:t>
      </w:r>
      <w:r w:rsidR="00AF0729">
        <w:t xml:space="preserve"> </w:t>
      </w:r>
    </w:p>
    <w:p w14:paraId="76B5C493" w14:textId="4B1C0906" w:rsidR="00236EB2" w:rsidRDefault="00003F4C" w:rsidP="00AF0729">
      <w:pPr>
        <w:jc w:val="both"/>
      </w:pPr>
      <w:r>
        <w:t>2000. a. paigaldati puurkaevu 60 m sügavusele 8 kW süvaveepump DXIN tootlikkusega 12 m</w:t>
      </w:r>
      <w:r w:rsidRPr="00003F4C">
        <w:rPr>
          <w:vertAlign w:val="superscript"/>
        </w:rPr>
        <w:t>3</w:t>
      </w:r>
      <w:r>
        <w:t>/h, tõstekõrgusega 100 m.</w:t>
      </w:r>
    </w:p>
    <w:p w14:paraId="754220F9" w14:textId="4C33F44F" w:rsidR="00003F4C" w:rsidRDefault="00003F4C" w:rsidP="00AF0729">
      <w:pPr>
        <w:jc w:val="both"/>
      </w:pPr>
      <w:r>
        <w:t xml:space="preserve">2013. a. puurkaev-pumpla hoone soojustati ja kaeti väljaspoolt trapetsprofiilplekiga. Paigaldati soojustatud metalluks, kahte vastasseina rajati ventilatsiooniava. Puurkaevu kohale katusesse tehti luuk. Puurkaevule paigaldati uus päis, kõik seadmed ja torustikud asendati kaasaegsetega. Rajati veetöötlussüsteem, </w:t>
      </w:r>
      <w:r w:rsidR="00E908C0">
        <w:t>kus rauaärastus toimub täisautomaatsete paarissurvefiltrite abil (komplekteerija Miridon OÜ)</w:t>
      </w:r>
      <w:r>
        <w:t>.</w:t>
      </w:r>
      <w:r w:rsidR="00E908C0">
        <w:t xml:space="preserve"> Lisaks on paigaldatud kloorimiseks Aqua S.P. a HG-797PI (0-2 l/h)</w:t>
      </w:r>
      <w:r w:rsidR="00236EB2">
        <w:t xml:space="preserve"> Survefilterseadme projekteeritud jõudlus on 80 </w:t>
      </w:r>
      <w:r w:rsidR="00236EB2" w:rsidRPr="00236EB2">
        <w:t>m</w:t>
      </w:r>
      <w:r w:rsidR="00236EB2" w:rsidRPr="00236EB2">
        <w:rPr>
          <w:vertAlign w:val="superscript"/>
        </w:rPr>
        <w:t>3</w:t>
      </w:r>
      <w:r w:rsidR="00236EB2" w:rsidRPr="00236EB2">
        <w:t xml:space="preserve">/d. </w:t>
      </w:r>
    </w:p>
    <w:p w14:paraId="7C6AE620" w14:textId="04F7E86C" w:rsidR="00003F4C" w:rsidRDefault="00003F4C" w:rsidP="00003F4C">
      <w:pPr>
        <w:jc w:val="both"/>
      </w:pPr>
      <w:r>
        <w:t>Puurkaevu juures on olemas juurdesõidutee ja pumplaesine teenindusplats. Sanitaarkaitsealal (50 m) reostusallikaid ei ole ja majandustegevust ei toimu, kuid alas on hooned ja sõidutee.</w:t>
      </w:r>
    </w:p>
    <w:p w14:paraId="7B5315F4" w14:textId="77777777" w:rsidR="00AF0729" w:rsidRDefault="00AF0729" w:rsidP="00AF0729">
      <w:pPr>
        <w:jc w:val="both"/>
      </w:pPr>
      <w:r>
        <w:t xml:space="preserve">Veeloa </w:t>
      </w:r>
      <w:r w:rsidRPr="00AF0729">
        <w:t>KL-507754</w:t>
      </w:r>
      <w:r>
        <w:t xml:space="preserve"> alusel on lubatud veevõtt 12000 m</w:t>
      </w:r>
      <w:r w:rsidRPr="00003F4C">
        <w:rPr>
          <w:vertAlign w:val="superscript"/>
        </w:rPr>
        <w:t>3</w:t>
      </w:r>
      <w:r>
        <w:t>/a. 2023. aastal pumbati puurkaevust vett 6974 m</w:t>
      </w:r>
      <w:r w:rsidRPr="00AF0729">
        <w:rPr>
          <w:vertAlign w:val="superscript"/>
        </w:rPr>
        <w:t>3</w:t>
      </w:r>
      <w:r>
        <w:t>.</w:t>
      </w:r>
    </w:p>
    <w:p w14:paraId="34E14A68" w14:textId="77777777" w:rsidR="00003F4C" w:rsidRDefault="00003F4C" w:rsidP="00003F4C">
      <w:pPr>
        <w:jc w:val="both"/>
      </w:pPr>
    </w:p>
    <w:p w14:paraId="1A36E251" w14:textId="77777777" w:rsidR="00003F4C" w:rsidRPr="00EA7AF8" w:rsidRDefault="00003F4C" w:rsidP="00003F4C">
      <w:pPr>
        <w:rPr>
          <w:b/>
          <w:bCs/>
        </w:rPr>
      </w:pPr>
      <w:r w:rsidRPr="00EA7AF8">
        <w:rPr>
          <w:b/>
          <w:bCs/>
        </w:rPr>
        <w:t>Jäneda Teoküla puurkaev-pumpla (puurkaev nr 8073)</w:t>
      </w:r>
    </w:p>
    <w:p w14:paraId="4694EF07" w14:textId="67439BC9" w:rsidR="00003F4C" w:rsidRPr="00EA7AF8" w:rsidRDefault="00003F4C" w:rsidP="00003F4C">
      <w:pPr>
        <w:jc w:val="both"/>
      </w:pPr>
      <w:r w:rsidRPr="00EA7AF8">
        <w:t>Teoküla Ordoviitsiumi veekihi puurkaev puudub veeloas. Puurkaev-pumpla on ehituslikult ja tehnoloogiliselt halvas seisukorras. Puurkaev asub silikaattellistest pumplahoones. Sisseseade on amortiseerunud, hoones puudub küttesüsteem ja vajadusel kasutatakse elektriradiaatorit. Puurkaevu päis on tugevalt roostes, kaevu suue on lahtine, ilma kaaneta. Puurkaevu sanitaarkaitseala 50 m</w:t>
      </w:r>
      <w:r w:rsidR="00AF0729" w:rsidRPr="00EA7AF8">
        <w:t>, mis</w:t>
      </w:r>
      <w:r w:rsidRPr="00EA7AF8">
        <w:t xml:space="preserve"> ulatub neljale naaberkinnistule ning ala läbib sõidutee. Kaev ei ole ühendatud veevõrguga.</w:t>
      </w:r>
    </w:p>
    <w:p w14:paraId="3C8C0605" w14:textId="13279916" w:rsidR="00003F4C" w:rsidRDefault="00003F4C" w:rsidP="002B00DF">
      <w:pPr>
        <w:spacing w:after="240"/>
        <w:jc w:val="both"/>
      </w:pPr>
      <w:r w:rsidRPr="00EA7AF8">
        <w:t>OÜ Tapa Vesi ei näe Teoküla puurkaevu</w:t>
      </w:r>
      <w:r w:rsidRPr="00F936FB">
        <w:t xml:space="preserve">l </w:t>
      </w:r>
      <w:r w:rsidR="00EA7AF8" w:rsidRPr="00F936FB">
        <w:t xml:space="preserve">tulevikus </w:t>
      </w:r>
      <w:r w:rsidRPr="00F936FB">
        <w:t>rakendust. Puurkaev on kavas likvideerida.</w:t>
      </w:r>
    </w:p>
    <w:p w14:paraId="4A3A36CE" w14:textId="5DB1D189" w:rsidR="00993F5B" w:rsidRPr="00176E50" w:rsidRDefault="00993F5B" w:rsidP="00176E50">
      <w:pPr>
        <w:rPr>
          <w:b/>
          <w:bCs/>
        </w:rPr>
      </w:pPr>
      <w:r w:rsidRPr="00176E50">
        <w:rPr>
          <w:b/>
          <w:bCs/>
        </w:rPr>
        <w:t>Joogivee kvaliteet</w:t>
      </w:r>
    </w:p>
    <w:p w14:paraId="36556AFB" w14:textId="1AD0F454" w:rsidR="00993F5B" w:rsidRDefault="00993F5B" w:rsidP="00E908C0">
      <w:pPr>
        <w:spacing w:after="240"/>
        <w:jc w:val="both"/>
      </w:pPr>
      <w:r>
        <w:t xml:space="preserve">Jäneda küla ühisveevärgist võetud veeanalüüside tulemused on toodud tabelis </w:t>
      </w:r>
      <w:r w:rsidR="00AE7363">
        <w:t>5.2</w:t>
      </w:r>
      <w:r w:rsidR="006F68AF">
        <w:t>0</w:t>
      </w:r>
      <w:r>
        <w:t xml:space="preserve">. Terviseameti </w:t>
      </w:r>
      <w:r>
        <w:lastRenderedPageBreak/>
        <w:t>03.08.2023 üldhinnangu alusel on Jäneda küla ühisveevärgi veekvaliteet vastav.</w:t>
      </w:r>
    </w:p>
    <w:p w14:paraId="48706C13" w14:textId="11D9618B" w:rsidR="00993F5B" w:rsidRPr="00AE7363" w:rsidRDefault="00993F5B" w:rsidP="00993F5B">
      <w:pPr>
        <w:rPr>
          <w:b/>
          <w:bCs/>
        </w:rPr>
      </w:pPr>
      <w:r w:rsidRPr="00AE7363">
        <w:rPr>
          <w:b/>
          <w:bCs/>
        </w:rPr>
        <w:t xml:space="preserve">Tabel </w:t>
      </w:r>
      <w:r w:rsidR="00AE7363" w:rsidRPr="00AE7363">
        <w:rPr>
          <w:b/>
          <w:bCs/>
        </w:rPr>
        <w:t>5.2</w:t>
      </w:r>
      <w:r w:rsidR="006F68AF">
        <w:rPr>
          <w:b/>
          <w:bCs/>
        </w:rPr>
        <w:t>0</w:t>
      </w:r>
      <w:r w:rsidR="00AE7363" w:rsidRPr="00AE7363">
        <w:rPr>
          <w:b/>
          <w:bCs/>
        </w:rPr>
        <w:t>.</w:t>
      </w:r>
      <w:r w:rsidRPr="00AE7363">
        <w:rPr>
          <w:b/>
          <w:bCs/>
        </w:rPr>
        <w:t xml:space="preserve"> Jäneda küla joogivee kvaliteet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45"/>
        <w:gridCol w:w="2250"/>
        <w:gridCol w:w="1800"/>
        <w:gridCol w:w="3956"/>
      </w:tblGrid>
      <w:tr w:rsidR="00993F5B" w:rsidRPr="00CE1335" w14:paraId="5DFD4647" w14:textId="77777777" w:rsidTr="00E908C0">
        <w:trPr>
          <w:cantSplit/>
          <w:trHeight w:val="483"/>
          <w:tblHeader/>
        </w:trPr>
        <w:tc>
          <w:tcPr>
            <w:tcW w:w="1345" w:type="dxa"/>
            <w:tcBorders>
              <w:top w:val="single" w:sz="4" w:space="0" w:color="auto"/>
              <w:left w:val="single" w:sz="4" w:space="0" w:color="auto"/>
              <w:right w:val="single" w:sz="4" w:space="0" w:color="auto"/>
            </w:tcBorders>
            <w:shd w:val="clear" w:color="auto" w:fill="D9D9D9"/>
            <w:vAlign w:val="center"/>
          </w:tcPr>
          <w:p w14:paraId="50DB12CF" w14:textId="77777777" w:rsidR="00993F5B" w:rsidRPr="00CE1335" w:rsidRDefault="00993F5B" w:rsidP="00E908C0">
            <w:pPr>
              <w:keepNext/>
              <w:keepLines/>
              <w:jc w:val="center"/>
            </w:pPr>
            <w:r w:rsidRPr="00CE1335">
              <w:t>Näitaja</w:t>
            </w:r>
          </w:p>
        </w:tc>
        <w:tc>
          <w:tcPr>
            <w:tcW w:w="2250" w:type="dxa"/>
            <w:tcBorders>
              <w:top w:val="single" w:sz="4" w:space="0" w:color="auto"/>
              <w:left w:val="single" w:sz="4" w:space="0" w:color="auto"/>
              <w:right w:val="single" w:sz="4" w:space="0" w:color="auto"/>
            </w:tcBorders>
            <w:shd w:val="clear" w:color="auto" w:fill="D9D9D9"/>
            <w:vAlign w:val="center"/>
          </w:tcPr>
          <w:p w14:paraId="7A548282" w14:textId="77777777" w:rsidR="00993F5B" w:rsidRPr="00CE1335" w:rsidRDefault="00993F5B" w:rsidP="00E908C0">
            <w:pPr>
              <w:keepNext/>
              <w:keepLines/>
              <w:jc w:val="center"/>
            </w:pPr>
            <w:r w:rsidRPr="00CE1335">
              <w:t>Ühik</w:t>
            </w:r>
          </w:p>
        </w:tc>
        <w:tc>
          <w:tcPr>
            <w:tcW w:w="1800" w:type="dxa"/>
            <w:tcBorders>
              <w:top w:val="single" w:sz="4" w:space="0" w:color="auto"/>
              <w:left w:val="single" w:sz="4" w:space="0" w:color="auto"/>
              <w:right w:val="single" w:sz="4" w:space="0" w:color="auto"/>
            </w:tcBorders>
            <w:shd w:val="clear" w:color="auto" w:fill="D9D9D9"/>
            <w:vAlign w:val="center"/>
          </w:tcPr>
          <w:p w14:paraId="171FB3DC" w14:textId="77777777" w:rsidR="00993F5B" w:rsidRPr="00CE1335" w:rsidRDefault="00993F5B" w:rsidP="00E908C0">
            <w:pPr>
              <w:keepNext/>
              <w:keepLines/>
              <w:jc w:val="center"/>
            </w:pPr>
            <w:r w:rsidRPr="00CE1335">
              <w:t>Piirsisaldus</w:t>
            </w:r>
          </w:p>
        </w:tc>
        <w:tc>
          <w:tcPr>
            <w:tcW w:w="3956" w:type="dxa"/>
            <w:tcBorders>
              <w:top w:val="single" w:sz="4" w:space="0" w:color="auto"/>
              <w:left w:val="single" w:sz="4" w:space="0" w:color="auto"/>
              <w:right w:val="single" w:sz="4" w:space="0" w:color="auto"/>
            </w:tcBorders>
            <w:shd w:val="clear" w:color="auto" w:fill="D9D9D9"/>
            <w:vAlign w:val="center"/>
          </w:tcPr>
          <w:p w14:paraId="3643B180" w14:textId="77777777" w:rsidR="00993F5B" w:rsidRPr="00CE1335" w:rsidRDefault="00993F5B" w:rsidP="00E908C0">
            <w:pPr>
              <w:jc w:val="center"/>
            </w:pPr>
            <w:r>
              <w:t>Musta täku talli köök 08.06.2023</w:t>
            </w:r>
          </w:p>
        </w:tc>
      </w:tr>
      <w:tr w:rsidR="00993F5B" w:rsidRPr="00CE1335" w14:paraId="2B6A323A" w14:textId="77777777" w:rsidTr="006C340A">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587DF645" w14:textId="77777777" w:rsidR="00993F5B" w:rsidRPr="00CE1335" w:rsidRDefault="00993F5B" w:rsidP="006C340A">
            <w:pPr>
              <w:keepNext/>
              <w:keepLines/>
            </w:pPr>
            <w:r w:rsidRPr="00CE1335">
              <w:t>Lõhn</w:t>
            </w:r>
          </w:p>
        </w:tc>
        <w:tc>
          <w:tcPr>
            <w:tcW w:w="2250" w:type="dxa"/>
            <w:tcBorders>
              <w:top w:val="single" w:sz="4" w:space="0" w:color="auto"/>
              <w:left w:val="single" w:sz="4" w:space="0" w:color="auto"/>
              <w:bottom w:val="single" w:sz="4" w:space="0" w:color="auto"/>
              <w:right w:val="single" w:sz="4" w:space="0" w:color="auto"/>
            </w:tcBorders>
            <w:vAlign w:val="center"/>
          </w:tcPr>
          <w:p w14:paraId="735DA528" w14:textId="77777777" w:rsidR="00993F5B" w:rsidRPr="00CE1335" w:rsidRDefault="00993F5B" w:rsidP="006C340A">
            <w:pPr>
              <w:keepNext/>
              <w:keepLines/>
            </w:pPr>
            <w:r w:rsidRPr="00CE1335">
              <w:t>Lahjendusaste</w:t>
            </w:r>
          </w:p>
        </w:tc>
        <w:tc>
          <w:tcPr>
            <w:tcW w:w="1800" w:type="dxa"/>
            <w:tcBorders>
              <w:top w:val="single" w:sz="4" w:space="0" w:color="auto"/>
              <w:left w:val="single" w:sz="4" w:space="0" w:color="auto"/>
              <w:bottom w:val="single" w:sz="4" w:space="0" w:color="auto"/>
              <w:right w:val="single" w:sz="4" w:space="0" w:color="auto"/>
            </w:tcBorders>
            <w:shd w:val="clear" w:color="auto" w:fill="F2F2F2"/>
            <w:vAlign w:val="center"/>
          </w:tcPr>
          <w:p w14:paraId="6A95E58B" w14:textId="77777777" w:rsidR="00993F5B" w:rsidRPr="00CE1335" w:rsidRDefault="00993F5B" w:rsidP="006C340A">
            <w:pPr>
              <w:keepNext/>
              <w:keepLines/>
            </w:pPr>
          </w:p>
        </w:tc>
        <w:tc>
          <w:tcPr>
            <w:tcW w:w="3956" w:type="dxa"/>
            <w:tcBorders>
              <w:top w:val="single" w:sz="4" w:space="0" w:color="auto"/>
              <w:left w:val="single" w:sz="4" w:space="0" w:color="auto"/>
              <w:bottom w:val="single" w:sz="4" w:space="0" w:color="auto"/>
              <w:right w:val="single" w:sz="4" w:space="0" w:color="auto"/>
            </w:tcBorders>
            <w:vAlign w:val="center"/>
          </w:tcPr>
          <w:p w14:paraId="1393E2A3" w14:textId="77777777" w:rsidR="00993F5B" w:rsidRPr="00CE1335" w:rsidRDefault="00993F5B" w:rsidP="006C340A">
            <w:pPr>
              <w:jc w:val="right"/>
            </w:pPr>
            <w:r>
              <w:t>2</w:t>
            </w:r>
          </w:p>
        </w:tc>
      </w:tr>
      <w:tr w:rsidR="00993F5B" w:rsidRPr="00CE1335" w14:paraId="71FB9E4F" w14:textId="77777777" w:rsidTr="006C340A">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24159897" w14:textId="77777777" w:rsidR="00993F5B" w:rsidRPr="00CE1335" w:rsidRDefault="00993F5B" w:rsidP="006C340A">
            <w:r w:rsidRPr="00CE1335">
              <w:t>Maitse</w:t>
            </w:r>
          </w:p>
        </w:tc>
        <w:tc>
          <w:tcPr>
            <w:tcW w:w="2250" w:type="dxa"/>
            <w:tcBorders>
              <w:top w:val="single" w:sz="4" w:space="0" w:color="auto"/>
              <w:left w:val="single" w:sz="4" w:space="0" w:color="auto"/>
              <w:bottom w:val="single" w:sz="4" w:space="0" w:color="auto"/>
              <w:right w:val="single" w:sz="4" w:space="0" w:color="auto"/>
            </w:tcBorders>
            <w:vAlign w:val="center"/>
          </w:tcPr>
          <w:p w14:paraId="6B8B9133" w14:textId="77777777" w:rsidR="00993F5B" w:rsidRPr="00CE1335" w:rsidRDefault="00993F5B" w:rsidP="006C340A">
            <w:r w:rsidRPr="00CE1335">
              <w:t>Lahjendusaste</w:t>
            </w:r>
          </w:p>
        </w:tc>
        <w:tc>
          <w:tcPr>
            <w:tcW w:w="1800" w:type="dxa"/>
            <w:tcBorders>
              <w:top w:val="single" w:sz="4" w:space="0" w:color="auto"/>
              <w:left w:val="single" w:sz="4" w:space="0" w:color="auto"/>
              <w:bottom w:val="single" w:sz="4" w:space="0" w:color="auto"/>
              <w:right w:val="single" w:sz="4" w:space="0" w:color="auto"/>
            </w:tcBorders>
            <w:shd w:val="clear" w:color="auto" w:fill="F2F2F2"/>
            <w:vAlign w:val="center"/>
          </w:tcPr>
          <w:p w14:paraId="644E4225" w14:textId="77777777" w:rsidR="00993F5B" w:rsidRPr="00CE1335" w:rsidRDefault="00993F5B" w:rsidP="006C340A">
            <w:pPr>
              <w:keepNext/>
              <w:keepLines/>
            </w:pPr>
          </w:p>
        </w:tc>
        <w:tc>
          <w:tcPr>
            <w:tcW w:w="3956" w:type="dxa"/>
            <w:tcBorders>
              <w:top w:val="single" w:sz="4" w:space="0" w:color="auto"/>
              <w:left w:val="single" w:sz="4" w:space="0" w:color="auto"/>
              <w:bottom w:val="single" w:sz="4" w:space="0" w:color="auto"/>
              <w:right w:val="single" w:sz="4" w:space="0" w:color="auto"/>
            </w:tcBorders>
            <w:vAlign w:val="center"/>
          </w:tcPr>
          <w:p w14:paraId="294C5F95" w14:textId="77777777" w:rsidR="00993F5B" w:rsidRPr="00CE1335" w:rsidRDefault="00993F5B" w:rsidP="006C340A">
            <w:pPr>
              <w:jc w:val="right"/>
            </w:pPr>
            <w:r>
              <w:t>2</w:t>
            </w:r>
          </w:p>
        </w:tc>
      </w:tr>
      <w:tr w:rsidR="00993F5B" w:rsidRPr="00CE1335" w14:paraId="11BA272D" w14:textId="77777777" w:rsidTr="006C340A">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5CF52BF7" w14:textId="77777777" w:rsidR="00993F5B" w:rsidRPr="00CE1335" w:rsidRDefault="00993F5B" w:rsidP="006C340A">
            <w:r w:rsidRPr="00CE1335">
              <w:t>Värvus</w:t>
            </w:r>
          </w:p>
        </w:tc>
        <w:tc>
          <w:tcPr>
            <w:tcW w:w="2250" w:type="dxa"/>
            <w:tcBorders>
              <w:top w:val="single" w:sz="4" w:space="0" w:color="auto"/>
              <w:left w:val="single" w:sz="4" w:space="0" w:color="auto"/>
              <w:bottom w:val="single" w:sz="4" w:space="0" w:color="auto"/>
              <w:right w:val="single" w:sz="4" w:space="0" w:color="auto"/>
            </w:tcBorders>
            <w:vAlign w:val="center"/>
          </w:tcPr>
          <w:p w14:paraId="44A498E4" w14:textId="77777777" w:rsidR="00993F5B" w:rsidRPr="00CE1335" w:rsidRDefault="00993F5B" w:rsidP="006C340A">
            <w:r>
              <w:t>mg/l Pt</w:t>
            </w:r>
          </w:p>
        </w:tc>
        <w:tc>
          <w:tcPr>
            <w:tcW w:w="1800" w:type="dxa"/>
            <w:tcBorders>
              <w:top w:val="single" w:sz="4" w:space="0" w:color="auto"/>
              <w:left w:val="single" w:sz="4" w:space="0" w:color="auto"/>
              <w:bottom w:val="single" w:sz="4" w:space="0" w:color="auto"/>
              <w:right w:val="single" w:sz="4" w:space="0" w:color="auto"/>
            </w:tcBorders>
            <w:shd w:val="clear" w:color="auto" w:fill="F2F2F2"/>
            <w:vAlign w:val="center"/>
          </w:tcPr>
          <w:p w14:paraId="798A4DD3" w14:textId="77777777" w:rsidR="00993F5B" w:rsidRPr="00CE1335" w:rsidRDefault="00993F5B" w:rsidP="006C340A">
            <w:pPr>
              <w:keepNext/>
              <w:keepLines/>
            </w:pPr>
          </w:p>
        </w:tc>
        <w:tc>
          <w:tcPr>
            <w:tcW w:w="3956" w:type="dxa"/>
            <w:tcBorders>
              <w:top w:val="single" w:sz="4" w:space="0" w:color="auto"/>
              <w:left w:val="single" w:sz="4" w:space="0" w:color="auto"/>
              <w:bottom w:val="single" w:sz="4" w:space="0" w:color="auto"/>
              <w:right w:val="single" w:sz="4" w:space="0" w:color="auto"/>
            </w:tcBorders>
            <w:vAlign w:val="center"/>
          </w:tcPr>
          <w:p w14:paraId="49D8802D" w14:textId="77777777" w:rsidR="00993F5B" w:rsidRPr="00CE1335" w:rsidRDefault="00993F5B" w:rsidP="006C340A">
            <w:pPr>
              <w:jc w:val="right"/>
            </w:pPr>
            <w:r>
              <w:t>4,6</w:t>
            </w:r>
          </w:p>
        </w:tc>
      </w:tr>
      <w:tr w:rsidR="00993F5B" w:rsidRPr="00CE1335" w14:paraId="20EBDEBC" w14:textId="77777777" w:rsidTr="006C340A">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2D7DA13F" w14:textId="77777777" w:rsidR="00993F5B" w:rsidRPr="00CE1335" w:rsidRDefault="00993F5B" w:rsidP="006C340A">
            <w:r w:rsidRPr="00CE1335">
              <w:t>Hägusus</w:t>
            </w:r>
          </w:p>
        </w:tc>
        <w:tc>
          <w:tcPr>
            <w:tcW w:w="2250" w:type="dxa"/>
            <w:tcBorders>
              <w:top w:val="single" w:sz="4" w:space="0" w:color="auto"/>
              <w:left w:val="single" w:sz="4" w:space="0" w:color="auto"/>
              <w:bottom w:val="single" w:sz="4" w:space="0" w:color="auto"/>
              <w:right w:val="single" w:sz="4" w:space="0" w:color="auto"/>
            </w:tcBorders>
            <w:vAlign w:val="center"/>
          </w:tcPr>
          <w:p w14:paraId="479FB4B2" w14:textId="77777777" w:rsidR="00993F5B" w:rsidRPr="00CE1335" w:rsidRDefault="00993F5B" w:rsidP="006C340A">
            <w:r w:rsidRPr="00CE1335">
              <w:t>N</w:t>
            </w:r>
            <w:r>
              <w:t>TU</w:t>
            </w:r>
            <w:r w:rsidRPr="00CE1335">
              <w:t xml:space="preserve"> </w:t>
            </w:r>
          </w:p>
        </w:tc>
        <w:tc>
          <w:tcPr>
            <w:tcW w:w="1800" w:type="dxa"/>
            <w:tcBorders>
              <w:top w:val="single" w:sz="4" w:space="0" w:color="auto"/>
              <w:left w:val="single" w:sz="4" w:space="0" w:color="auto"/>
              <w:bottom w:val="single" w:sz="4" w:space="0" w:color="auto"/>
              <w:right w:val="single" w:sz="4" w:space="0" w:color="auto"/>
            </w:tcBorders>
            <w:shd w:val="clear" w:color="auto" w:fill="F2F2F2"/>
            <w:vAlign w:val="center"/>
          </w:tcPr>
          <w:p w14:paraId="54E3DD17" w14:textId="77777777" w:rsidR="00993F5B" w:rsidRPr="00CE1335" w:rsidRDefault="00993F5B" w:rsidP="006C340A">
            <w:pPr>
              <w:keepNext/>
              <w:keepLines/>
            </w:pPr>
          </w:p>
        </w:tc>
        <w:tc>
          <w:tcPr>
            <w:tcW w:w="3956" w:type="dxa"/>
            <w:tcBorders>
              <w:top w:val="single" w:sz="4" w:space="0" w:color="auto"/>
              <w:left w:val="single" w:sz="4" w:space="0" w:color="auto"/>
              <w:bottom w:val="single" w:sz="4" w:space="0" w:color="auto"/>
              <w:right w:val="single" w:sz="4" w:space="0" w:color="auto"/>
            </w:tcBorders>
            <w:vAlign w:val="center"/>
          </w:tcPr>
          <w:p w14:paraId="44A59FAF" w14:textId="77777777" w:rsidR="00993F5B" w:rsidRPr="00CE1335" w:rsidRDefault="00993F5B" w:rsidP="006C340A">
            <w:pPr>
              <w:jc w:val="right"/>
            </w:pPr>
            <w:r w:rsidRPr="000377FF">
              <w:tab/>
              <w:t>&lt;0</w:t>
            </w:r>
            <w:r>
              <w:t>,</w:t>
            </w:r>
            <w:r w:rsidRPr="000377FF">
              <w:t>5</w:t>
            </w:r>
          </w:p>
        </w:tc>
      </w:tr>
      <w:tr w:rsidR="00993F5B" w:rsidRPr="00CE1335" w14:paraId="138A4FC1" w14:textId="77777777" w:rsidTr="006C340A">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13CC83D4" w14:textId="77777777" w:rsidR="00993F5B" w:rsidRPr="00CE1335" w:rsidRDefault="00993F5B" w:rsidP="006C340A">
            <w:r w:rsidRPr="00CE1335">
              <w:t>pH</w:t>
            </w:r>
          </w:p>
        </w:tc>
        <w:tc>
          <w:tcPr>
            <w:tcW w:w="2250" w:type="dxa"/>
            <w:tcBorders>
              <w:top w:val="single" w:sz="4" w:space="0" w:color="auto"/>
              <w:left w:val="single" w:sz="4" w:space="0" w:color="auto"/>
              <w:bottom w:val="single" w:sz="4" w:space="0" w:color="auto"/>
              <w:right w:val="single" w:sz="4" w:space="0" w:color="auto"/>
            </w:tcBorders>
            <w:vAlign w:val="center"/>
          </w:tcPr>
          <w:p w14:paraId="27EA11F7" w14:textId="77777777" w:rsidR="00993F5B" w:rsidRPr="00CE1335" w:rsidRDefault="00993F5B" w:rsidP="006C340A">
            <w:r w:rsidRPr="00CE1335">
              <w:t>mg/l</w:t>
            </w:r>
          </w:p>
        </w:tc>
        <w:tc>
          <w:tcPr>
            <w:tcW w:w="1800" w:type="dxa"/>
            <w:tcBorders>
              <w:top w:val="single" w:sz="4" w:space="0" w:color="auto"/>
              <w:left w:val="single" w:sz="4" w:space="0" w:color="auto"/>
              <w:bottom w:val="single" w:sz="4" w:space="0" w:color="auto"/>
              <w:right w:val="single" w:sz="4" w:space="0" w:color="auto"/>
            </w:tcBorders>
            <w:shd w:val="clear" w:color="auto" w:fill="F2F2F2"/>
            <w:vAlign w:val="center"/>
          </w:tcPr>
          <w:p w14:paraId="59C0022D" w14:textId="77777777" w:rsidR="00993F5B" w:rsidRPr="00CE1335" w:rsidRDefault="00993F5B" w:rsidP="006C340A">
            <w:r w:rsidRPr="00CE1335">
              <w:t>6,5≤pH≤9,5</w:t>
            </w:r>
          </w:p>
        </w:tc>
        <w:tc>
          <w:tcPr>
            <w:tcW w:w="3956" w:type="dxa"/>
            <w:tcBorders>
              <w:top w:val="single" w:sz="4" w:space="0" w:color="auto"/>
              <w:left w:val="single" w:sz="4" w:space="0" w:color="auto"/>
              <w:bottom w:val="single" w:sz="4" w:space="0" w:color="auto"/>
              <w:right w:val="single" w:sz="4" w:space="0" w:color="auto"/>
            </w:tcBorders>
            <w:vAlign w:val="center"/>
          </w:tcPr>
          <w:p w14:paraId="36206332" w14:textId="77777777" w:rsidR="00993F5B" w:rsidRPr="00CE1335" w:rsidRDefault="00993F5B" w:rsidP="006C340A">
            <w:pPr>
              <w:jc w:val="right"/>
            </w:pPr>
            <w:r>
              <w:t>8,12</w:t>
            </w:r>
          </w:p>
        </w:tc>
      </w:tr>
      <w:tr w:rsidR="00993F5B" w:rsidRPr="00CE1335" w14:paraId="4E1871FF" w14:textId="77777777" w:rsidTr="006C340A">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3C2269BE" w14:textId="77777777" w:rsidR="00993F5B" w:rsidRPr="00CE1335" w:rsidRDefault="00993F5B" w:rsidP="006C340A">
            <w:r w:rsidRPr="00CE1335">
              <w:t>Elektri-juhtivus</w:t>
            </w:r>
          </w:p>
        </w:tc>
        <w:tc>
          <w:tcPr>
            <w:tcW w:w="2250" w:type="dxa"/>
            <w:tcBorders>
              <w:top w:val="single" w:sz="4" w:space="0" w:color="auto"/>
              <w:left w:val="single" w:sz="4" w:space="0" w:color="auto"/>
              <w:bottom w:val="single" w:sz="4" w:space="0" w:color="auto"/>
              <w:right w:val="single" w:sz="4" w:space="0" w:color="auto"/>
            </w:tcBorders>
            <w:vAlign w:val="center"/>
          </w:tcPr>
          <w:p w14:paraId="0F3F7492" w14:textId="77777777" w:rsidR="00993F5B" w:rsidRPr="00CE1335" w:rsidRDefault="00993F5B" w:rsidP="006C340A">
            <w:r w:rsidRPr="00CE1335">
              <w:t>μScm</w:t>
            </w:r>
            <w:r w:rsidRPr="00CE1335">
              <w:rPr>
                <w:vertAlign w:val="superscript"/>
              </w:rPr>
              <w:t>-1</w:t>
            </w:r>
            <w:r>
              <w:rPr>
                <w:vertAlign w:val="superscript"/>
              </w:rPr>
              <w:t xml:space="preserve"> </w:t>
            </w:r>
            <w:r w:rsidRPr="00CE1335">
              <w:t>20˚C</w:t>
            </w:r>
          </w:p>
        </w:tc>
        <w:tc>
          <w:tcPr>
            <w:tcW w:w="1800" w:type="dxa"/>
            <w:tcBorders>
              <w:top w:val="single" w:sz="4" w:space="0" w:color="auto"/>
              <w:left w:val="single" w:sz="4" w:space="0" w:color="auto"/>
              <w:bottom w:val="single" w:sz="4" w:space="0" w:color="auto"/>
              <w:right w:val="single" w:sz="4" w:space="0" w:color="auto"/>
            </w:tcBorders>
            <w:shd w:val="clear" w:color="auto" w:fill="F2F2F2"/>
            <w:vAlign w:val="center"/>
          </w:tcPr>
          <w:p w14:paraId="1067B0A7" w14:textId="77777777" w:rsidR="00993F5B" w:rsidRPr="00CE1335" w:rsidRDefault="00993F5B" w:rsidP="006C340A">
            <w:r w:rsidRPr="00CE1335">
              <w:t>2500</w:t>
            </w:r>
          </w:p>
        </w:tc>
        <w:tc>
          <w:tcPr>
            <w:tcW w:w="3956" w:type="dxa"/>
            <w:tcBorders>
              <w:top w:val="single" w:sz="4" w:space="0" w:color="auto"/>
              <w:left w:val="single" w:sz="4" w:space="0" w:color="auto"/>
              <w:bottom w:val="single" w:sz="4" w:space="0" w:color="auto"/>
              <w:right w:val="single" w:sz="4" w:space="0" w:color="auto"/>
            </w:tcBorders>
            <w:vAlign w:val="center"/>
          </w:tcPr>
          <w:p w14:paraId="74F09F34" w14:textId="77777777" w:rsidR="00993F5B" w:rsidRPr="00CE1335" w:rsidRDefault="00993F5B" w:rsidP="006C340A">
            <w:pPr>
              <w:jc w:val="right"/>
            </w:pPr>
            <w:r>
              <w:t>475</w:t>
            </w:r>
          </w:p>
        </w:tc>
      </w:tr>
      <w:tr w:rsidR="00993F5B" w:rsidRPr="00CE1335" w14:paraId="50F51F4F" w14:textId="77777777" w:rsidTr="006C340A">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1ADA10E4" w14:textId="77777777" w:rsidR="00993F5B" w:rsidRPr="00CE1335" w:rsidRDefault="00993F5B" w:rsidP="006C340A">
            <w:r w:rsidRPr="00CE1335">
              <w:t>Arseen</w:t>
            </w:r>
          </w:p>
        </w:tc>
        <w:tc>
          <w:tcPr>
            <w:tcW w:w="2250" w:type="dxa"/>
            <w:tcBorders>
              <w:top w:val="single" w:sz="4" w:space="0" w:color="auto"/>
              <w:left w:val="single" w:sz="4" w:space="0" w:color="auto"/>
              <w:bottom w:val="single" w:sz="4" w:space="0" w:color="auto"/>
              <w:right w:val="single" w:sz="4" w:space="0" w:color="auto"/>
            </w:tcBorders>
            <w:vAlign w:val="center"/>
          </w:tcPr>
          <w:p w14:paraId="3AC6B8B8" w14:textId="77777777" w:rsidR="00993F5B" w:rsidRPr="00CE1335" w:rsidRDefault="00993F5B" w:rsidP="006C340A">
            <w:r w:rsidRPr="00CE1335">
              <w:t>μg/l</w:t>
            </w:r>
          </w:p>
        </w:tc>
        <w:tc>
          <w:tcPr>
            <w:tcW w:w="1800" w:type="dxa"/>
            <w:tcBorders>
              <w:top w:val="single" w:sz="4" w:space="0" w:color="auto"/>
              <w:left w:val="single" w:sz="4" w:space="0" w:color="auto"/>
              <w:bottom w:val="single" w:sz="4" w:space="0" w:color="auto"/>
              <w:right w:val="single" w:sz="4" w:space="0" w:color="auto"/>
            </w:tcBorders>
            <w:shd w:val="clear" w:color="auto" w:fill="F2F2F2"/>
            <w:vAlign w:val="center"/>
          </w:tcPr>
          <w:p w14:paraId="74A94607" w14:textId="77777777" w:rsidR="00993F5B" w:rsidRPr="00CE1335" w:rsidRDefault="00993F5B" w:rsidP="006C340A">
            <w:r w:rsidRPr="00CE1335">
              <w:t>10</w:t>
            </w:r>
          </w:p>
        </w:tc>
        <w:tc>
          <w:tcPr>
            <w:tcW w:w="3956" w:type="dxa"/>
            <w:tcBorders>
              <w:top w:val="single" w:sz="4" w:space="0" w:color="auto"/>
              <w:left w:val="single" w:sz="4" w:space="0" w:color="auto"/>
              <w:bottom w:val="single" w:sz="4" w:space="0" w:color="auto"/>
              <w:right w:val="single" w:sz="4" w:space="0" w:color="auto"/>
            </w:tcBorders>
            <w:vAlign w:val="center"/>
          </w:tcPr>
          <w:p w14:paraId="1CF07CEC" w14:textId="77777777" w:rsidR="00993F5B" w:rsidRPr="00CE1335" w:rsidRDefault="00993F5B" w:rsidP="006C340A">
            <w:pPr>
              <w:jc w:val="right"/>
            </w:pPr>
            <w:r w:rsidRPr="000377FF">
              <w:t>&lt;</w:t>
            </w:r>
            <w:r>
              <w:t>0,2</w:t>
            </w:r>
          </w:p>
        </w:tc>
      </w:tr>
      <w:tr w:rsidR="00993F5B" w:rsidRPr="00CE1335" w14:paraId="4D9EF960" w14:textId="77777777" w:rsidTr="006C340A">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66BEEEAA" w14:textId="77777777" w:rsidR="00993F5B" w:rsidRPr="00CE1335" w:rsidRDefault="00993F5B" w:rsidP="006C340A">
            <w:r w:rsidRPr="00CE1335">
              <w:t>Kroom</w:t>
            </w:r>
          </w:p>
        </w:tc>
        <w:tc>
          <w:tcPr>
            <w:tcW w:w="2250" w:type="dxa"/>
            <w:tcBorders>
              <w:top w:val="single" w:sz="4" w:space="0" w:color="auto"/>
              <w:left w:val="single" w:sz="4" w:space="0" w:color="auto"/>
              <w:bottom w:val="single" w:sz="4" w:space="0" w:color="auto"/>
              <w:right w:val="single" w:sz="4" w:space="0" w:color="auto"/>
            </w:tcBorders>
            <w:vAlign w:val="center"/>
          </w:tcPr>
          <w:p w14:paraId="45D6EF36" w14:textId="77777777" w:rsidR="00993F5B" w:rsidRPr="00CE1335" w:rsidRDefault="00993F5B" w:rsidP="006C340A">
            <w:r w:rsidRPr="00CE1335">
              <w:t>μg/l</w:t>
            </w:r>
          </w:p>
        </w:tc>
        <w:tc>
          <w:tcPr>
            <w:tcW w:w="1800" w:type="dxa"/>
            <w:tcBorders>
              <w:top w:val="single" w:sz="4" w:space="0" w:color="auto"/>
              <w:left w:val="single" w:sz="4" w:space="0" w:color="auto"/>
              <w:bottom w:val="single" w:sz="4" w:space="0" w:color="auto"/>
              <w:right w:val="single" w:sz="4" w:space="0" w:color="auto"/>
            </w:tcBorders>
            <w:shd w:val="clear" w:color="auto" w:fill="F2F2F2"/>
            <w:vAlign w:val="center"/>
          </w:tcPr>
          <w:p w14:paraId="61A3C355" w14:textId="77777777" w:rsidR="00993F5B" w:rsidRPr="00CE1335" w:rsidRDefault="00993F5B" w:rsidP="006C340A">
            <w:r w:rsidRPr="00CE1335">
              <w:t>50</w:t>
            </w:r>
          </w:p>
        </w:tc>
        <w:tc>
          <w:tcPr>
            <w:tcW w:w="3956" w:type="dxa"/>
            <w:tcBorders>
              <w:top w:val="single" w:sz="4" w:space="0" w:color="auto"/>
              <w:left w:val="single" w:sz="4" w:space="0" w:color="auto"/>
              <w:bottom w:val="single" w:sz="4" w:space="0" w:color="auto"/>
              <w:right w:val="single" w:sz="4" w:space="0" w:color="auto"/>
            </w:tcBorders>
            <w:vAlign w:val="center"/>
          </w:tcPr>
          <w:p w14:paraId="6289701D" w14:textId="77777777" w:rsidR="00993F5B" w:rsidRPr="00CE1335" w:rsidRDefault="00993F5B" w:rsidP="006C340A">
            <w:pPr>
              <w:jc w:val="right"/>
            </w:pPr>
            <w:r>
              <w:t>0,5</w:t>
            </w:r>
          </w:p>
        </w:tc>
      </w:tr>
      <w:tr w:rsidR="00993F5B" w:rsidRPr="00CE1335" w14:paraId="77944427" w14:textId="77777777" w:rsidTr="006C340A">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66D1C6D7" w14:textId="77777777" w:rsidR="00993F5B" w:rsidRPr="00CE1335" w:rsidRDefault="00993F5B" w:rsidP="006C340A">
            <w:pPr>
              <w:pStyle w:val="BodyTextIndentBodyTextige"/>
              <w:spacing w:before="0"/>
              <w:jc w:val="left"/>
              <w:rPr>
                <w:sz w:val="22"/>
                <w:szCs w:val="22"/>
              </w:rPr>
            </w:pPr>
            <w:r w:rsidRPr="00CE1335">
              <w:rPr>
                <w:i/>
                <w:sz w:val="22"/>
                <w:szCs w:val="22"/>
              </w:rPr>
              <w:t>Coli-</w:t>
            </w:r>
            <w:r w:rsidRPr="00CE1335">
              <w:rPr>
                <w:sz w:val="22"/>
                <w:szCs w:val="22"/>
              </w:rPr>
              <w:t>laadsed bakterid</w:t>
            </w:r>
          </w:p>
        </w:tc>
        <w:tc>
          <w:tcPr>
            <w:tcW w:w="2250" w:type="dxa"/>
            <w:tcBorders>
              <w:top w:val="single" w:sz="4" w:space="0" w:color="auto"/>
              <w:left w:val="single" w:sz="4" w:space="0" w:color="auto"/>
              <w:bottom w:val="single" w:sz="4" w:space="0" w:color="auto"/>
              <w:right w:val="single" w:sz="4" w:space="0" w:color="auto"/>
            </w:tcBorders>
            <w:vAlign w:val="center"/>
          </w:tcPr>
          <w:p w14:paraId="18C626AF" w14:textId="77777777" w:rsidR="00993F5B" w:rsidRPr="00CE1335" w:rsidRDefault="00993F5B" w:rsidP="006C340A">
            <w:pPr>
              <w:pStyle w:val="FootnoteText"/>
              <w:spacing w:before="0"/>
              <w:jc w:val="left"/>
              <w:rPr>
                <w:rFonts w:ascii="Times New Roman" w:hAnsi="Times New Roman" w:cs="Times New Roman"/>
                <w:sz w:val="22"/>
                <w:szCs w:val="22"/>
              </w:rPr>
            </w:pPr>
            <w:r w:rsidRPr="00CE1335">
              <w:rPr>
                <w:rFonts w:ascii="Times New Roman" w:hAnsi="Times New Roman" w:cs="Times New Roman"/>
                <w:sz w:val="22"/>
                <w:szCs w:val="22"/>
              </w:rPr>
              <w:t>PMÜ /100 ml</w:t>
            </w:r>
          </w:p>
        </w:tc>
        <w:tc>
          <w:tcPr>
            <w:tcW w:w="1800" w:type="dxa"/>
            <w:tcBorders>
              <w:top w:val="single" w:sz="4" w:space="0" w:color="auto"/>
              <w:left w:val="single" w:sz="4" w:space="0" w:color="auto"/>
              <w:bottom w:val="single" w:sz="4" w:space="0" w:color="auto"/>
              <w:right w:val="single" w:sz="4" w:space="0" w:color="auto"/>
            </w:tcBorders>
            <w:shd w:val="clear" w:color="auto" w:fill="F2F2F2"/>
            <w:vAlign w:val="center"/>
          </w:tcPr>
          <w:p w14:paraId="04C6D5BA" w14:textId="77777777" w:rsidR="00993F5B" w:rsidRPr="00CE1335" w:rsidRDefault="00993F5B" w:rsidP="006C340A">
            <w:r w:rsidRPr="00CE1335">
              <w:t>0</w:t>
            </w:r>
          </w:p>
        </w:tc>
        <w:tc>
          <w:tcPr>
            <w:tcW w:w="3956" w:type="dxa"/>
            <w:tcBorders>
              <w:top w:val="single" w:sz="4" w:space="0" w:color="auto"/>
              <w:left w:val="single" w:sz="4" w:space="0" w:color="auto"/>
              <w:bottom w:val="single" w:sz="4" w:space="0" w:color="auto"/>
              <w:right w:val="single" w:sz="4" w:space="0" w:color="auto"/>
            </w:tcBorders>
            <w:vAlign w:val="center"/>
          </w:tcPr>
          <w:p w14:paraId="5B02055A" w14:textId="77777777" w:rsidR="00993F5B" w:rsidRPr="00CE1335" w:rsidRDefault="00993F5B" w:rsidP="006C340A">
            <w:pPr>
              <w:jc w:val="right"/>
            </w:pPr>
            <w:r>
              <w:t>0</w:t>
            </w:r>
          </w:p>
        </w:tc>
      </w:tr>
      <w:tr w:rsidR="00993F5B" w:rsidRPr="00CE1335" w14:paraId="0F43011A" w14:textId="77777777" w:rsidTr="006C340A">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0E07930B" w14:textId="77777777" w:rsidR="00993F5B" w:rsidRPr="00CE1335" w:rsidRDefault="00993F5B" w:rsidP="006C340A">
            <w:pPr>
              <w:rPr>
                <w:i/>
              </w:rPr>
            </w:pPr>
            <w:r w:rsidRPr="00CE1335">
              <w:rPr>
                <w:i/>
              </w:rPr>
              <w:t>Escherichia coli</w:t>
            </w:r>
          </w:p>
        </w:tc>
        <w:tc>
          <w:tcPr>
            <w:tcW w:w="2250" w:type="dxa"/>
            <w:tcBorders>
              <w:top w:val="single" w:sz="4" w:space="0" w:color="auto"/>
              <w:left w:val="single" w:sz="4" w:space="0" w:color="auto"/>
              <w:bottom w:val="single" w:sz="4" w:space="0" w:color="auto"/>
              <w:right w:val="single" w:sz="4" w:space="0" w:color="auto"/>
            </w:tcBorders>
            <w:vAlign w:val="center"/>
          </w:tcPr>
          <w:p w14:paraId="53A0BEAC" w14:textId="77777777" w:rsidR="00993F5B" w:rsidRPr="00CE1335" w:rsidRDefault="00993F5B" w:rsidP="006C340A">
            <w:r w:rsidRPr="00CE1335">
              <w:t>PMÜ /100 ml</w:t>
            </w:r>
          </w:p>
        </w:tc>
        <w:tc>
          <w:tcPr>
            <w:tcW w:w="1800" w:type="dxa"/>
            <w:tcBorders>
              <w:top w:val="single" w:sz="4" w:space="0" w:color="auto"/>
              <w:left w:val="single" w:sz="4" w:space="0" w:color="auto"/>
              <w:bottom w:val="single" w:sz="4" w:space="0" w:color="auto"/>
              <w:right w:val="single" w:sz="4" w:space="0" w:color="auto"/>
            </w:tcBorders>
            <w:shd w:val="clear" w:color="auto" w:fill="F2F2F2"/>
            <w:vAlign w:val="center"/>
          </w:tcPr>
          <w:p w14:paraId="58BFB6BB" w14:textId="77777777" w:rsidR="00993F5B" w:rsidRPr="00CE1335" w:rsidRDefault="00993F5B" w:rsidP="006C340A">
            <w:r w:rsidRPr="00CE1335">
              <w:t>0</w:t>
            </w:r>
          </w:p>
        </w:tc>
        <w:tc>
          <w:tcPr>
            <w:tcW w:w="3956" w:type="dxa"/>
            <w:tcBorders>
              <w:top w:val="single" w:sz="4" w:space="0" w:color="auto"/>
              <w:left w:val="single" w:sz="4" w:space="0" w:color="auto"/>
              <w:bottom w:val="single" w:sz="4" w:space="0" w:color="auto"/>
              <w:right w:val="single" w:sz="4" w:space="0" w:color="auto"/>
            </w:tcBorders>
            <w:vAlign w:val="center"/>
          </w:tcPr>
          <w:p w14:paraId="4DD21380" w14:textId="77777777" w:rsidR="00993F5B" w:rsidRPr="00CE1335" w:rsidRDefault="00993F5B" w:rsidP="006C340A">
            <w:pPr>
              <w:jc w:val="right"/>
            </w:pPr>
            <w:r>
              <w:t>0</w:t>
            </w:r>
          </w:p>
        </w:tc>
      </w:tr>
      <w:tr w:rsidR="00993F5B" w14:paraId="70E55D5F" w14:textId="77777777" w:rsidTr="006C340A">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188DEFA1" w14:textId="77777777" w:rsidR="00993F5B" w:rsidRPr="003C7F2C" w:rsidRDefault="00993F5B" w:rsidP="006C340A">
            <w:pPr>
              <w:rPr>
                <w:iCs/>
              </w:rPr>
            </w:pPr>
            <w:r w:rsidRPr="000377FF">
              <w:rPr>
                <w:iCs/>
                <w:shd w:val="clear" w:color="auto" w:fill="F2F2F2" w:themeFill="background1" w:themeFillShade="F2"/>
              </w:rPr>
              <w:t>Kolooniate arv 22</w:t>
            </w:r>
            <w:r w:rsidRPr="000377FF">
              <w:rPr>
                <w:rFonts w:ascii="Verdana" w:hAnsi="Verdana"/>
                <w:color w:val="000000"/>
                <w:shd w:val="clear" w:color="auto" w:fill="F2F2F2" w:themeFill="background1" w:themeFillShade="F2"/>
              </w:rPr>
              <w:t xml:space="preserve"> </w:t>
            </w:r>
            <w:r w:rsidRPr="000377FF">
              <w:rPr>
                <w:iCs/>
                <w:shd w:val="clear" w:color="auto" w:fill="F2F2F2" w:themeFill="background1" w:themeFillShade="F2"/>
              </w:rPr>
              <w:t>°</w:t>
            </w:r>
            <w:r w:rsidRPr="003C7F2C">
              <w:rPr>
                <w:iCs/>
              </w:rPr>
              <w:t>C</w:t>
            </w:r>
          </w:p>
        </w:tc>
        <w:tc>
          <w:tcPr>
            <w:tcW w:w="2250" w:type="dxa"/>
            <w:tcBorders>
              <w:top w:val="single" w:sz="4" w:space="0" w:color="auto"/>
              <w:left w:val="single" w:sz="4" w:space="0" w:color="auto"/>
              <w:bottom w:val="single" w:sz="4" w:space="0" w:color="auto"/>
              <w:right w:val="single" w:sz="4" w:space="0" w:color="auto"/>
            </w:tcBorders>
            <w:vAlign w:val="center"/>
          </w:tcPr>
          <w:p w14:paraId="182EBB46" w14:textId="77777777" w:rsidR="00993F5B" w:rsidRPr="00CE1335" w:rsidRDefault="00993F5B" w:rsidP="006C340A">
            <w:r>
              <w:t>PMÜ/1 ml</w:t>
            </w:r>
          </w:p>
        </w:tc>
        <w:tc>
          <w:tcPr>
            <w:tcW w:w="1800" w:type="dxa"/>
            <w:tcBorders>
              <w:top w:val="single" w:sz="4" w:space="0" w:color="auto"/>
              <w:left w:val="single" w:sz="4" w:space="0" w:color="auto"/>
              <w:bottom w:val="single" w:sz="4" w:space="0" w:color="auto"/>
              <w:right w:val="single" w:sz="4" w:space="0" w:color="auto"/>
            </w:tcBorders>
            <w:shd w:val="clear" w:color="auto" w:fill="F2F2F2"/>
            <w:vAlign w:val="center"/>
          </w:tcPr>
          <w:p w14:paraId="53D3205B" w14:textId="77777777" w:rsidR="00993F5B" w:rsidRPr="00CE1335" w:rsidRDefault="00993F5B" w:rsidP="006C340A">
            <w:r>
              <w:t>Ebaloomulike muutusteta</w:t>
            </w:r>
          </w:p>
        </w:tc>
        <w:tc>
          <w:tcPr>
            <w:tcW w:w="3956" w:type="dxa"/>
            <w:tcBorders>
              <w:top w:val="single" w:sz="4" w:space="0" w:color="auto"/>
              <w:left w:val="single" w:sz="4" w:space="0" w:color="auto"/>
              <w:bottom w:val="single" w:sz="4" w:space="0" w:color="auto"/>
              <w:right w:val="single" w:sz="4" w:space="0" w:color="auto"/>
            </w:tcBorders>
            <w:vAlign w:val="center"/>
          </w:tcPr>
          <w:p w14:paraId="658D182D" w14:textId="77777777" w:rsidR="00993F5B" w:rsidRDefault="00993F5B" w:rsidP="006C340A">
            <w:pPr>
              <w:jc w:val="right"/>
            </w:pPr>
            <w:r w:rsidRPr="000377FF">
              <w:t>&lt;</w:t>
            </w:r>
            <w:r>
              <w:t>3</w:t>
            </w:r>
          </w:p>
        </w:tc>
      </w:tr>
    </w:tbl>
    <w:p w14:paraId="2A3BFC5A" w14:textId="77777777" w:rsidR="00993F5B" w:rsidRDefault="00993F5B" w:rsidP="00993F5B">
      <w:r w:rsidRPr="00FC27C9">
        <w:rPr>
          <w:iCs/>
        </w:rPr>
        <w:t xml:space="preserve">Andmed: </w:t>
      </w:r>
      <w:r>
        <w:fldChar w:fldCharType="begin"/>
      </w:r>
      <w:r>
        <w:instrText>HYPERLINK "https://vtiav.sm.ee/"</w:instrText>
      </w:r>
      <w:r>
        <w:fldChar w:fldCharType="separate"/>
      </w:r>
      <w:r w:rsidRPr="00C2512D">
        <w:rPr>
          <w:rStyle w:val="Hyperlink"/>
        </w:rPr>
        <w:t>https://vtiav.sm.ee/</w:t>
      </w:r>
      <w:r>
        <w:fldChar w:fldCharType="end"/>
      </w:r>
    </w:p>
    <w:p w14:paraId="5A4CBF77" w14:textId="77777777" w:rsidR="00993F5B" w:rsidRDefault="00993F5B" w:rsidP="00993F5B"/>
    <w:p w14:paraId="6255A5D6" w14:textId="2CE6CBA6" w:rsidR="00D16A9A" w:rsidRPr="006644B3" w:rsidRDefault="00D16A9A" w:rsidP="00D16A9A">
      <w:pPr>
        <w:pStyle w:val="Heading3"/>
        <w:numPr>
          <w:ilvl w:val="0"/>
          <w:numId w:val="0"/>
        </w:numPr>
        <w:ind w:left="720" w:hanging="720"/>
      </w:pPr>
      <w:bookmarkStart w:id="68" w:name="_Toc184827439"/>
      <w:r w:rsidRPr="00BD135B">
        <w:t>5.</w:t>
      </w:r>
      <w:r w:rsidR="00673D2B">
        <w:t>5</w:t>
      </w:r>
      <w:r w:rsidRPr="00BD135B">
        <w:t xml:space="preserve">.2. </w:t>
      </w:r>
      <w:r w:rsidRPr="006644B3">
        <w:t>Tuletõrjeveevarustus</w:t>
      </w:r>
      <w:bookmarkEnd w:id="68"/>
    </w:p>
    <w:p w14:paraId="098AC43A" w14:textId="210DAA91" w:rsidR="00D6045F" w:rsidRDefault="00D6045F" w:rsidP="00D6045F">
      <w:pPr>
        <w:jc w:val="both"/>
      </w:pPr>
      <w:r w:rsidRPr="00087380">
        <w:rPr>
          <w:b/>
          <w:bCs/>
        </w:rPr>
        <w:t>Jäneda külas</w:t>
      </w:r>
      <w:r>
        <w:t xml:space="preserve"> on looduslike veevõtukohtadena kasutusel on Veskijärv</w:t>
      </w:r>
      <w:r w:rsidR="004D31B4">
        <w:t xml:space="preserve"> (Vesiveski teelt)</w:t>
      </w:r>
      <w:r>
        <w:t xml:space="preserve"> ja Allikajärv</w:t>
      </w:r>
      <w:r w:rsidR="004D31B4">
        <w:t xml:space="preserve"> (Jägala-Käravete teelt)</w:t>
      </w:r>
      <w:r>
        <w:t>.</w:t>
      </w:r>
      <w:r w:rsidRPr="00D6045F">
        <w:t xml:space="preserve"> </w:t>
      </w:r>
    </w:p>
    <w:p w14:paraId="32A796EC" w14:textId="77777777" w:rsidR="00D16A9A" w:rsidRDefault="00D16A9A" w:rsidP="00993F5B"/>
    <w:p w14:paraId="4021DCE0" w14:textId="3533C411" w:rsidR="00BD135B" w:rsidRPr="00241F09" w:rsidRDefault="00BD135B" w:rsidP="00BD135B">
      <w:pPr>
        <w:pStyle w:val="Heading3"/>
        <w:numPr>
          <w:ilvl w:val="0"/>
          <w:numId w:val="0"/>
        </w:numPr>
        <w:ind w:left="720" w:hanging="720"/>
      </w:pPr>
      <w:bookmarkStart w:id="69" w:name="_Toc184827440"/>
      <w:r>
        <w:t>5.</w:t>
      </w:r>
      <w:r w:rsidR="00673D2B">
        <w:t>5</w:t>
      </w:r>
      <w:r>
        <w:t>.</w:t>
      </w:r>
      <w:r w:rsidR="00940DFA">
        <w:t>3</w:t>
      </w:r>
      <w:r>
        <w:t xml:space="preserve">. </w:t>
      </w:r>
      <w:r w:rsidRPr="00241F09">
        <w:t>Ühiskanalisatsiooni objektid</w:t>
      </w:r>
      <w:bookmarkEnd w:id="69"/>
    </w:p>
    <w:p w14:paraId="1D6A9DCA" w14:textId="77777777" w:rsidR="004010AC" w:rsidRPr="00176E50" w:rsidRDefault="004010AC" w:rsidP="00176E50">
      <w:pPr>
        <w:rPr>
          <w:b/>
          <w:bCs/>
        </w:rPr>
      </w:pPr>
      <w:r w:rsidRPr="00176E50">
        <w:rPr>
          <w:b/>
          <w:bCs/>
        </w:rPr>
        <w:t>Olemasolev kanalisatsioonivõrk ja reoveepumplad</w:t>
      </w:r>
    </w:p>
    <w:p w14:paraId="4D96D6D1" w14:textId="236A1FF8" w:rsidR="004010AC" w:rsidRDefault="004010AC" w:rsidP="004010AC">
      <w:pPr>
        <w:jc w:val="both"/>
      </w:pPr>
      <w:r>
        <w:t xml:space="preserve">Ühiskanalisatsioonitorustikku on Jäneda külas </w:t>
      </w:r>
      <w:r w:rsidR="004D31B4">
        <w:t xml:space="preserve">ca </w:t>
      </w:r>
      <w:r>
        <w:t>3,</w:t>
      </w:r>
      <w:r w:rsidR="004D31B4">
        <w:t>3</w:t>
      </w:r>
      <w:r>
        <w:t xml:space="preserve"> km, millest 0,5 km on survetorustik.</w:t>
      </w:r>
    </w:p>
    <w:p w14:paraId="2EBBE545" w14:textId="09F6F64B" w:rsidR="004010AC" w:rsidRDefault="004010AC" w:rsidP="004010AC">
      <w:pPr>
        <w:jc w:val="both"/>
      </w:pPr>
      <w:r>
        <w:t xml:space="preserve">Jänedal on neli töötavat kanalisatsioonipumplat - Sauna tn, Külaliste maja, Teoküla ja peapumpla. Ainult Teoküla pumpla on vana ja amortiseerunud, ülejäänud on rekonstrueeritud </w:t>
      </w:r>
      <w:r w:rsidR="004D31B4">
        <w:t>2012. aastal</w:t>
      </w:r>
      <w:r>
        <w:t>. Rekonstrueerimise käigus vanad reoveepumplad likvideeriti ning rajati uued kompaktpuhastid. Tegemist on täielikult automaatsete komplekssete kompaktpumplatega, millel on kaks sukelpumpa.</w:t>
      </w:r>
    </w:p>
    <w:p w14:paraId="79575DA2" w14:textId="5876228E" w:rsidR="004010AC" w:rsidRDefault="004010AC" w:rsidP="004010AC">
      <w:pPr>
        <w:jc w:val="both"/>
      </w:pPr>
      <w:r>
        <w:t>2012.</w:t>
      </w:r>
      <w:r w:rsidR="004D31B4">
        <w:t xml:space="preserve"> </w:t>
      </w:r>
      <w:r>
        <w:t>a</w:t>
      </w:r>
      <w:r w:rsidR="004D31B4">
        <w:t>astal</w:t>
      </w:r>
      <w:r>
        <w:t xml:space="preserve"> rekonstrueeriti 1715 m isevoolset ning 146 m survekanalisatsioonitorustikku.</w:t>
      </w:r>
    </w:p>
    <w:p w14:paraId="27AFFA54" w14:textId="77777777" w:rsidR="004010AC" w:rsidRPr="009670D6" w:rsidRDefault="004010AC" w:rsidP="004010AC">
      <w:pPr>
        <w:jc w:val="both"/>
      </w:pPr>
    </w:p>
    <w:p w14:paraId="25232057" w14:textId="0B087CEE" w:rsidR="004010AC" w:rsidRPr="00AE7363" w:rsidRDefault="004010AC" w:rsidP="004010AC">
      <w:pPr>
        <w:jc w:val="both"/>
        <w:rPr>
          <w:b/>
          <w:bCs/>
        </w:rPr>
      </w:pPr>
      <w:r w:rsidRPr="00AE7363">
        <w:rPr>
          <w:b/>
          <w:bCs/>
        </w:rPr>
        <w:t>Tabel 5.2</w:t>
      </w:r>
      <w:r w:rsidR="006F68AF">
        <w:rPr>
          <w:b/>
          <w:bCs/>
        </w:rPr>
        <w:t>1</w:t>
      </w:r>
      <w:r w:rsidR="00AE7363" w:rsidRPr="00AE7363">
        <w:rPr>
          <w:b/>
          <w:bCs/>
        </w:rPr>
        <w:t>.</w:t>
      </w:r>
      <w:r w:rsidRPr="00AE7363">
        <w:rPr>
          <w:b/>
          <w:bCs/>
        </w:rPr>
        <w:t xml:space="preserve"> OÜ Tapa Vesi kanalisatsioonipumplad Jäneda külas</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9"/>
        <w:gridCol w:w="3856"/>
        <w:gridCol w:w="4111"/>
      </w:tblGrid>
      <w:tr w:rsidR="00232E6C" w:rsidRPr="00974E6A" w14:paraId="6A0208DB" w14:textId="77777777" w:rsidTr="00232E6C">
        <w:trPr>
          <w:trHeight w:val="308"/>
          <w:tblHeader/>
        </w:trPr>
        <w:tc>
          <w:tcPr>
            <w:tcW w:w="1389" w:type="dxa"/>
            <w:vMerge w:val="restart"/>
            <w:shd w:val="clear" w:color="auto" w:fill="E0E0E0"/>
          </w:tcPr>
          <w:p w14:paraId="4F9C6972" w14:textId="77777777" w:rsidR="00232E6C" w:rsidRPr="00974E6A" w:rsidRDefault="00232E6C" w:rsidP="00681CB4">
            <w:pPr>
              <w:pStyle w:val="BodyText"/>
            </w:pPr>
            <w:r w:rsidRPr="00974E6A">
              <w:t>Pumpla nimetus</w:t>
            </w:r>
          </w:p>
        </w:tc>
        <w:tc>
          <w:tcPr>
            <w:tcW w:w="3856" w:type="dxa"/>
            <w:vMerge w:val="restart"/>
            <w:shd w:val="clear" w:color="auto" w:fill="E0E0E0"/>
          </w:tcPr>
          <w:p w14:paraId="61722677" w14:textId="77777777" w:rsidR="00232E6C" w:rsidRPr="00E31094" w:rsidRDefault="00232E6C" w:rsidP="00681CB4">
            <w:pPr>
              <w:pStyle w:val="BodyText"/>
            </w:pPr>
            <w:r w:rsidRPr="00E31094">
              <w:t>Pumpade arv ja andmed</w:t>
            </w:r>
          </w:p>
        </w:tc>
        <w:tc>
          <w:tcPr>
            <w:tcW w:w="4111" w:type="dxa"/>
            <w:vMerge w:val="restart"/>
            <w:shd w:val="clear" w:color="auto" w:fill="E0E0E0"/>
          </w:tcPr>
          <w:p w14:paraId="733A8FB9" w14:textId="77777777" w:rsidR="00232E6C" w:rsidRPr="00974E6A" w:rsidRDefault="00232E6C" w:rsidP="00681CB4">
            <w:pPr>
              <w:pStyle w:val="BodyText"/>
            </w:pPr>
            <w:r w:rsidRPr="00974E6A">
              <w:t>Märkus</w:t>
            </w:r>
          </w:p>
          <w:p w14:paraId="28A8AD03" w14:textId="77777777" w:rsidR="00232E6C" w:rsidRPr="00974E6A" w:rsidRDefault="00232E6C" w:rsidP="00681CB4">
            <w:pPr>
              <w:pStyle w:val="BodyText"/>
            </w:pPr>
          </w:p>
        </w:tc>
      </w:tr>
      <w:tr w:rsidR="00232E6C" w:rsidRPr="00974E6A" w14:paraId="7E43BC67" w14:textId="77777777" w:rsidTr="00232E6C">
        <w:trPr>
          <w:trHeight w:val="356"/>
          <w:tblHeader/>
        </w:trPr>
        <w:tc>
          <w:tcPr>
            <w:tcW w:w="1389" w:type="dxa"/>
            <w:vMerge/>
            <w:shd w:val="clear" w:color="auto" w:fill="E0E0E0"/>
          </w:tcPr>
          <w:p w14:paraId="6B1A9F4F" w14:textId="77777777" w:rsidR="00232E6C" w:rsidRPr="00974E6A" w:rsidRDefault="00232E6C" w:rsidP="00681CB4">
            <w:pPr>
              <w:pStyle w:val="BodyText"/>
            </w:pPr>
          </w:p>
        </w:tc>
        <w:tc>
          <w:tcPr>
            <w:tcW w:w="3856" w:type="dxa"/>
            <w:vMerge/>
            <w:shd w:val="clear" w:color="auto" w:fill="E0E0E0"/>
          </w:tcPr>
          <w:p w14:paraId="015A5AA7" w14:textId="77777777" w:rsidR="00232E6C" w:rsidRPr="00E31094" w:rsidRDefault="00232E6C" w:rsidP="00681CB4">
            <w:pPr>
              <w:pStyle w:val="BodyText"/>
            </w:pPr>
          </w:p>
        </w:tc>
        <w:tc>
          <w:tcPr>
            <w:tcW w:w="4111" w:type="dxa"/>
            <w:vMerge/>
            <w:shd w:val="clear" w:color="auto" w:fill="E0E0E0"/>
          </w:tcPr>
          <w:p w14:paraId="02547CC8" w14:textId="77777777" w:rsidR="00232E6C" w:rsidRPr="00974E6A" w:rsidRDefault="00232E6C" w:rsidP="00681CB4">
            <w:pPr>
              <w:pStyle w:val="BodyText"/>
            </w:pPr>
          </w:p>
        </w:tc>
      </w:tr>
      <w:tr w:rsidR="00232E6C" w:rsidRPr="00974E6A" w14:paraId="2913AFEA" w14:textId="77777777" w:rsidTr="00232E6C">
        <w:tc>
          <w:tcPr>
            <w:tcW w:w="1389" w:type="dxa"/>
          </w:tcPr>
          <w:p w14:paraId="079FA628" w14:textId="77777777" w:rsidR="00232E6C" w:rsidRPr="00974E6A" w:rsidRDefault="00232E6C" w:rsidP="00681CB4">
            <w:pPr>
              <w:pStyle w:val="BodyText"/>
            </w:pPr>
            <w:r w:rsidRPr="00974E6A">
              <w:t>Pea-pumpla</w:t>
            </w:r>
          </w:p>
        </w:tc>
        <w:tc>
          <w:tcPr>
            <w:tcW w:w="3856" w:type="dxa"/>
          </w:tcPr>
          <w:p w14:paraId="66B7941F" w14:textId="77777777" w:rsidR="00232E6C" w:rsidRPr="00E31094" w:rsidRDefault="00232E6C" w:rsidP="00681CB4">
            <w:pPr>
              <w:pStyle w:val="BodyText"/>
            </w:pPr>
            <w:r w:rsidRPr="00E31094">
              <w:t>Grundfos SLV.80.80.22.4.50D; H=11,6 m ja Q=4,31 l/s</w:t>
            </w:r>
          </w:p>
        </w:tc>
        <w:tc>
          <w:tcPr>
            <w:tcW w:w="4111" w:type="dxa"/>
          </w:tcPr>
          <w:p w14:paraId="2BBA6725" w14:textId="567BFCE9" w:rsidR="00232E6C" w:rsidRPr="00974E6A" w:rsidRDefault="00232E6C" w:rsidP="00681CB4">
            <w:pPr>
              <w:pStyle w:val="BodyText"/>
            </w:pPr>
            <w:r w:rsidRPr="00974E6A">
              <w:t>Rajatud uue kompakt-pumplana 2012.</w:t>
            </w:r>
            <w:r>
              <w:t xml:space="preserve"> </w:t>
            </w:r>
            <w:r w:rsidRPr="00974E6A">
              <w:t>a</w:t>
            </w:r>
            <w:r>
              <w:t>astal.</w:t>
            </w:r>
          </w:p>
        </w:tc>
      </w:tr>
      <w:tr w:rsidR="00232E6C" w:rsidRPr="00974E6A" w14:paraId="614FD41A" w14:textId="77777777" w:rsidTr="00232E6C">
        <w:tc>
          <w:tcPr>
            <w:tcW w:w="1389" w:type="dxa"/>
          </w:tcPr>
          <w:p w14:paraId="735063B2" w14:textId="77777777" w:rsidR="00232E6C" w:rsidRPr="00974E6A" w:rsidRDefault="00232E6C" w:rsidP="00681CB4">
            <w:pPr>
              <w:pStyle w:val="BodyText"/>
            </w:pPr>
            <w:r w:rsidRPr="00974E6A">
              <w:t>Sauna</w:t>
            </w:r>
          </w:p>
        </w:tc>
        <w:tc>
          <w:tcPr>
            <w:tcW w:w="3856" w:type="dxa"/>
          </w:tcPr>
          <w:p w14:paraId="0C5109D8" w14:textId="77777777" w:rsidR="00232E6C" w:rsidRPr="00E31094" w:rsidRDefault="00232E6C" w:rsidP="00681CB4">
            <w:pPr>
              <w:pStyle w:val="BodyText"/>
            </w:pPr>
            <w:r w:rsidRPr="00E31094">
              <w:t>Grundfos SLV.65.65.11.2.50B; H=6,0 m ja Q=2,0 l/s</w:t>
            </w:r>
          </w:p>
        </w:tc>
        <w:tc>
          <w:tcPr>
            <w:tcW w:w="4111" w:type="dxa"/>
          </w:tcPr>
          <w:p w14:paraId="1BF356A6" w14:textId="77777777" w:rsidR="00232E6C" w:rsidRPr="00974E6A" w:rsidRDefault="00232E6C" w:rsidP="00681CB4">
            <w:pPr>
              <w:pStyle w:val="BodyText"/>
            </w:pPr>
            <w:r w:rsidRPr="00974E6A">
              <w:t>Rajatud uue kompakt-pumplana 2012.a. varasema pumpla asemele.</w:t>
            </w:r>
          </w:p>
        </w:tc>
      </w:tr>
      <w:tr w:rsidR="00232E6C" w:rsidRPr="00974E6A" w14:paraId="39C2B375" w14:textId="77777777" w:rsidTr="00232E6C">
        <w:tc>
          <w:tcPr>
            <w:tcW w:w="1389" w:type="dxa"/>
          </w:tcPr>
          <w:p w14:paraId="4E88D352" w14:textId="77777777" w:rsidR="00232E6C" w:rsidRPr="00974E6A" w:rsidRDefault="00232E6C" w:rsidP="00681CB4">
            <w:pPr>
              <w:pStyle w:val="BodyText"/>
            </w:pPr>
            <w:r w:rsidRPr="00974E6A">
              <w:lastRenderedPageBreak/>
              <w:t>Külaliste-maja</w:t>
            </w:r>
          </w:p>
        </w:tc>
        <w:tc>
          <w:tcPr>
            <w:tcW w:w="3856" w:type="dxa"/>
          </w:tcPr>
          <w:p w14:paraId="5A601F7E" w14:textId="77777777" w:rsidR="00232E6C" w:rsidRPr="00E31094" w:rsidRDefault="00232E6C" w:rsidP="00681CB4">
            <w:pPr>
              <w:pStyle w:val="BodyText"/>
            </w:pPr>
            <w:r w:rsidRPr="00E31094">
              <w:t>Grundfos SLV.65.65.09.2.50B; H=6,09 m ja Q=1,07 l/s</w:t>
            </w:r>
          </w:p>
        </w:tc>
        <w:tc>
          <w:tcPr>
            <w:tcW w:w="4111" w:type="dxa"/>
          </w:tcPr>
          <w:p w14:paraId="34A50522" w14:textId="5C1121D5" w:rsidR="00232E6C" w:rsidRPr="00974E6A" w:rsidRDefault="00232E6C" w:rsidP="00681CB4">
            <w:pPr>
              <w:pStyle w:val="BodyText"/>
            </w:pPr>
            <w:r w:rsidRPr="00974E6A">
              <w:t>Rajatud uue kompakt-pumplana 2012.a</w:t>
            </w:r>
            <w:r>
              <w:t>astal.</w:t>
            </w:r>
            <w:r w:rsidRPr="00974E6A">
              <w:t xml:space="preserve"> </w:t>
            </w:r>
          </w:p>
        </w:tc>
      </w:tr>
      <w:tr w:rsidR="00232E6C" w:rsidRPr="00974E6A" w14:paraId="0F2B97CD" w14:textId="77777777" w:rsidTr="00232E6C">
        <w:tc>
          <w:tcPr>
            <w:tcW w:w="1389" w:type="dxa"/>
          </w:tcPr>
          <w:p w14:paraId="7D6B5BA1" w14:textId="77777777" w:rsidR="00232E6C" w:rsidRPr="00974E6A" w:rsidRDefault="00232E6C" w:rsidP="00681CB4">
            <w:pPr>
              <w:pStyle w:val="BodyText"/>
            </w:pPr>
            <w:r w:rsidRPr="00974E6A">
              <w:t>Teoküla</w:t>
            </w:r>
          </w:p>
        </w:tc>
        <w:tc>
          <w:tcPr>
            <w:tcW w:w="3856" w:type="dxa"/>
          </w:tcPr>
          <w:p w14:paraId="4B909515" w14:textId="77777777" w:rsidR="00232E6C" w:rsidRPr="00E31094" w:rsidRDefault="00232E6C" w:rsidP="00681CB4">
            <w:pPr>
              <w:pStyle w:val="BodyText"/>
            </w:pPr>
            <w:r w:rsidRPr="00E31094">
              <w:t>ABS AS 0630.186-S13/4;H</w:t>
            </w:r>
            <w:r w:rsidRPr="00E31094">
              <w:rPr>
                <w:vertAlign w:val="subscript"/>
              </w:rPr>
              <w:t>max</w:t>
            </w:r>
            <w:r w:rsidRPr="00E31094">
              <w:t>=45m</w:t>
            </w:r>
            <w:r w:rsidRPr="00E31094">
              <w:rPr>
                <w:vertAlign w:val="superscript"/>
              </w:rPr>
              <w:t>3</w:t>
            </w:r>
            <w:r w:rsidRPr="00E31094">
              <w:t>/h; H=9,8 m</w:t>
            </w:r>
          </w:p>
        </w:tc>
        <w:tc>
          <w:tcPr>
            <w:tcW w:w="4111" w:type="dxa"/>
          </w:tcPr>
          <w:p w14:paraId="04B42CE9" w14:textId="77777777" w:rsidR="00232E6C" w:rsidRPr="00974E6A" w:rsidRDefault="00232E6C" w:rsidP="00681CB4">
            <w:pPr>
              <w:pStyle w:val="BodyText"/>
            </w:pPr>
            <w:r w:rsidRPr="00974E6A">
              <w:t>Paigaldatud 2001.-2002. a.</w:t>
            </w:r>
          </w:p>
        </w:tc>
      </w:tr>
    </w:tbl>
    <w:p w14:paraId="166B4CF2" w14:textId="77777777" w:rsidR="004010AC" w:rsidRPr="009670D6" w:rsidRDefault="004010AC" w:rsidP="004010AC">
      <w:pPr>
        <w:jc w:val="both"/>
      </w:pPr>
    </w:p>
    <w:p w14:paraId="2D739F9B" w14:textId="7E65FB31" w:rsidR="004010AC" w:rsidRPr="009670D6" w:rsidRDefault="004010AC" w:rsidP="004010AC">
      <w:pPr>
        <w:jc w:val="both"/>
      </w:pPr>
      <w:r w:rsidRPr="009670D6">
        <w:t>Teoküla pumpla on pealisehitiseta, maa</w:t>
      </w:r>
      <w:r w:rsidR="00232E6C">
        <w:t xml:space="preserve"> </w:t>
      </w:r>
      <w:r w:rsidRPr="009670D6">
        <w:t>peal on ainult pumpla elektriline juhtkilp. Pumpla on ehitatud betoonrõngasse ja ülemine osa on laotud silikaattellistest. Pumplasse on paigutatud ABS AS 0630.186-S13/4 sukelpump. Pumba võimsus on 1,9 kW, maksimaalne tootlikkus on 45 m³/h ja tõstekõrgus 9,8 m. Pump on paigaldatud 2001.-2002. a. Elektrikilp on amortiseerunud.</w:t>
      </w:r>
      <w:r w:rsidR="00EA7AF8">
        <w:t xml:space="preserve"> </w:t>
      </w:r>
      <w:r w:rsidR="00EA7AF8" w:rsidRPr="00F936FB">
        <w:t>Reoveepumpla on vajalik täies mahus rekonstrueerida.</w:t>
      </w:r>
    </w:p>
    <w:p w14:paraId="47BEBFEB" w14:textId="3911BA32" w:rsidR="004010AC" w:rsidRDefault="004010AC" w:rsidP="00EA7AF8">
      <w:pPr>
        <w:spacing w:after="240"/>
        <w:jc w:val="both"/>
      </w:pPr>
      <w:r w:rsidRPr="009670D6">
        <w:t>Reovesi pumbatakse Jäneda reoveepuhastisse.</w:t>
      </w:r>
    </w:p>
    <w:p w14:paraId="7BD58690" w14:textId="77777777" w:rsidR="004010AC" w:rsidRPr="00176E50" w:rsidRDefault="004010AC" w:rsidP="00176E50">
      <w:pPr>
        <w:rPr>
          <w:b/>
          <w:bCs/>
        </w:rPr>
      </w:pPr>
      <w:r w:rsidRPr="00176E50">
        <w:rPr>
          <w:b/>
          <w:bCs/>
        </w:rPr>
        <w:t>Jäneda reoveepuhasti</w:t>
      </w:r>
    </w:p>
    <w:p w14:paraId="49984D9B" w14:textId="228FD099" w:rsidR="004010AC" w:rsidRDefault="004010AC" w:rsidP="004010AC">
      <w:pPr>
        <w:jc w:val="both"/>
      </w:pPr>
      <w:r>
        <w:t>Jäneda küla reoveepuhastile suunatud reovesi pärineb Jäneda külast ja on olmereoveelise päritoluga, kanalisatsiooni juhitakse ka korruselamute räästavesi. Ühiskanalisatsiooni tarbijate hulgas on ettevõtteid ja asutusi.</w:t>
      </w:r>
    </w:p>
    <w:p w14:paraId="72E6008F" w14:textId="77777777" w:rsidR="004010AC" w:rsidRDefault="004010AC" w:rsidP="004010AC">
      <w:pPr>
        <w:jc w:val="both"/>
      </w:pPr>
      <w:r>
        <w:t>Jäneda reoveepuhasti rekonstrueeriti 2013. a. aktiivmudatehnoloogial põhinevaks reoveepuhastiks. Reoveepuhasti dimensioneerimisel võeti aluseks alltoodud andmed:</w:t>
      </w:r>
    </w:p>
    <w:p w14:paraId="7CB05233" w14:textId="77777777" w:rsidR="004010AC" w:rsidRDefault="004010AC" w:rsidP="004010AC"/>
    <w:p w14:paraId="134E703B" w14:textId="1902A22B" w:rsidR="004010AC" w:rsidRPr="00AE7363" w:rsidRDefault="004010AC" w:rsidP="004010AC">
      <w:pPr>
        <w:rPr>
          <w:b/>
          <w:bCs/>
        </w:rPr>
      </w:pPr>
      <w:r w:rsidRPr="00AE7363">
        <w:rPr>
          <w:b/>
          <w:bCs/>
        </w:rPr>
        <w:t>Tabel 5.</w:t>
      </w:r>
      <w:r w:rsidR="00AE7363" w:rsidRPr="00AE7363">
        <w:rPr>
          <w:b/>
          <w:bCs/>
        </w:rPr>
        <w:t>2</w:t>
      </w:r>
      <w:r w:rsidR="006F68AF">
        <w:rPr>
          <w:b/>
          <w:bCs/>
        </w:rPr>
        <w:t>2</w:t>
      </w:r>
      <w:r w:rsidR="00AE7363" w:rsidRPr="00AE7363">
        <w:rPr>
          <w:b/>
          <w:bCs/>
        </w:rPr>
        <w:t>.</w:t>
      </w:r>
      <w:r w:rsidRPr="00AE7363">
        <w:rPr>
          <w:b/>
          <w:bCs/>
        </w:rPr>
        <w:t xml:space="preserve"> Jäneda puhasti dimensioneerimise aluseks võetud lähteandmed</w:t>
      </w:r>
    </w:p>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78"/>
        <w:gridCol w:w="1800"/>
        <w:gridCol w:w="818"/>
        <w:gridCol w:w="4342"/>
      </w:tblGrid>
      <w:tr w:rsidR="004010AC" w:rsidRPr="00974E6A" w14:paraId="4301DDA0" w14:textId="77777777" w:rsidTr="00E34FF1">
        <w:trPr>
          <w:cantSplit/>
          <w:trHeight w:val="315"/>
        </w:trPr>
        <w:tc>
          <w:tcPr>
            <w:tcW w:w="2278" w:type="dxa"/>
            <w:shd w:val="clear" w:color="auto" w:fill="E0E0E0"/>
            <w:vAlign w:val="center"/>
          </w:tcPr>
          <w:p w14:paraId="43344B18" w14:textId="77777777" w:rsidR="004010AC" w:rsidRPr="00974E6A" w:rsidRDefault="004010AC" w:rsidP="00681CB4">
            <w:pPr>
              <w:jc w:val="both"/>
            </w:pPr>
            <w:r w:rsidRPr="00974E6A">
              <w:t>Parameeter</w:t>
            </w:r>
          </w:p>
        </w:tc>
        <w:tc>
          <w:tcPr>
            <w:tcW w:w="1800" w:type="dxa"/>
            <w:shd w:val="clear" w:color="auto" w:fill="E0E0E0"/>
            <w:vAlign w:val="center"/>
          </w:tcPr>
          <w:p w14:paraId="4831B262" w14:textId="77777777" w:rsidR="004010AC" w:rsidRPr="00974E6A" w:rsidRDefault="004010AC" w:rsidP="00681CB4">
            <w:pPr>
              <w:jc w:val="both"/>
            </w:pPr>
            <w:r w:rsidRPr="00974E6A">
              <w:t>Kogus (max)</w:t>
            </w:r>
          </w:p>
        </w:tc>
        <w:tc>
          <w:tcPr>
            <w:tcW w:w="818" w:type="dxa"/>
            <w:shd w:val="clear" w:color="auto" w:fill="E0E0E0"/>
            <w:vAlign w:val="center"/>
          </w:tcPr>
          <w:p w14:paraId="35952B33" w14:textId="77777777" w:rsidR="004010AC" w:rsidRPr="00974E6A" w:rsidRDefault="004010AC" w:rsidP="00681CB4">
            <w:pPr>
              <w:jc w:val="both"/>
            </w:pPr>
            <w:r w:rsidRPr="00974E6A">
              <w:t>Ühik</w:t>
            </w:r>
          </w:p>
        </w:tc>
        <w:tc>
          <w:tcPr>
            <w:tcW w:w="4342" w:type="dxa"/>
            <w:shd w:val="clear" w:color="auto" w:fill="E0E0E0"/>
            <w:vAlign w:val="center"/>
          </w:tcPr>
          <w:p w14:paraId="36A715F3" w14:textId="77777777" w:rsidR="004010AC" w:rsidRPr="00974E6A" w:rsidRDefault="004010AC" w:rsidP="00681CB4">
            <w:pPr>
              <w:jc w:val="both"/>
            </w:pPr>
            <w:r w:rsidRPr="00974E6A">
              <w:t>Märkused</w:t>
            </w:r>
          </w:p>
        </w:tc>
      </w:tr>
      <w:tr w:rsidR="004010AC" w:rsidRPr="00974E6A" w14:paraId="5AD0F722" w14:textId="77777777" w:rsidTr="00E34FF1">
        <w:trPr>
          <w:cantSplit/>
          <w:trHeight w:val="315"/>
        </w:trPr>
        <w:tc>
          <w:tcPr>
            <w:tcW w:w="2278" w:type="dxa"/>
            <w:vAlign w:val="center"/>
          </w:tcPr>
          <w:p w14:paraId="39A00E81" w14:textId="77777777" w:rsidR="004010AC" w:rsidRPr="00974E6A" w:rsidRDefault="004010AC" w:rsidP="00681CB4">
            <w:pPr>
              <w:jc w:val="both"/>
            </w:pPr>
            <w:r w:rsidRPr="00974E6A">
              <w:t>R</w:t>
            </w:r>
          </w:p>
        </w:tc>
        <w:tc>
          <w:tcPr>
            <w:tcW w:w="1800" w:type="dxa"/>
            <w:vAlign w:val="center"/>
          </w:tcPr>
          <w:p w14:paraId="4C593A5D" w14:textId="77777777" w:rsidR="004010AC" w:rsidRPr="00974E6A" w:rsidRDefault="004010AC" w:rsidP="00681CB4">
            <w:pPr>
              <w:jc w:val="both"/>
            </w:pPr>
            <w:r w:rsidRPr="00974E6A">
              <w:t>400</w:t>
            </w:r>
          </w:p>
        </w:tc>
        <w:tc>
          <w:tcPr>
            <w:tcW w:w="818" w:type="dxa"/>
            <w:vAlign w:val="center"/>
          </w:tcPr>
          <w:p w14:paraId="1620D0EA" w14:textId="77777777" w:rsidR="004010AC" w:rsidRPr="00974E6A" w:rsidRDefault="004010AC" w:rsidP="00681CB4">
            <w:pPr>
              <w:jc w:val="both"/>
            </w:pPr>
            <w:r w:rsidRPr="00974E6A">
              <w:t>IE</w:t>
            </w:r>
          </w:p>
        </w:tc>
        <w:tc>
          <w:tcPr>
            <w:tcW w:w="4342" w:type="dxa"/>
            <w:vAlign w:val="center"/>
          </w:tcPr>
          <w:p w14:paraId="03FB4D4B" w14:textId="77777777" w:rsidR="004010AC" w:rsidRPr="00974E6A" w:rsidRDefault="004010AC" w:rsidP="00681CB4">
            <w:pPr>
              <w:jc w:val="both"/>
            </w:pPr>
          </w:p>
        </w:tc>
      </w:tr>
      <w:tr w:rsidR="004010AC" w:rsidRPr="00974E6A" w14:paraId="50A9D979" w14:textId="77777777" w:rsidTr="00E34FF1">
        <w:trPr>
          <w:cantSplit/>
          <w:trHeight w:val="315"/>
        </w:trPr>
        <w:tc>
          <w:tcPr>
            <w:tcW w:w="2278" w:type="dxa"/>
            <w:vAlign w:val="center"/>
          </w:tcPr>
          <w:p w14:paraId="1DA5B8BB" w14:textId="77777777" w:rsidR="004010AC" w:rsidRPr="00974E6A" w:rsidRDefault="004010AC" w:rsidP="00681CB4">
            <w:pPr>
              <w:jc w:val="both"/>
            </w:pPr>
            <w:r w:rsidRPr="00974E6A">
              <w:t>Q</w:t>
            </w:r>
            <w:r w:rsidRPr="00974E6A">
              <w:rPr>
                <w:vertAlign w:val="subscript"/>
              </w:rPr>
              <w:t>aver</w:t>
            </w:r>
          </w:p>
        </w:tc>
        <w:tc>
          <w:tcPr>
            <w:tcW w:w="1800" w:type="dxa"/>
            <w:vAlign w:val="center"/>
          </w:tcPr>
          <w:p w14:paraId="79ACAE8E" w14:textId="77777777" w:rsidR="004010AC" w:rsidRPr="00974E6A" w:rsidRDefault="004010AC" w:rsidP="00681CB4">
            <w:pPr>
              <w:jc w:val="both"/>
            </w:pPr>
            <w:r w:rsidRPr="00974E6A">
              <w:t>50</w:t>
            </w:r>
          </w:p>
        </w:tc>
        <w:tc>
          <w:tcPr>
            <w:tcW w:w="818" w:type="dxa"/>
            <w:vAlign w:val="center"/>
          </w:tcPr>
          <w:p w14:paraId="70B16882" w14:textId="77777777" w:rsidR="004010AC" w:rsidRPr="00974E6A" w:rsidRDefault="004010AC" w:rsidP="00681CB4">
            <w:pPr>
              <w:jc w:val="both"/>
            </w:pPr>
            <w:r w:rsidRPr="00974E6A">
              <w:t>m</w:t>
            </w:r>
            <w:r w:rsidRPr="00974E6A">
              <w:rPr>
                <w:vertAlign w:val="superscript"/>
              </w:rPr>
              <w:t>3</w:t>
            </w:r>
            <w:r w:rsidRPr="00974E6A">
              <w:t>/d</w:t>
            </w:r>
          </w:p>
        </w:tc>
        <w:tc>
          <w:tcPr>
            <w:tcW w:w="4342" w:type="dxa"/>
            <w:vAlign w:val="center"/>
          </w:tcPr>
          <w:p w14:paraId="610324DB" w14:textId="77777777" w:rsidR="004010AC" w:rsidRPr="00974E6A" w:rsidRDefault="004010AC" w:rsidP="00681CB4">
            <w:pPr>
              <w:jc w:val="both"/>
            </w:pPr>
          </w:p>
        </w:tc>
      </w:tr>
      <w:tr w:rsidR="004010AC" w:rsidRPr="00974E6A" w14:paraId="1B6801E1" w14:textId="77777777" w:rsidTr="00E34FF1">
        <w:trPr>
          <w:cantSplit/>
          <w:trHeight w:val="315"/>
        </w:trPr>
        <w:tc>
          <w:tcPr>
            <w:tcW w:w="2278" w:type="dxa"/>
            <w:vAlign w:val="center"/>
          </w:tcPr>
          <w:p w14:paraId="1F08D0B9" w14:textId="77777777" w:rsidR="004010AC" w:rsidRPr="00974E6A" w:rsidRDefault="004010AC" w:rsidP="00681CB4">
            <w:pPr>
              <w:jc w:val="both"/>
            </w:pPr>
            <w:r w:rsidRPr="00974E6A">
              <w:t>q</w:t>
            </w:r>
            <w:r w:rsidRPr="00974E6A">
              <w:rPr>
                <w:vertAlign w:val="subscript"/>
              </w:rPr>
              <w:t>h-max-dw</w:t>
            </w:r>
          </w:p>
        </w:tc>
        <w:tc>
          <w:tcPr>
            <w:tcW w:w="1800" w:type="dxa"/>
            <w:vAlign w:val="center"/>
          </w:tcPr>
          <w:p w14:paraId="303C13E9" w14:textId="77777777" w:rsidR="004010AC" w:rsidRPr="00974E6A" w:rsidRDefault="004010AC" w:rsidP="00681CB4">
            <w:pPr>
              <w:jc w:val="both"/>
            </w:pPr>
            <w:r w:rsidRPr="00974E6A">
              <w:t>5</w:t>
            </w:r>
          </w:p>
        </w:tc>
        <w:tc>
          <w:tcPr>
            <w:tcW w:w="818" w:type="dxa"/>
            <w:vAlign w:val="center"/>
          </w:tcPr>
          <w:p w14:paraId="0BD4AF29" w14:textId="77777777" w:rsidR="004010AC" w:rsidRPr="00974E6A" w:rsidRDefault="004010AC" w:rsidP="00681CB4">
            <w:pPr>
              <w:jc w:val="both"/>
            </w:pPr>
            <w:r w:rsidRPr="00974E6A">
              <w:t>m</w:t>
            </w:r>
            <w:r w:rsidRPr="00974E6A">
              <w:rPr>
                <w:vertAlign w:val="superscript"/>
              </w:rPr>
              <w:t>3</w:t>
            </w:r>
            <w:r w:rsidRPr="00974E6A">
              <w:t>/h</w:t>
            </w:r>
          </w:p>
        </w:tc>
        <w:tc>
          <w:tcPr>
            <w:tcW w:w="4342" w:type="dxa"/>
            <w:vAlign w:val="center"/>
          </w:tcPr>
          <w:p w14:paraId="79505F61" w14:textId="77777777" w:rsidR="004010AC" w:rsidRPr="00974E6A" w:rsidRDefault="004010AC" w:rsidP="00681CB4">
            <w:pPr>
              <w:jc w:val="both"/>
            </w:pPr>
            <w:r w:rsidRPr="00974E6A">
              <w:t>Kuiva ilma maksimaalne vooluhulk</w:t>
            </w:r>
          </w:p>
        </w:tc>
      </w:tr>
      <w:tr w:rsidR="004010AC" w:rsidRPr="00974E6A" w14:paraId="7ABA1196" w14:textId="77777777" w:rsidTr="00E34FF1">
        <w:trPr>
          <w:cantSplit/>
          <w:trHeight w:val="315"/>
        </w:trPr>
        <w:tc>
          <w:tcPr>
            <w:tcW w:w="2278" w:type="dxa"/>
            <w:vAlign w:val="center"/>
          </w:tcPr>
          <w:p w14:paraId="001CCF1D" w14:textId="77777777" w:rsidR="004010AC" w:rsidRPr="00974E6A" w:rsidRDefault="004010AC" w:rsidP="00681CB4">
            <w:pPr>
              <w:jc w:val="both"/>
            </w:pPr>
            <w:r w:rsidRPr="00974E6A">
              <w:t>q</w:t>
            </w:r>
            <w:r w:rsidRPr="00974E6A">
              <w:rPr>
                <w:vertAlign w:val="subscript"/>
              </w:rPr>
              <w:t>max</w:t>
            </w:r>
          </w:p>
        </w:tc>
        <w:tc>
          <w:tcPr>
            <w:tcW w:w="1800" w:type="dxa"/>
            <w:vAlign w:val="center"/>
          </w:tcPr>
          <w:p w14:paraId="6C422BC0" w14:textId="77777777" w:rsidR="004010AC" w:rsidRPr="00974E6A" w:rsidRDefault="004010AC" w:rsidP="00681CB4">
            <w:pPr>
              <w:jc w:val="both"/>
            </w:pPr>
            <w:r w:rsidRPr="00974E6A">
              <w:t>8</w:t>
            </w:r>
          </w:p>
        </w:tc>
        <w:tc>
          <w:tcPr>
            <w:tcW w:w="818" w:type="dxa"/>
            <w:vAlign w:val="center"/>
          </w:tcPr>
          <w:p w14:paraId="41956900" w14:textId="77777777" w:rsidR="004010AC" w:rsidRPr="00974E6A" w:rsidRDefault="004010AC" w:rsidP="00681CB4">
            <w:pPr>
              <w:jc w:val="both"/>
            </w:pPr>
            <w:r w:rsidRPr="00974E6A">
              <w:t>m</w:t>
            </w:r>
            <w:r w:rsidRPr="00974E6A">
              <w:rPr>
                <w:vertAlign w:val="superscript"/>
              </w:rPr>
              <w:t>3</w:t>
            </w:r>
            <w:r w:rsidRPr="00974E6A">
              <w:t>/h</w:t>
            </w:r>
          </w:p>
        </w:tc>
        <w:tc>
          <w:tcPr>
            <w:tcW w:w="4342" w:type="dxa"/>
            <w:vAlign w:val="center"/>
          </w:tcPr>
          <w:p w14:paraId="1BE9FDCB" w14:textId="77777777" w:rsidR="004010AC" w:rsidRPr="00974E6A" w:rsidRDefault="004010AC" w:rsidP="00681CB4">
            <w:pPr>
              <w:jc w:val="both"/>
            </w:pPr>
            <w:r w:rsidRPr="00974E6A">
              <w:t>Maksimaalne vooluhulk</w:t>
            </w:r>
          </w:p>
        </w:tc>
      </w:tr>
      <w:tr w:rsidR="004010AC" w:rsidRPr="00974E6A" w14:paraId="06986949" w14:textId="77777777" w:rsidTr="00E34FF1">
        <w:trPr>
          <w:cantSplit/>
          <w:trHeight w:val="315"/>
        </w:trPr>
        <w:tc>
          <w:tcPr>
            <w:tcW w:w="2278" w:type="dxa"/>
            <w:vAlign w:val="center"/>
          </w:tcPr>
          <w:p w14:paraId="4F419436" w14:textId="77777777" w:rsidR="004010AC" w:rsidRPr="00974E6A" w:rsidRDefault="004010AC" w:rsidP="00681CB4">
            <w:pPr>
              <w:jc w:val="both"/>
            </w:pPr>
            <w:r w:rsidRPr="00974E6A">
              <w:t>BHT</w:t>
            </w:r>
            <w:r w:rsidRPr="00974E6A">
              <w:rPr>
                <w:vertAlign w:val="subscript"/>
              </w:rPr>
              <w:t>7</w:t>
            </w:r>
          </w:p>
        </w:tc>
        <w:tc>
          <w:tcPr>
            <w:tcW w:w="1800" w:type="dxa"/>
            <w:vAlign w:val="center"/>
          </w:tcPr>
          <w:p w14:paraId="21DFCB0A" w14:textId="77777777" w:rsidR="004010AC" w:rsidRPr="00974E6A" w:rsidRDefault="004010AC" w:rsidP="00681CB4">
            <w:pPr>
              <w:jc w:val="both"/>
            </w:pPr>
            <w:r w:rsidRPr="00974E6A">
              <w:t>24</w:t>
            </w:r>
          </w:p>
        </w:tc>
        <w:tc>
          <w:tcPr>
            <w:tcW w:w="818" w:type="dxa"/>
            <w:vAlign w:val="center"/>
          </w:tcPr>
          <w:p w14:paraId="217CF5EF" w14:textId="77777777" w:rsidR="004010AC" w:rsidRPr="00974E6A" w:rsidRDefault="004010AC" w:rsidP="00681CB4">
            <w:pPr>
              <w:jc w:val="both"/>
            </w:pPr>
            <w:r w:rsidRPr="00974E6A">
              <w:t>kg/d</w:t>
            </w:r>
          </w:p>
        </w:tc>
        <w:tc>
          <w:tcPr>
            <w:tcW w:w="4342" w:type="dxa"/>
            <w:vAlign w:val="center"/>
          </w:tcPr>
          <w:p w14:paraId="51F3873F" w14:textId="77777777" w:rsidR="004010AC" w:rsidRPr="00974E6A" w:rsidRDefault="004010AC" w:rsidP="00681CB4">
            <w:pPr>
              <w:jc w:val="both"/>
            </w:pPr>
            <w:r w:rsidRPr="00974E6A">
              <w:t>norm 60 g/(ie*d)</w:t>
            </w:r>
          </w:p>
        </w:tc>
      </w:tr>
      <w:tr w:rsidR="004010AC" w:rsidRPr="00974E6A" w14:paraId="26062F2B" w14:textId="77777777" w:rsidTr="00E34FF1">
        <w:trPr>
          <w:cantSplit/>
          <w:trHeight w:val="315"/>
        </w:trPr>
        <w:tc>
          <w:tcPr>
            <w:tcW w:w="2278" w:type="dxa"/>
            <w:vAlign w:val="center"/>
          </w:tcPr>
          <w:p w14:paraId="200BD07E" w14:textId="77777777" w:rsidR="004010AC" w:rsidRPr="00974E6A" w:rsidRDefault="004010AC" w:rsidP="00681CB4">
            <w:pPr>
              <w:jc w:val="both"/>
            </w:pPr>
            <w:r w:rsidRPr="00974E6A">
              <w:t>Heljum</w:t>
            </w:r>
          </w:p>
        </w:tc>
        <w:tc>
          <w:tcPr>
            <w:tcW w:w="1800" w:type="dxa"/>
            <w:vAlign w:val="center"/>
          </w:tcPr>
          <w:p w14:paraId="004A2361" w14:textId="77777777" w:rsidR="004010AC" w:rsidRPr="00974E6A" w:rsidRDefault="004010AC" w:rsidP="00681CB4">
            <w:pPr>
              <w:jc w:val="both"/>
            </w:pPr>
            <w:r w:rsidRPr="00974E6A">
              <w:t>28</w:t>
            </w:r>
          </w:p>
        </w:tc>
        <w:tc>
          <w:tcPr>
            <w:tcW w:w="818" w:type="dxa"/>
            <w:vAlign w:val="center"/>
          </w:tcPr>
          <w:p w14:paraId="373BFD28" w14:textId="77777777" w:rsidR="004010AC" w:rsidRPr="00974E6A" w:rsidRDefault="004010AC" w:rsidP="00681CB4">
            <w:pPr>
              <w:jc w:val="both"/>
            </w:pPr>
            <w:r w:rsidRPr="00974E6A">
              <w:t>kg/d</w:t>
            </w:r>
          </w:p>
        </w:tc>
        <w:tc>
          <w:tcPr>
            <w:tcW w:w="4342" w:type="dxa"/>
            <w:vAlign w:val="center"/>
          </w:tcPr>
          <w:p w14:paraId="136BB4DD" w14:textId="77777777" w:rsidR="004010AC" w:rsidRPr="00974E6A" w:rsidRDefault="004010AC" w:rsidP="00681CB4">
            <w:pPr>
              <w:jc w:val="both"/>
            </w:pPr>
            <w:r w:rsidRPr="00974E6A">
              <w:t>norm 70 g/(ie*d)</w:t>
            </w:r>
          </w:p>
        </w:tc>
      </w:tr>
      <w:tr w:rsidR="004010AC" w:rsidRPr="00974E6A" w14:paraId="4AF9EEC4" w14:textId="77777777" w:rsidTr="00E34FF1">
        <w:trPr>
          <w:cantSplit/>
          <w:trHeight w:val="315"/>
        </w:trPr>
        <w:tc>
          <w:tcPr>
            <w:tcW w:w="2278" w:type="dxa"/>
            <w:vAlign w:val="center"/>
          </w:tcPr>
          <w:p w14:paraId="564C56E4" w14:textId="77777777" w:rsidR="004010AC" w:rsidRPr="00974E6A" w:rsidRDefault="004010AC" w:rsidP="00681CB4">
            <w:pPr>
              <w:jc w:val="both"/>
            </w:pPr>
            <w:r w:rsidRPr="00974E6A">
              <w:t>N</w:t>
            </w:r>
            <w:r w:rsidRPr="00974E6A">
              <w:rPr>
                <w:vertAlign w:val="subscript"/>
              </w:rPr>
              <w:t>üld</w:t>
            </w:r>
          </w:p>
        </w:tc>
        <w:tc>
          <w:tcPr>
            <w:tcW w:w="1800" w:type="dxa"/>
            <w:vAlign w:val="center"/>
          </w:tcPr>
          <w:p w14:paraId="49AE539A" w14:textId="77777777" w:rsidR="004010AC" w:rsidRPr="00974E6A" w:rsidRDefault="004010AC" w:rsidP="00681CB4">
            <w:pPr>
              <w:jc w:val="both"/>
            </w:pPr>
            <w:r w:rsidRPr="00974E6A">
              <w:t>4,4</w:t>
            </w:r>
          </w:p>
        </w:tc>
        <w:tc>
          <w:tcPr>
            <w:tcW w:w="818" w:type="dxa"/>
            <w:vAlign w:val="center"/>
          </w:tcPr>
          <w:p w14:paraId="3FCA0E91" w14:textId="77777777" w:rsidR="004010AC" w:rsidRPr="00974E6A" w:rsidRDefault="004010AC" w:rsidP="00681CB4">
            <w:pPr>
              <w:jc w:val="both"/>
            </w:pPr>
            <w:r w:rsidRPr="00974E6A">
              <w:t>kg/d</w:t>
            </w:r>
          </w:p>
        </w:tc>
        <w:tc>
          <w:tcPr>
            <w:tcW w:w="4342" w:type="dxa"/>
            <w:vAlign w:val="center"/>
          </w:tcPr>
          <w:p w14:paraId="459D9F6D" w14:textId="77777777" w:rsidR="004010AC" w:rsidRPr="00974E6A" w:rsidRDefault="004010AC" w:rsidP="00681CB4">
            <w:pPr>
              <w:jc w:val="both"/>
            </w:pPr>
            <w:r w:rsidRPr="00974E6A">
              <w:t>norm 12 g/(ie*d)</w:t>
            </w:r>
          </w:p>
        </w:tc>
      </w:tr>
      <w:tr w:rsidR="004010AC" w:rsidRPr="00974E6A" w14:paraId="3158D848" w14:textId="77777777" w:rsidTr="00E34FF1">
        <w:trPr>
          <w:cantSplit/>
          <w:trHeight w:val="315"/>
        </w:trPr>
        <w:tc>
          <w:tcPr>
            <w:tcW w:w="2278" w:type="dxa"/>
            <w:vAlign w:val="center"/>
          </w:tcPr>
          <w:p w14:paraId="7149AAB2" w14:textId="77777777" w:rsidR="004010AC" w:rsidRPr="00974E6A" w:rsidRDefault="004010AC" w:rsidP="00681CB4">
            <w:pPr>
              <w:jc w:val="both"/>
            </w:pPr>
            <w:r w:rsidRPr="00974E6A">
              <w:t>P</w:t>
            </w:r>
            <w:r w:rsidRPr="00974E6A">
              <w:rPr>
                <w:vertAlign w:val="subscript"/>
              </w:rPr>
              <w:t>üld</w:t>
            </w:r>
          </w:p>
        </w:tc>
        <w:tc>
          <w:tcPr>
            <w:tcW w:w="1800" w:type="dxa"/>
            <w:vAlign w:val="center"/>
          </w:tcPr>
          <w:p w14:paraId="3226522C" w14:textId="77777777" w:rsidR="004010AC" w:rsidRPr="00974E6A" w:rsidRDefault="004010AC" w:rsidP="00681CB4">
            <w:pPr>
              <w:jc w:val="both"/>
            </w:pPr>
            <w:r w:rsidRPr="00974E6A">
              <w:t>0,7</w:t>
            </w:r>
          </w:p>
        </w:tc>
        <w:tc>
          <w:tcPr>
            <w:tcW w:w="818" w:type="dxa"/>
            <w:vAlign w:val="center"/>
          </w:tcPr>
          <w:p w14:paraId="032B1DDB" w14:textId="77777777" w:rsidR="004010AC" w:rsidRPr="00974E6A" w:rsidRDefault="004010AC" w:rsidP="00681CB4">
            <w:pPr>
              <w:jc w:val="both"/>
            </w:pPr>
            <w:r w:rsidRPr="00974E6A">
              <w:t>kg/d</w:t>
            </w:r>
          </w:p>
        </w:tc>
        <w:tc>
          <w:tcPr>
            <w:tcW w:w="4342" w:type="dxa"/>
            <w:vAlign w:val="center"/>
          </w:tcPr>
          <w:p w14:paraId="2825130E" w14:textId="77777777" w:rsidR="004010AC" w:rsidRPr="00974E6A" w:rsidRDefault="004010AC" w:rsidP="00681CB4">
            <w:pPr>
              <w:jc w:val="both"/>
            </w:pPr>
            <w:r w:rsidRPr="00974E6A">
              <w:t>norm 2 g/(ie*d)</w:t>
            </w:r>
          </w:p>
        </w:tc>
      </w:tr>
    </w:tbl>
    <w:p w14:paraId="386E049E" w14:textId="77777777" w:rsidR="004010AC" w:rsidRDefault="004010AC" w:rsidP="004010AC"/>
    <w:p w14:paraId="6FB3FFA8" w14:textId="77777777" w:rsidR="004010AC" w:rsidRDefault="004010AC" w:rsidP="004010AC">
      <w:pPr>
        <w:jc w:val="both"/>
      </w:pPr>
      <w:r>
        <w:t>Reoveepuhastust teostatakse järgneva tehnoloogia abil:</w:t>
      </w:r>
    </w:p>
    <w:p w14:paraId="6763BD33" w14:textId="77777777" w:rsidR="004010AC" w:rsidRDefault="004010AC" w:rsidP="004010AC">
      <w:pPr>
        <w:jc w:val="both"/>
      </w:pPr>
      <w:r>
        <w:t>•</w:t>
      </w:r>
      <w:r>
        <w:tab/>
        <w:t>mehhaaniline puhastus automaatvõrega;</w:t>
      </w:r>
    </w:p>
    <w:p w14:paraId="785E4064" w14:textId="77777777" w:rsidR="004010AC" w:rsidRDefault="004010AC" w:rsidP="004010AC">
      <w:pPr>
        <w:jc w:val="both"/>
      </w:pPr>
      <w:r>
        <w:t>•</w:t>
      </w:r>
      <w:r>
        <w:tab/>
        <w:t>reovee tippkoormuste ühtlustamine mahutis;</w:t>
      </w:r>
    </w:p>
    <w:p w14:paraId="52D927A0" w14:textId="79D4A56C" w:rsidR="004010AC" w:rsidRDefault="004010AC" w:rsidP="004010AC">
      <w:pPr>
        <w:jc w:val="both"/>
      </w:pPr>
      <w:r>
        <w:t>•</w:t>
      </w:r>
      <w:r>
        <w:tab/>
        <w:t>aktiivmudapuhastus</w:t>
      </w:r>
      <w:r w:rsidR="00597D39">
        <w:t xml:space="preserve"> </w:t>
      </w:r>
      <w:r>
        <w:t>bioloogiline</w:t>
      </w:r>
      <w:r w:rsidR="00597D39">
        <w:t xml:space="preserve"> </w:t>
      </w:r>
      <w:r>
        <w:t>puhastus</w:t>
      </w:r>
      <w:r w:rsidR="00597D39">
        <w:t xml:space="preserve"> </w:t>
      </w:r>
      <w:r>
        <w:t>süsiniku</w:t>
      </w:r>
      <w:r w:rsidR="00597D39">
        <w:t>-</w:t>
      </w:r>
      <w:r>
        <w:tab/>
        <w:t>ja</w:t>
      </w:r>
      <w:r w:rsidR="00597D39">
        <w:t xml:space="preserve"> </w:t>
      </w:r>
      <w:r>
        <w:t>lämmastiku</w:t>
      </w:r>
      <w:r w:rsidR="00597D39">
        <w:t>ühendite</w:t>
      </w:r>
      <w:r>
        <w:t xml:space="preserve"> ärastamiseks;</w:t>
      </w:r>
    </w:p>
    <w:p w14:paraId="6FD20328" w14:textId="77777777" w:rsidR="004010AC" w:rsidRDefault="004010AC" w:rsidP="004010AC">
      <w:pPr>
        <w:jc w:val="both"/>
      </w:pPr>
      <w:r>
        <w:t>•</w:t>
      </w:r>
      <w:r>
        <w:tab/>
        <w:t>keemiline fosforiärastus;</w:t>
      </w:r>
    </w:p>
    <w:p w14:paraId="66D01428" w14:textId="77777777" w:rsidR="004010AC" w:rsidRDefault="004010AC" w:rsidP="004010AC">
      <w:pPr>
        <w:jc w:val="both"/>
      </w:pPr>
      <w:r>
        <w:t>•</w:t>
      </w:r>
      <w:r>
        <w:tab/>
        <w:t xml:space="preserve">liigmuda tihendamine aereeritavas mahutis; </w:t>
      </w:r>
    </w:p>
    <w:p w14:paraId="57A241D5" w14:textId="77777777" w:rsidR="004010AC" w:rsidRDefault="004010AC" w:rsidP="004010AC">
      <w:pPr>
        <w:jc w:val="both"/>
      </w:pPr>
      <w:r>
        <w:t>•</w:t>
      </w:r>
      <w:r>
        <w:tab/>
        <w:t>liigmuda transport edasiseks käitluseks.</w:t>
      </w:r>
    </w:p>
    <w:p w14:paraId="3A76C7CC" w14:textId="77777777" w:rsidR="004010AC" w:rsidRDefault="004010AC" w:rsidP="004010AC">
      <w:pPr>
        <w:jc w:val="both"/>
      </w:pPr>
    </w:p>
    <w:p w14:paraId="479A2AB2" w14:textId="7C4EB992" w:rsidR="004010AC" w:rsidRDefault="00232E6C" w:rsidP="00232E6C">
      <w:pPr>
        <w:jc w:val="both"/>
      </w:pPr>
      <w:r>
        <w:t>R</w:t>
      </w:r>
      <w:r w:rsidR="004010AC">
        <w:t>eoveepuhasti rekonstrueerimise</w:t>
      </w:r>
      <w:r>
        <w:t>l rajati</w:t>
      </w:r>
      <w:r w:rsidR="004010AC">
        <w:t xml:space="preserve"> uued mahutid. Puhastusprotsessi ühtlasemaks toimimiseks rajati raudbetoonist 50 m</w:t>
      </w:r>
      <w:r w:rsidR="004010AC" w:rsidRPr="009670D6">
        <w:rPr>
          <w:vertAlign w:val="superscript"/>
        </w:rPr>
        <w:t>3</w:t>
      </w:r>
      <w:r w:rsidR="004010AC">
        <w:t xml:space="preserve"> ühtlustusmahuti. </w:t>
      </w:r>
      <w:r w:rsidR="00597D39">
        <w:t>P</w:t>
      </w:r>
      <w:r w:rsidR="004010AC">
        <w:t>uhastisse sisenev reovesi juhitakse mehhaanilise puhastuse</w:t>
      </w:r>
      <w:r>
        <w:t xml:space="preserve"> </w:t>
      </w:r>
      <w:r w:rsidR="004010AC">
        <w:t>kompaktseadmest tuleva DN 150 toru kaudu ühtlustusmahutisse. Ühtlustusmahuti on varustatud avarii ülevoolutoruga puhasti väljavoolu.</w:t>
      </w:r>
    </w:p>
    <w:p w14:paraId="0064D984" w14:textId="3B80B2DA" w:rsidR="004010AC" w:rsidRDefault="004010AC" w:rsidP="004010AC">
      <w:pPr>
        <w:jc w:val="both"/>
      </w:pPr>
      <w:r>
        <w:lastRenderedPageBreak/>
        <w:t>Reovee bioloogiline puhastus toimub raudbetoonist denitrifikatsioonimahutis</w:t>
      </w:r>
      <w:r w:rsidR="00232E6C">
        <w:t xml:space="preserve"> (30 m</w:t>
      </w:r>
      <w:r w:rsidR="00232E6C" w:rsidRPr="009670D6">
        <w:rPr>
          <w:vertAlign w:val="superscript"/>
        </w:rPr>
        <w:t>3</w:t>
      </w:r>
      <w:r w:rsidR="00232E6C">
        <w:t xml:space="preserve">), </w:t>
      </w:r>
      <w:r w:rsidR="00232E6C" w:rsidRPr="009670D6">
        <w:rPr>
          <w:vertAlign w:val="superscript"/>
        </w:rPr>
        <w:t xml:space="preserve"> </w:t>
      </w:r>
      <w:r>
        <w:t>nitrifikatsioonimahuti</w:t>
      </w:r>
      <w:r w:rsidR="00232E6C">
        <w:t xml:space="preserve">s (60 </w:t>
      </w:r>
      <w:r w:rsidR="00232E6C" w:rsidRPr="00232E6C">
        <w:t>m</w:t>
      </w:r>
      <w:r w:rsidR="00232E6C" w:rsidRPr="00232E6C">
        <w:rPr>
          <w:vertAlign w:val="superscript"/>
        </w:rPr>
        <w:t>3</w:t>
      </w:r>
      <w:r w:rsidR="00232E6C">
        <w:t xml:space="preserve">) </w:t>
      </w:r>
      <w:r w:rsidRPr="00232E6C">
        <w:t>ning</w:t>
      </w:r>
      <w:r>
        <w:t xml:space="preserve"> järelsetitis. Järelsetiti pindala on 16 m</w:t>
      </w:r>
      <w:r w:rsidRPr="009670D6">
        <w:rPr>
          <w:vertAlign w:val="superscript"/>
        </w:rPr>
        <w:t>2</w:t>
      </w:r>
      <w:r>
        <w:t xml:space="preserve">. </w:t>
      </w:r>
    </w:p>
    <w:p w14:paraId="37F9512E" w14:textId="77777777" w:rsidR="004010AC" w:rsidRDefault="004010AC" w:rsidP="004010AC">
      <w:pPr>
        <w:jc w:val="both"/>
      </w:pPr>
      <w:r>
        <w:t>Reoveest fosfori ärastamiseks paikneb tehnohoones kemikaali hoiumahuti (1 m</w:t>
      </w:r>
      <w:r w:rsidRPr="00232E6C">
        <w:rPr>
          <w:vertAlign w:val="superscript"/>
        </w:rPr>
        <w:t>3</w:t>
      </w:r>
      <w:r>
        <w:t>) ja doseerimispump, mille abil juhitakse kemikaal aeratsioonimahutisse.</w:t>
      </w:r>
    </w:p>
    <w:p w14:paraId="4FC81A89" w14:textId="77777777" w:rsidR="004010AC" w:rsidRDefault="004010AC" w:rsidP="004010AC">
      <w:pPr>
        <w:spacing w:after="240"/>
        <w:jc w:val="both"/>
      </w:pPr>
      <w:r>
        <w:t>Puhastusprotsessist järelsetiti kaudu eemaldatud liigmuda tihendatakse ja stabiliseeritakse 40 m</w:t>
      </w:r>
      <w:r w:rsidRPr="009670D6">
        <w:rPr>
          <w:vertAlign w:val="superscript"/>
        </w:rPr>
        <w:t>3</w:t>
      </w:r>
      <w:r>
        <w:t xml:space="preserve"> raudbetoonist liigmudatihendis. Mahutisse on paigaldatud aeratsioonitoru aeratsiooni elementidega, millesse õhu juhtimiseks kasutatakse tehnohoones paiknevaid aeratsioonimahuti puhureid. Liigmudatihendis väheneb muda maht keskmiselt 4 korda. Tihendatud sete veetakse edasiseks töötluseks paakautoga Tapa linna reoveepuhastile üldjuhul üks kord kahe nädala jooksul.</w:t>
      </w:r>
    </w:p>
    <w:p w14:paraId="4AAEC705" w14:textId="5708B18A" w:rsidR="004010AC" w:rsidRDefault="004010AC" w:rsidP="004010AC">
      <w:pPr>
        <w:jc w:val="both"/>
      </w:pPr>
      <w:r>
        <w:t>Jäneda küla reoveepuhasti suublaks on Jäneda küla läbiv Jänijõgi</w:t>
      </w:r>
      <w:r w:rsidR="00232E6C">
        <w:t xml:space="preserve"> (</w:t>
      </w:r>
      <w:r w:rsidR="00232E6C" w:rsidRPr="00232E6C">
        <w:t>VEE1085000</w:t>
      </w:r>
      <w:r w:rsidR="00232E6C">
        <w:t>)</w:t>
      </w:r>
      <w:r>
        <w:t xml:space="preserve">, mis on kantud lõheliste ja karpkalaliste elupaikadena kaitstavate veekogude nimekirja. </w:t>
      </w:r>
      <w:r w:rsidR="00597D39">
        <w:t>Lubatud vooluhulk on 19 000 m</w:t>
      </w:r>
      <w:r w:rsidR="00597D39" w:rsidRPr="00597D39">
        <w:rPr>
          <w:vertAlign w:val="superscript"/>
        </w:rPr>
        <w:t>3</w:t>
      </w:r>
      <w:r w:rsidR="00597D39">
        <w:t xml:space="preserve"> aastas. 2023. aastal juhiti suublasse 11 885 m</w:t>
      </w:r>
      <w:r w:rsidR="00597D39" w:rsidRPr="00597D39">
        <w:rPr>
          <w:vertAlign w:val="superscript"/>
        </w:rPr>
        <w:t>3</w:t>
      </w:r>
      <w:r w:rsidR="00597D39">
        <w:t xml:space="preserve"> heitvett, mis on ca 63% lubatud vooluhulgast. </w:t>
      </w:r>
      <w:r w:rsidR="00343594">
        <w:rPr>
          <w:rFonts w:asciiTheme="majorBidi" w:hAnsiTheme="majorBidi" w:cstheme="majorBidi"/>
          <w:szCs w:val="24"/>
        </w:rPr>
        <w:t>Vee-ettevõtte hinnangul ei ületa suublasse juhitava heitvee kogus suubla vastuvõtuvõimet. Suubla seisukord on rahuldav.</w:t>
      </w:r>
    </w:p>
    <w:p w14:paraId="1A8160BB" w14:textId="77777777" w:rsidR="004010AC" w:rsidRDefault="004010AC" w:rsidP="004010AC"/>
    <w:p w14:paraId="70689B94" w14:textId="3A569D74" w:rsidR="004010AC" w:rsidRPr="00AE7363" w:rsidRDefault="004010AC" w:rsidP="004010AC">
      <w:pPr>
        <w:rPr>
          <w:b/>
          <w:bCs/>
        </w:rPr>
      </w:pPr>
      <w:r w:rsidRPr="00AE7363">
        <w:rPr>
          <w:b/>
          <w:bCs/>
        </w:rPr>
        <w:t>Tabel 5.</w:t>
      </w:r>
      <w:r w:rsidR="00AE7363" w:rsidRPr="00AE7363">
        <w:rPr>
          <w:b/>
          <w:bCs/>
        </w:rPr>
        <w:t>2</w:t>
      </w:r>
      <w:r w:rsidR="006F68AF">
        <w:rPr>
          <w:b/>
          <w:bCs/>
        </w:rPr>
        <w:t>3</w:t>
      </w:r>
      <w:r w:rsidR="00AE7363" w:rsidRPr="00AE7363">
        <w:rPr>
          <w:b/>
          <w:bCs/>
        </w:rPr>
        <w:t>.</w:t>
      </w:r>
      <w:r w:rsidRPr="00AE7363">
        <w:rPr>
          <w:b/>
          <w:bCs/>
        </w:rPr>
        <w:t xml:space="preserve"> Jäneda reoveepuhastist väljuva heitvee analüüside tulemused</w:t>
      </w:r>
    </w:p>
    <w:tbl>
      <w:tblPr>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59"/>
        <w:gridCol w:w="1559"/>
        <w:gridCol w:w="1560"/>
        <w:gridCol w:w="1559"/>
        <w:gridCol w:w="1559"/>
        <w:gridCol w:w="1560"/>
      </w:tblGrid>
      <w:tr w:rsidR="00232E6C" w14:paraId="39D17982" w14:textId="77777777" w:rsidTr="00232E6C">
        <w:trPr>
          <w:trHeight w:val="450"/>
        </w:trPr>
        <w:tc>
          <w:tcPr>
            <w:tcW w:w="1559" w:type="dxa"/>
            <w:shd w:val="clear" w:color="auto" w:fill="E7E6E6"/>
            <w:vAlign w:val="center"/>
          </w:tcPr>
          <w:p w14:paraId="78257F10" w14:textId="63245720" w:rsidR="00232E6C" w:rsidRDefault="00232E6C" w:rsidP="00681CB4">
            <w:pPr>
              <w:pStyle w:val="TableParagraph"/>
              <w:spacing w:line="240" w:lineRule="auto"/>
            </w:pPr>
            <w:r>
              <w:t>Näitaja</w:t>
            </w:r>
          </w:p>
        </w:tc>
        <w:tc>
          <w:tcPr>
            <w:tcW w:w="1559" w:type="dxa"/>
            <w:shd w:val="clear" w:color="auto" w:fill="E7E6E6"/>
            <w:vAlign w:val="center"/>
          </w:tcPr>
          <w:p w14:paraId="51888438" w14:textId="77777777" w:rsidR="00232E6C" w:rsidRDefault="00232E6C" w:rsidP="00681CB4">
            <w:pPr>
              <w:pStyle w:val="TableParagraph"/>
              <w:spacing w:line="240" w:lineRule="auto"/>
              <w:ind w:left="112"/>
            </w:pPr>
            <w:bookmarkStart w:id="70" w:name="_bookmark80"/>
            <w:bookmarkEnd w:id="70"/>
            <w:r>
              <w:rPr>
                <w:spacing w:val="-4"/>
              </w:rPr>
              <w:t>Ühik</w:t>
            </w:r>
          </w:p>
        </w:tc>
        <w:tc>
          <w:tcPr>
            <w:tcW w:w="1560" w:type="dxa"/>
            <w:shd w:val="clear" w:color="auto" w:fill="E7E6E6"/>
            <w:vAlign w:val="center"/>
          </w:tcPr>
          <w:p w14:paraId="7D453879" w14:textId="77777777" w:rsidR="00232E6C" w:rsidRDefault="00232E6C" w:rsidP="00681CB4">
            <w:pPr>
              <w:pStyle w:val="TableParagraph"/>
              <w:spacing w:line="240" w:lineRule="auto"/>
              <w:ind w:left="-1"/>
            </w:pPr>
            <w:r>
              <w:t>Piirsisaldus</w:t>
            </w:r>
          </w:p>
          <w:p w14:paraId="63947BE1" w14:textId="77777777" w:rsidR="00232E6C" w:rsidRDefault="00232E6C" w:rsidP="00681CB4">
            <w:pPr>
              <w:pStyle w:val="TableParagraph"/>
              <w:spacing w:line="240" w:lineRule="auto"/>
              <w:ind w:left="-1"/>
            </w:pPr>
            <w:r>
              <w:t>heitvees</w:t>
            </w:r>
          </w:p>
        </w:tc>
        <w:tc>
          <w:tcPr>
            <w:tcW w:w="1559" w:type="dxa"/>
            <w:shd w:val="clear" w:color="auto" w:fill="E7E6E6"/>
            <w:vAlign w:val="center"/>
          </w:tcPr>
          <w:p w14:paraId="0BB6AED9" w14:textId="77777777" w:rsidR="00232E6C" w:rsidRDefault="00232E6C" w:rsidP="00681CB4">
            <w:pPr>
              <w:pStyle w:val="TableParagraph"/>
              <w:spacing w:line="240" w:lineRule="auto"/>
              <w:ind w:left="-1"/>
            </w:pPr>
            <w:r>
              <w:rPr>
                <w:spacing w:val="-2"/>
              </w:rPr>
              <w:t>Heitvesi 05.03.2024</w:t>
            </w:r>
          </w:p>
        </w:tc>
        <w:tc>
          <w:tcPr>
            <w:tcW w:w="1559" w:type="dxa"/>
            <w:shd w:val="clear" w:color="auto" w:fill="E7E6E6"/>
            <w:vAlign w:val="center"/>
          </w:tcPr>
          <w:p w14:paraId="7A5E8322" w14:textId="77777777" w:rsidR="00232E6C" w:rsidRDefault="00232E6C" w:rsidP="00681CB4">
            <w:pPr>
              <w:pStyle w:val="TableParagraph"/>
              <w:spacing w:line="240" w:lineRule="auto"/>
              <w:ind w:left="-1"/>
            </w:pPr>
            <w:r>
              <w:rPr>
                <w:spacing w:val="-2"/>
              </w:rPr>
              <w:t>Heitvesi 14.05.2024</w:t>
            </w:r>
          </w:p>
        </w:tc>
        <w:tc>
          <w:tcPr>
            <w:tcW w:w="1560" w:type="dxa"/>
            <w:shd w:val="clear" w:color="auto" w:fill="E7E6E6"/>
            <w:vAlign w:val="center"/>
          </w:tcPr>
          <w:p w14:paraId="16D9BA6C" w14:textId="77777777" w:rsidR="00232E6C" w:rsidRDefault="00232E6C" w:rsidP="00681CB4">
            <w:pPr>
              <w:pStyle w:val="TableParagraph"/>
              <w:spacing w:line="240" w:lineRule="auto"/>
              <w:ind w:left="-1"/>
            </w:pPr>
            <w:r>
              <w:rPr>
                <w:spacing w:val="-2"/>
              </w:rPr>
              <w:t>Heitvesi 10.07.2024</w:t>
            </w:r>
          </w:p>
        </w:tc>
      </w:tr>
      <w:tr w:rsidR="00232E6C" w14:paraId="39BE2DF2" w14:textId="77777777" w:rsidTr="00232E6C">
        <w:trPr>
          <w:trHeight w:val="299"/>
        </w:trPr>
        <w:tc>
          <w:tcPr>
            <w:tcW w:w="1559" w:type="dxa"/>
          </w:tcPr>
          <w:p w14:paraId="342F3383" w14:textId="77777777" w:rsidR="00232E6C" w:rsidRPr="00C84F01" w:rsidRDefault="00232E6C" w:rsidP="00681CB4">
            <w:pPr>
              <w:pStyle w:val="TableParagraph"/>
              <w:spacing w:before="46" w:line="233" w:lineRule="exact"/>
              <w:ind w:left="69"/>
              <w:jc w:val="left"/>
              <w:rPr>
                <w:bCs/>
              </w:rPr>
            </w:pPr>
            <w:r w:rsidRPr="00C84F01">
              <w:rPr>
                <w:bCs/>
                <w:spacing w:val="-2"/>
              </w:rPr>
              <w:t>Heljum</w:t>
            </w:r>
          </w:p>
        </w:tc>
        <w:tc>
          <w:tcPr>
            <w:tcW w:w="1559" w:type="dxa"/>
          </w:tcPr>
          <w:p w14:paraId="11D806C7" w14:textId="77777777" w:rsidR="00232E6C" w:rsidRDefault="00232E6C" w:rsidP="00681CB4">
            <w:pPr>
              <w:pStyle w:val="TableParagraph"/>
              <w:spacing w:before="41" w:line="238" w:lineRule="exact"/>
              <w:ind w:right="15"/>
            </w:pPr>
            <w:r>
              <w:rPr>
                <w:spacing w:val="-4"/>
              </w:rPr>
              <w:t>mg/l</w:t>
            </w:r>
          </w:p>
        </w:tc>
        <w:tc>
          <w:tcPr>
            <w:tcW w:w="1560" w:type="dxa"/>
          </w:tcPr>
          <w:p w14:paraId="2788C022" w14:textId="77777777" w:rsidR="00232E6C" w:rsidRDefault="00232E6C" w:rsidP="00681CB4">
            <w:pPr>
              <w:pStyle w:val="TableParagraph"/>
              <w:spacing w:before="41" w:line="238" w:lineRule="exact"/>
              <w:ind w:right="56"/>
              <w:jc w:val="right"/>
            </w:pPr>
            <w:r>
              <w:rPr>
                <w:spacing w:val="-5"/>
              </w:rPr>
              <w:t>35</w:t>
            </w:r>
          </w:p>
        </w:tc>
        <w:tc>
          <w:tcPr>
            <w:tcW w:w="1559" w:type="dxa"/>
          </w:tcPr>
          <w:p w14:paraId="593F6382" w14:textId="77777777" w:rsidR="00232E6C" w:rsidRDefault="00232E6C" w:rsidP="00681CB4">
            <w:pPr>
              <w:pStyle w:val="TableParagraph"/>
              <w:spacing w:before="41" w:line="238" w:lineRule="exact"/>
              <w:ind w:right="53"/>
              <w:jc w:val="right"/>
            </w:pPr>
            <w:r>
              <w:t>6</w:t>
            </w:r>
          </w:p>
        </w:tc>
        <w:tc>
          <w:tcPr>
            <w:tcW w:w="1559" w:type="dxa"/>
          </w:tcPr>
          <w:p w14:paraId="6FD957E7" w14:textId="77777777" w:rsidR="00232E6C" w:rsidRDefault="00232E6C" w:rsidP="00681CB4">
            <w:pPr>
              <w:pStyle w:val="TableParagraph"/>
              <w:spacing w:before="41" w:line="238" w:lineRule="exact"/>
              <w:ind w:right="57"/>
              <w:jc w:val="right"/>
            </w:pPr>
            <w:r>
              <w:t>14</w:t>
            </w:r>
          </w:p>
        </w:tc>
        <w:tc>
          <w:tcPr>
            <w:tcW w:w="1560" w:type="dxa"/>
          </w:tcPr>
          <w:p w14:paraId="000E256B" w14:textId="77777777" w:rsidR="00232E6C" w:rsidRDefault="00232E6C" w:rsidP="00681CB4">
            <w:pPr>
              <w:pStyle w:val="TableParagraph"/>
              <w:spacing w:before="41" w:line="238" w:lineRule="exact"/>
              <w:ind w:left="166"/>
            </w:pPr>
            <w:r>
              <w:t>9,9</w:t>
            </w:r>
          </w:p>
        </w:tc>
      </w:tr>
      <w:tr w:rsidR="00232E6C" w14:paraId="038142E6" w14:textId="77777777" w:rsidTr="00232E6C">
        <w:trPr>
          <w:trHeight w:val="302"/>
        </w:trPr>
        <w:tc>
          <w:tcPr>
            <w:tcW w:w="1559" w:type="dxa"/>
          </w:tcPr>
          <w:p w14:paraId="4FF57FF8" w14:textId="77777777" w:rsidR="00232E6C" w:rsidRPr="00C84F01" w:rsidRDefault="00232E6C" w:rsidP="00681CB4">
            <w:pPr>
              <w:pStyle w:val="TableParagraph"/>
              <w:spacing w:before="45" w:line="236" w:lineRule="exact"/>
              <w:ind w:left="69"/>
              <w:jc w:val="left"/>
              <w:rPr>
                <w:bCs/>
                <w:sz w:val="14"/>
              </w:rPr>
            </w:pPr>
            <w:r w:rsidRPr="00C84F01">
              <w:rPr>
                <w:bCs/>
                <w:spacing w:val="-4"/>
                <w:position w:val="2"/>
              </w:rPr>
              <w:t>BHT</w:t>
            </w:r>
            <w:r w:rsidRPr="00C84F01">
              <w:rPr>
                <w:bCs/>
                <w:spacing w:val="-4"/>
                <w:sz w:val="14"/>
              </w:rPr>
              <w:t>7</w:t>
            </w:r>
          </w:p>
        </w:tc>
        <w:tc>
          <w:tcPr>
            <w:tcW w:w="1559" w:type="dxa"/>
          </w:tcPr>
          <w:p w14:paraId="183B3985" w14:textId="77777777" w:rsidR="00232E6C" w:rsidRDefault="00232E6C" w:rsidP="00681CB4">
            <w:pPr>
              <w:pStyle w:val="TableParagraph"/>
              <w:spacing w:before="41" w:line="240" w:lineRule="exact"/>
              <w:ind w:right="15"/>
            </w:pPr>
            <w:r>
              <w:rPr>
                <w:spacing w:val="-4"/>
              </w:rPr>
              <w:t>mg/l</w:t>
            </w:r>
          </w:p>
        </w:tc>
        <w:tc>
          <w:tcPr>
            <w:tcW w:w="1560" w:type="dxa"/>
          </w:tcPr>
          <w:p w14:paraId="331A506D" w14:textId="77777777" w:rsidR="00232E6C" w:rsidRDefault="00232E6C" w:rsidP="00681CB4">
            <w:pPr>
              <w:pStyle w:val="TableParagraph"/>
              <w:spacing w:before="41" w:line="240" w:lineRule="exact"/>
              <w:ind w:right="56"/>
              <w:jc w:val="right"/>
            </w:pPr>
            <w:r>
              <w:rPr>
                <w:spacing w:val="-5"/>
              </w:rPr>
              <w:t>25</w:t>
            </w:r>
          </w:p>
        </w:tc>
        <w:tc>
          <w:tcPr>
            <w:tcW w:w="1559" w:type="dxa"/>
          </w:tcPr>
          <w:p w14:paraId="02AA688F" w14:textId="77777777" w:rsidR="00232E6C" w:rsidRDefault="00232E6C" w:rsidP="00681CB4">
            <w:pPr>
              <w:pStyle w:val="TableParagraph"/>
              <w:spacing w:before="41" w:line="240" w:lineRule="exact"/>
              <w:ind w:right="55"/>
              <w:jc w:val="right"/>
            </w:pPr>
            <w:r>
              <w:t>9,2</w:t>
            </w:r>
          </w:p>
        </w:tc>
        <w:tc>
          <w:tcPr>
            <w:tcW w:w="1559" w:type="dxa"/>
          </w:tcPr>
          <w:p w14:paraId="5E79E454" w14:textId="77777777" w:rsidR="00232E6C" w:rsidRDefault="00232E6C" w:rsidP="00681CB4">
            <w:pPr>
              <w:pStyle w:val="TableParagraph"/>
              <w:spacing w:before="41" w:line="240" w:lineRule="exact"/>
              <w:ind w:right="57"/>
              <w:jc w:val="right"/>
            </w:pPr>
            <w:r>
              <w:t>30</w:t>
            </w:r>
          </w:p>
        </w:tc>
        <w:tc>
          <w:tcPr>
            <w:tcW w:w="1560" w:type="dxa"/>
          </w:tcPr>
          <w:p w14:paraId="05395512" w14:textId="77777777" w:rsidR="00232E6C" w:rsidRDefault="00232E6C" w:rsidP="00681CB4">
            <w:pPr>
              <w:pStyle w:val="TableParagraph"/>
              <w:spacing w:before="41" w:line="240" w:lineRule="exact"/>
              <w:ind w:left="222"/>
            </w:pPr>
            <w:r>
              <w:t>6,0</w:t>
            </w:r>
          </w:p>
        </w:tc>
      </w:tr>
      <w:tr w:rsidR="00232E6C" w14:paraId="26B26F10" w14:textId="77777777" w:rsidTr="00232E6C">
        <w:trPr>
          <w:trHeight w:val="299"/>
        </w:trPr>
        <w:tc>
          <w:tcPr>
            <w:tcW w:w="1559" w:type="dxa"/>
          </w:tcPr>
          <w:p w14:paraId="10F01D3E" w14:textId="77777777" w:rsidR="00232E6C" w:rsidRPr="00C84F01" w:rsidRDefault="00232E6C" w:rsidP="00681CB4">
            <w:pPr>
              <w:pStyle w:val="TableParagraph"/>
              <w:spacing w:before="44" w:line="236" w:lineRule="exact"/>
              <w:ind w:left="69"/>
              <w:jc w:val="left"/>
              <w:rPr>
                <w:bCs/>
              </w:rPr>
            </w:pPr>
            <w:r w:rsidRPr="00C84F01">
              <w:rPr>
                <w:bCs/>
                <w:spacing w:val="-5"/>
              </w:rPr>
              <w:t>KHT</w:t>
            </w:r>
          </w:p>
        </w:tc>
        <w:tc>
          <w:tcPr>
            <w:tcW w:w="1559" w:type="dxa"/>
          </w:tcPr>
          <w:p w14:paraId="669E8307" w14:textId="77777777" w:rsidR="00232E6C" w:rsidRDefault="00232E6C" w:rsidP="00681CB4">
            <w:pPr>
              <w:pStyle w:val="TableParagraph"/>
              <w:spacing w:before="39" w:line="240" w:lineRule="exact"/>
              <w:ind w:right="15"/>
            </w:pPr>
            <w:r>
              <w:rPr>
                <w:spacing w:val="-4"/>
              </w:rPr>
              <w:t>mg/l</w:t>
            </w:r>
          </w:p>
        </w:tc>
        <w:tc>
          <w:tcPr>
            <w:tcW w:w="1560" w:type="dxa"/>
          </w:tcPr>
          <w:p w14:paraId="6A158386" w14:textId="77777777" w:rsidR="00232E6C" w:rsidRDefault="00232E6C" w:rsidP="00681CB4">
            <w:pPr>
              <w:pStyle w:val="TableParagraph"/>
              <w:spacing w:before="39" w:line="240" w:lineRule="exact"/>
              <w:ind w:right="56"/>
              <w:jc w:val="right"/>
            </w:pPr>
            <w:r>
              <w:rPr>
                <w:spacing w:val="-5"/>
              </w:rPr>
              <w:t>125</w:t>
            </w:r>
          </w:p>
        </w:tc>
        <w:tc>
          <w:tcPr>
            <w:tcW w:w="1559" w:type="dxa"/>
          </w:tcPr>
          <w:p w14:paraId="46F143DA" w14:textId="77777777" w:rsidR="00232E6C" w:rsidRDefault="00232E6C" w:rsidP="00681CB4">
            <w:pPr>
              <w:pStyle w:val="TableParagraph"/>
              <w:spacing w:before="39" w:line="240" w:lineRule="exact"/>
              <w:ind w:right="55"/>
              <w:jc w:val="right"/>
            </w:pPr>
            <w:r>
              <w:t>42</w:t>
            </w:r>
          </w:p>
        </w:tc>
        <w:tc>
          <w:tcPr>
            <w:tcW w:w="1559" w:type="dxa"/>
          </w:tcPr>
          <w:p w14:paraId="30C4EF24" w14:textId="77777777" w:rsidR="00232E6C" w:rsidRDefault="00232E6C" w:rsidP="00681CB4">
            <w:pPr>
              <w:pStyle w:val="TableParagraph"/>
              <w:spacing w:before="39" w:line="240" w:lineRule="exact"/>
              <w:ind w:right="57"/>
              <w:jc w:val="right"/>
            </w:pPr>
            <w:r>
              <w:t>100</w:t>
            </w:r>
          </w:p>
        </w:tc>
        <w:tc>
          <w:tcPr>
            <w:tcW w:w="1560" w:type="dxa"/>
          </w:tcPr>
          <w:p w14:paraId="0E1715F7" w14:textId="77777777" w:rsidR="00232E6C" w:rsidRDefault="00232E6C" w:rsidP="00681CB4">
            <w:pPr>
              <w:pStyle w:val="TableParagraph"/>
              <w:spacing w:before="39" w:line="240" w:lineRule="exact"/>
              <w:ind w:left="111"/>
            </w:pPr>
            <w:r>
              <w:t>70</w:t>
            </w:r>
          </w:p>
        </w:tc>
      </w:tr>
      <w:tr w:rsidR="00232E6C" w14:paraId="490227FC" w14:textId="77777777" w:rsidTr="00232E6C">
        <w:trPr>
          <w:trHeight w:val="300"/>
        </w:trPr>
        <w:tc>
          <w:tcPr>
            <w:tcW w:w="1559" w:type="dxa"/>
          </w:tcPr>
          <w:p w14:paraId="265B737C" w14:textId="77777777" w:rsidR="00232E6C" w:rsidRPr="00C84F01" w:rsidRDefault="00232E6C" w:rsidP="00681CB4">
            <w:pPr>
              <w:pStyle w:val="TableParagraph"/>
              <w:spacing w:before="46" w:line="234" w:lineRule="exact"/>
              <w:ind w:left="69"/>
              <w:jc w:val="left"/>
              <w:rPr>
                <w:bCs/>
                <w:sz w:val="14"/>
              </w:rPr>
            </w:pPr>
            <w:r w:rsidRPr="00C84F01">
              <w:rPr>
                <w:bCs/>
                <w:spacing w:val="-4"/>
                <w:position w:val="2"/>
              </w:rPr>
              <w:t>N</w:t>
            </w:r>
            <w:r w:rsidRPr="00C84F01">
              <w:rPr>
                <w:bCs/>
                <w:spacing w:val="-4"/>
                <w:sz w:val="14"/>
              </w:rPr>
              <w:t>üld</w:t>
            </w:r>
          </w:p>
        </w:tc>
        <w:tc>
          <w:tcPr>
            <w:tcW w:w="1559" w:type="dxa"/>
          </w:tcPr>
          <w:p w14:paraId="1D6A1824" w14:textId="77777777" w:rsidR="00232E6C" w:rsidRDefault="00232E6C" w:rsidP="00681CB4">
            <w:pPr>
              <w:pStyle w:val="TableParagraph"/>
              <w:spacing w:before="42" w:line="238" w:lineRule="exact"/>
              <w:ind w:right="15"/>
            </w:pPr>
            <w:r>
              <w:rPr>
                <w:spacing w:val="-4"/>
              </w:rPr>
              <w:t>mg/l</w:t>
            </w:r>
          </w:p>
        </w:tc>
        <w:tc>
          <w:tcPr>
            <w:tcW w:w="1560" w:type="dxa"/>
          </w:tcPr>
          <w:p w14:paraId="0A2CEA7C" w14:textId="77777777" w:rsidR="00232E6C" w:rsidRDefault="00232E6C" w:rsidP="00681CB4">
            <w:pPr>
              <w:pStyle w:val="TableParagraph"/>
              <w:spacing w:before="42" w:line="238" w:lineRule="exact"/>
              <w:ind w:right="56"/>
              <w:jc w:val="right"/>
            </w:pPr>
            <w:r>
              <w:rPr>
                <w:spacing w:val="-5"/>
              </w:rPr>
              <w:t>60</w:t>
            </w:r>
          </w:p>
        </w:tc>
        <w:tc>
          <w:tcPr>
            <w:tcW w:w="1559" w:type="dxa"/>
          </w:tcPr>
          <w:p w14:paraId="541A4089" w14:textId="77777777" w:rsidR="00232E6C" w:rsidRDefault="00232E6C" w:rsidP="00681CB4">
            <w:pPr>
              <w:pStyle w:val="TableParagraph"/>
              <w:spacing w:before="42" w:line="238" w:lineRule="exact"/>
              <w:ind w:right="55"/>
              <w:jc w:val="right"/>
            </w:pPr>
            <w:r>
              <w:t>22</w:t>
            </w:r>
          </w:p>
        </w:tc>
        <w:tc>
          <w:tcPr>
            <w:tcW w:w="1559" w:type="dxa"/>
          </w:tcPr>
          <w:p w14:paraId="0E2AA49C" w14:textId="77777777" w:rsidR="00232E6C" w:rsidRDefault="00232E6C" w:rsidP="00681CB4">
            <w:pPr>
              <w:pStyle w:val="TableParagraph"/>
              <w:spacing w:before="42" w:line="238" w:lineRule="exact"/>
              <w:ind w:right="56"/>
              <w:jc w:val="right"/>
            </w:pPr>
            <w:r>
              <w:t>16</w:t>
            </w:r>
          </w:p>
        </w:tc>
        <w:tc>
          <w:tcPr>
            <w:tcW w:w="1560" w:type="dxa"/>
          </w:tcPr>
          <w:p w14:paraId="14F9AA2C" w14:textId="77777777" w:rsidR="00232E6C" w:rsidRDefault="00232E6C" w:rsidP="00681CB4">
            <w:pPr>
              <w:pStyle w:val="TableParagraph"/>
              <w:spacing w:before="42" w:line="238" w:lineRule="exact"/>
              <w:ind w:left="222"/>
            </w:pPr>
            <w:r>
              <w:t>16</w:t>
            </w:r>
          </w:p>
        </w:tc>
      </w:tr>
      <w:tr w:rsidR="00232E6C" w14:paraId="79170138" w14:textId="77777777" w:rsidTr="00232E6C">
        <w:trPr>
          <w:trHeight w:val="299"/>
        </w:trPr>
        <w:tc>
          <w:tcPr>
            <w:tcW w:w="1559" w:type="dxa"/>
          </w:tcPr>
          <w:p w14:paraId="72C4CBC1" w14:textId="77777777" w:rsidR="00232E6C" w:rsidRPr="00C84F01" w:rsidRDefault="00232E6C" w:rsidP="00681CB4">
            <w:pPr>
              <w:pStyle w:val="TableParagraph"/>
              <w:spacing w:before="45" w:line="234" w:lineRule="exact"/>
              <w:ind w:left="69"/>
              <w:jc w:val="left"/>
              <w:rPr>
                <w:bCs/>
                <w:sz w:val="14"/>
              </w:rPr>
            </w:pPr>
            <w:r w:rsidRPr="00C84F01">
              <w:rPr>
                <w:bCs/>
                <w:spacing w:val="-4"/>
                <w:position w:val="2"/>
              </w:rPr>
              <w:t>P</w:t>
            </w:r>
            <w:r w:rsidRPr="00C84F01">
              <w:rPr>
                <w:bCs/>
                <w:spacing w:val="-4"/>
                <w:sz w:val="14"/>
              </w:rPr>
              <w:t>üld</w:t>
            </w:r>
          </w:p>
        </w:tc>
        <w:tc>
          <w:tcPr>
            <w:tcW w:w="1559" w:type="dxa"/>
          </w:tcPr>
          <w:p w14:paraId="02C9A9D2" w14:textId="77777777" w:rsidR="00232E6C" w:rsidRDefault="00232E6C" w:rsidP="00681CB4">
            <w:pPr>
              <w:pStyle w:val="TableParagraph"/>
              <w:spacing w:before="41" w:line="238" w:lineRule="exact"/>
              <w:ind w:right="15"/>
            </w:pPr>
            <w:r>
              <w:rPr>
                <w:spacing w:val="-4"/>
              </w:rPr>
              <w:t>mg/l</w:t>
            </w:r>
          </w:p>
        </w:tc>
        <w:tc>
          <w:tcPr>
            <w:tcW w:w="1560" w:type="dxa"/>
          </w:tcPr>
          <w:p w14:paraId="0D8496C3" w14:textId="77777777" w:rsidR="00232E6C" w:rsidRDefault="00232E6C" w:rsidP="00681CB4">
            <w:pPr>
              <w:pStyle w:val="TableParagraph"/>
              <w:spacing w:before="41" w:line="238" w:lineRule="exact"/>
              <w:ind w:right="56"/>
              <w:jc w:val="right"/>
            </w:pPr>
            <w:r>
              <w:rPr>
                <w:spacing w:val="-10"/>
              </w:rPr>
              <w:t>2</w:t>
            </w:r>
          </w:p>
        </w:tc>
        <w:tc>
          <w:tcPr>
            <w:tcW w:w="1559" w:type="dxa"/>
          </w:tcPr>
          <w:p w14:paraId="1E081906" w14:textId="77777777" w:rsidR="00232E6C" w:rsidRDefault="00232E6C" w:rsidP="00681CB4">
            <w:pPr>
              <w:pStyle w:val="TableParagraph"/>
              <w:spacing w:before="41" w:line="238" w:lineRule="exact"/>
              <w:ind w:right="53"/>
              <w:jc w:val="right"/>
            </w:pPr>
            <w:r>
              <w:t>1,7</w:t>
            </w:r>
          </w:p>
        </w:tc>
        <w:tc>
          <w:tcPr>
            <w:tcW w:w="1559" w:type="dxa"/>
          </w:tcPr>
          <w:p w14:paraId="37B4B7F3" w14:textId="77777777" w:rsidR="00232E6C" w:rsidRDefault="00232E6C" w:rsidP="00681CB4">
            <w:pPr>
              <w:pStyle w:val="TableParagraph"/>
              <w:spacing w:before="41" w:line="238" w:lineRule="exact"/>
              <w:ind w:right="56"/>
              <w:jc w:val="right"/>
            </w:pPr>
            <w:r>
              <w:t>1,2</w:t>
            </w:r>
          </w:p>
        </w:tc>
        <w:tc>
          <w:tcPr>
            <w:tcW w:w="1560" w:type="dxa"/>
          </w:tcPr>
          <w:p w14:paraId="2B01A4AB" w14:textId="77777777" w:rsidR="00232E6C" w:rsidRDefault="00232E6C" w:rsidP="00681CB4">
            <w:pPr>
              <w:pStyle w:val="TableParagraph"/>
              <w:spacing w:before="41" w:line="238" w:lineRule="exact"/>
              <w:ind w:left="166"/>
            </w:pPr>
            <w:r>
              <w:t>2,4</w:t>
            </w:r>
          </w:p>
        </w:tc>
      </w:tr>
      <w:tr w:rsidR="00232E6C" w14:paraId="79AAA04D" w14:textId="77777777" w:rsidTr="00232E6C">
        <w:trPr>
          <w:trHeight w:val="314"/>
        </w:trPr>
        <w:tc>
          <w:tcPr>
            <w:tcW w:w="1559" w:type="dxa"/>
          </w:tcPr>
          <w:p w14:paraId="0296BE07" w14:textId="77777777" w:rsidR="00232E6C" w:rsidRPr="00C84F01" w:rsidRDefault="00232E6C" w:rsidP="00681CB4">
            <w:pPr>
              <w:pStyle w:val="TableParagraph"/>
              <w:spacing w:before="61" w:line="233" w:lineRule="exact"/>
              <w:ind w:left="69"/>
              <w:jc w:val="left"/>
              <w:rPr>
                <w:bCs/>
              </w:rPr>
            </w:pPr>
            <w:r w:rsidRPr="00C84F01">
              <w:rPr>
                <w:bCs/>
                <w:spacing w:val="-5"/>
              </w:rPr>
              <w:t>pH</w:t>
            </w:r>
          </w:p>
        </w:tc>
        <w:tc>
          <w:tcPr>
            <w:tcW w:w="1559" w:type="dxa"/>
          </w:tcPr>
          <w:p w14:paraId="6C04CF9B" w14:textId="77777777" w:rsidR="00232E6C" w:rsidRDefault="00232E6C" w:rsidP="00681CB4">
            <w:pPr>
              <w:pStyle w:val="TableParagraph"/>
              <w:spacing w:line="240" w:lineRule="auto"/>
              <w:jc w:val="left"/>
            </w:pPr>
          </w:p>
        </w:tc>
        <w:tc>
          <w:tcPr>
            <w:tcW w:w="1560" w:type="dxa"/>
          </w:tcPr>
          <w:p w14:paraId="0F9D6EF1" w14:textId="77777777" w:rsidR="00232E6C" w:rsidRDefault="00232E6C" w:rsidP="00681CB4">
            <w:pPr>
              <w:pStyle w:val="TableParagraph"/>
              <w:spacing w:before="56" w:line="238" w:lineRule="exact"/>
              <w:ind w:right="60"/>
              <w:jc w:val="right"/>
            </w:pPr>
            <w:r>
              <w:rPr>
                <w:spacing w:val="-2"/>
              </w:rPr>
              <w:t>6-</w:t>
            </w:r>
            <w:r>
              <w:rPr>
                <w:spacing w:val="-10"/>
              </w:rPr>
              <w:t>9</w:t>
            </w:r>
          </w:p>
        </w:tc>
        <w:tc>
          <w:tcPr>
            <w:tcW w:w="1559" w:type="dxa"/>
          </w:tcPr>
          <w:p w14:paraId="48B573D2" w14:textId="77777777" w:rsidR="00232E6C" w:rsidRDefault="00232E6C" w:rsidP="00681CB4">
            <w:pPr>
              <w:pStyle w:val="TableParagraph"/>
              <w:spacing w:before="56" w:line="238" w:lineRule="exact"/>
              <w:ind w:right="55"/>
              <w:jc w:val="right"/>
            </w:pPr>
            <w:r>
              <w:t>7,3</w:t>
            </w:r>
          </w:p>
        </w:tc>
        <w:tc>
          <w:tcPr>
            <w:tcW w:w="1559" w:type="dxa"/>
          </w:tcPr>
          <w:p w14:paraId="74291155" w14:textId="77777777" w:rsidR="00232E6C" w:rsidRDefault="00232E6C" w:rsidP="00681CB4">
            <w:pPr>
              <w:pStyle w:val="TableParagraph"/>
              <w:spacing w:before="56" w:line="238" w:lineRule="exact"/>
              <w:ind w:right="57"/>
              <w:jc w:val="right"/>
            </w:pPr>
            <w:r>
              <w:t>8,9</w:t>
            </w:r>
          </w:p>
        </w:tc>
        <w:tc>
          <w:tcPr>
            <w:tcW w:w="1560" w:type="dxa"/>
          </w:tcPr>
          <w:p w14:paraId="668AE61C" w14:textId="77777777" w:rsidR="00232E6C" w:rsidRDefault="00232E6C" w:rsidP="00681CB4">
            <w:pPr>
              <w:pStyle w:val="TableParagraph"/>
              <w:spacing w:before="56" w:line="238" w:lineRule="exact"/>
              <w:ind w:left="166"/>
            </w:pPr>
            <w:r>
              <w:t>7,3</w:t>
            </w:r>
          </w:p>
        </w:tc>
      </w:tr>
      <w:tr w:rsidR="00232E6C" w14:paraId="4E39D561" w14:textId="77777777" w:rsidTr="00232E6C">
        <w:trPr>
          <w:trHeight w:val="314"/>
        </w:trPr>
        <w:tc>
          <w:tcPr>
            <w:tcW w:w="1559" w:type="dxa"/>
          </w:tcPr>
          <w:p w14:paraId="21D4ABE7" w14:textId="77777777" w:rsidR="00232E6C" w:rsidRPr="00C84F01" w:rsidRDefault="00232E6C" w:rsidP="00681CB4">
            <w:pPr>
              <w:pStyle w:val="TableParagraph"/>
              <w:spacing w:before="61" w:line="233" w:lineRule="exact"/>
              <w:ind w:left="69"/>
              <w:jc w:val="left"/>
              <w:rPr>
                <w:bCs/>
                <w:spacing w:val="-5"/>
              </w:rPr>
            </w:pPr>
            <w:r w:rsidRPr="00C84F01">
              <w:rPr>
                <w:bCs/>
                <w:spacing w:val="-5"/>
              </w:rPr>
              <w:t>Sulfaat</w:t>
            </w:r>
          </w:p>
        </w:tc>
        <w:tc>
          <w:tcPr>
            <w:tcW w:w="1559" w:type="dxa"/>
          </w:tcPr>
          <w:p w14:paraId="76D36F31" w14:textId="77777777" w:rsidR="00232E6C" w:rsidRDefault="00232E6C" w:rsidP="00681CB4">
            <w:pPr>
              <w:pStyle w:val="TableParagraph"/>
              <w:spacing w:line="240" w:lineRule="auto"/>
            </w:pPr>
            <w:r>
              <w:t>mg/l</w:t>
            </w:r>
          </w:p>
        </w:tc>
        <w:tc>
          <w:tcPr>
            <w:tcW w:w="1560" w:type="dxa"/>
          </w:tcPr>
          <w:p w14:paraId="285DA66F" w14:textId="77777777" w:rsidR="00232E6C" w:rsidRDefault="00232E6C" w:rsidP="00681CB4">
            <w:pPr>
              <w:pStyle w:val="TableParagraph"/>
              <w:spacing w:before="56" w:line="238" w:lineRule="exact"/>
              <w:ind w:right="60"/>
              <w:jc w:val="right"/>
              <w:rPr>
                <w:spacing w:val="-2"/>
              </w:rPr>
            </w:pPr>
          </w:p>
        </w:tc>
        <w:tc>
          <w:tcPr>
            <w:tcW w:w="1559" w:type="dxa"/>
          </w:tcPr>
          <w:p w14:paraId="029D1213" w14:textId="77777777" w:rsidR="00232E6C" w:rsidRDefault="00232E6C" w:rsidP="00681CB4">
            <w:pPr>
              <w:pStyle w:val="TableParagraph"/>
              <w:spacing w:before="56" w:line="238" w:lineRule="exact"/>
              <w:ind w:right="55"/>
              <w:jc w:val="right"/>
            </w:pPr>
            <w:r>
              <w:t>49</w:t>
            </w:r>
          </w:p>
        </w:tc>
        <w:tc>
          <w:tcPr>
            <w:tcW w:w="1559" w:type="dxa"/>
          </w:tcPr>
          <w:p w14:paraId="5ECB1208" w14:textId="77777777" w:rsidR="00232E6C" w:rsidRDefault="00232E6C" w:rsidP="00681CB4">
            <w:pPr>
              <w:pStyle w:val="TableParagraph"/>
              <w:spacing w:before="56" w:line="238" w:lineRule="exact"/>
              <w:ind w:right="57"/>
              <w:jc w:val="right"/>
            </w:pPr>
            <w:r>
              <w:t>11</w:t>
            </w:r>
          </w:p>
        </w:tc>
        <w:tc>
          <w:tcPr>
            <w:tcW w:w="1560" w:type="dxa"/>
          </w:tcPr>
          <w:p w14:paraId="2F7FA06A" w14:textId="77777777" w:rsidR="00232E6C" w:rsidRDefault="00232E6C" w:rsidP="00681CB4">
            <w:pPr>
              <w:pStyle w:val="TableParagraph"/>
              <w:spacing w:before="56" w:line="238" w:lineRule="exact"/>
              <w:ind w:left="166"/>
            </w:pPr>
            <w:r>
              <w:t>110</w:t>
            </w:r>
          </w:p>
        </w:tc>
      </w:tr>
    </w:tbl>
    <w:p w14:paraId="1BBBC009" w14:textId="77777777" w:rsidR="004010AC" w:rsidRDefault="004010AC" w:rsidP="004010AC">
      <w:r w:rsidRPr="00403BD1">
        <w:t>Allikas: OÜ Tapa Vesi veeluba KL-507754, analüüside protokollid.</w:t>
      </w:r>
    </w:p>
    <w:p w14:paraId="71B78552" w14:textId="77777777" w:rsidR="00003F4C" w:rsidRDefault="00003F4C" w:rsidP="00003F4C">
      <w:pPr>
        <w:jc w:val="both"/>
      </w:pPr>
    </w:p>
    <w:p w14:paraId="71254FCF" w14:textId="1B5BDCD5" w:rsidR="00E34065" w:rsidRDefault="00E34065">
      <w:pPr>
        <w:pStyle w:val="Heading3"/>
        <w:numPr>
          <w:ilvl w:val="2"/>
          <w:numId w:val="25"/>
        </w:numPr>
      </w:pPr>
      <w:bookmarkStart w:id="71" w:name="_Toc184827441"/>
      <w:r>
        <w:t>Sademeveekanalisatsioon</w:t>
      </w:r>
      <w:bookmarkEnd w:id="71"/>
    </w:p>
    <w:p w14:paraId="72DCD9E1" w14:textId="6A0E5CA7" w:rsidR="00E34065" w:rsidRDefault="00CE60D4" w:rsidP="00003F4C">
      <w:pPr>
        <w:jc w:val="both"/>
      </w:pPr>
      <w:r w:rsidRPr="00CE60D4">
        <w:t>Jäneda külas ei ole siiani probleeme sademeveega olnud, kuna vesi imbub pinnasesse.</w:t>
      </w:r>
    </w:p>
    <w:p w14:paraId="0A036CED" w14:textId="77777777" w:rsidR="00E34065" w:rsidRDefault="00E34065" w:rsidP="00003F4C">
      <w:pPr>
        <w:jc w:val="both"/>
      </w:pPr>
    </w:p>
    <w:p w14:paraId="335EAC98" w14:textId="71622388" w:rsidR="00003F4C" w:rsidRDefault="00003F4C">
      <w:pPr>
        <w:pStyle w:val="Heading2"/>
        <w:numPr>
          <w:ilvl w:val="1"/>
          <w:numId w:val="25"/>
        </w:numPr>
      </w:pPr>
      <w:bookmarkStart w:id="72" w:name="_Toc184827442"/>
      <w:r w:rsidRPr="00003F4C">
        <w:t>Moe küla</w:t>
      </w:r>
      <w:bookmarkEnd w:id="72"/>
    </w:p>
    <w:p w14:paraId="360E2E5D" w14:textId="6D46A1A6" w:rsidR="0043492D" w:rsidRDefault="0043492D" w:rsidP="0058218F">
      <w:pPr>
        <w:jc w:val="both"/>
      </w:pPr>
      <w:r>
        <w:t xml:space="preserve">Moe külas elab </w:t>
      </w:r>
      <w:r w:rsidR="00554057">
        <w:t>01.09.</w:t>
      </w:r>
      <w:r>
        <w:t>202</w:t>
      </w:r>
      <w:r w:rsidR="00554057">
        <w:t>4</w:t>
      </w:r>
      <w:r>
        <w:t xml:space="preserve">. a. seisuga </w:t>
      </w:r>
      <w:r w:rsidR="0058218F">
        <w:t>2</w:t>
      </w:r>
      <w:r w:rsidR="00554057">
        <w:t>1</w:t>
      </w:r>
      <w:r w:rsidR="0058218F">
        <w:t>7</w:t>
      </w:r>
      <w:r>
        <w:t xml:space="preserve"> elanikku. Ühisveevärgiteenust kasutab </w:t>
      </w:r>
      <w:r w:rsidR="0058218F">
        <w:t>67</w:t>
      </w:r>
      <w:r>
        <w:t xml:space="preserve">% elanikest, ühiskanalisatsiooniteenust </w:t>
      </w:r>
      <w:r w:rsidR="0058218F">
        <w:t>6</w:t>
      </w:r>
      <w:r>
        <w:t xml:space="preserve">6 % elanikest. </w:t>
      </w:r>
    </w:p>
    <w:p w14:paraId="591588EA" w14:textId="2FF47717" w:rsidR="0043492D" w:rsidRDefault="0058218F" w:rsidP="0058218F">
      <w:pPr>
        <w:jc w:val="both"/>
      </w:pPr>
      <w:r>
        <w:t>Moe</w:t>
      </w:r>
      <w:r w:rsidR="0043492D">
        <w:t xml:space="preserve"> külas on moodustatud </w:t>
      </w:r>
      <w:r>
        <w:t>Moe</w:t>
      </w:r>
      <w:r w:rsidR="0043492D">
        <w:t xml:space="preserve"> reoveekogumisala pindalaga </w:t>
      </w:r>
      <w:r>
        <w:t>9,7</w:t>
      </w:r>
      <w:r w:rsidR="0043492D">
        <w:t xml:space="preserve"> ha ja reostuskoormusega </w:t>
      </w:r>
      <w:r>
        <w:t>1</w:t>
      </w:r>
      <w:r w:rsidR="0043492D">
        <w:t>00 ie</w:t>
      </w:r>
      <w:r w:rsidR="00597D39">
        <w:t>.</w:t>
      </w:r>
      <w:r w:rsidR="0043492D">
        <w:t xml:space="preserve"> </w:t>
      </w:r>
    </w:p>
    <w:p w14:paraId="2A325EC3" w14:textId="03B59779" w:rsidR="0043492D" w:rsidRDefault="0043492D" w:rsidP="0058218F">
      <w:pPr>
        <w:jc w:val="both"/>
      </w:pPr>
      <w:r>
        <w:t xml:space="preserve">Vastavalt põhjavee kaitstuse kaardile on </w:t>
      </w:r>
      <w:r w:rsidR="0058218F">
        <w:t>Moe</w:t>
      </w:r>
      <w:r>
        <w:t xml:space="preserve"> küla piirkonnas põhjavesi nõrgalt kuni </w:t>
      </w:r>
      <w:r w:rsidR="0058218F">
        <w:t>keskmiselt</w:t>
      </w:r>
      <w:r>
        <w:t xml:space="preserve"> kaitstud. </w:t>
      </w:r>
    </w:p>
    <w:p w14:paraId="0684D60D" w14:textId="71BA90D9" w:rsidR="0043492D" w:rsidRPr="0043492D" w:rsidRDefault="0058218F" w:rsidP="0058218F">
      <w:pPr>
        <w:jc w:val="both"/>
      </w:pPr>
      <w:r>
        <w:t>Moe</w:t>
      </w:r>
      <w:r w:rsidR="0043492D">
        <w:t xml:space="preserve"> küla olemasolevad ühisveevärgi-, ühiskanalisatsiooni- ning tuletõrje veevarustussüsteemid on näidatud töö lisa</w:t>
      </w:r>
      <w:r w:rsidR="00DE0F8E">
        <w:t xml:space="preserve"> 1 joonisel 6</w:t>
      </w:r>
      <w:r w:rsidR="0043492D">
        <w:t>.</w:t>
      </w:r>
    </w:p>
    <w:p w14:paraId="79982649" w14:textId="5C03BFE5" w:rsidR="00AF41F0" w:rsidRDefault="00AF41F0">
      <w:pPr>
        <w:pStyle w:val="Heading3"/>
        <w:numPr>
          <w:ilvl w:val="2"/>
          <w:numId w:val="26"/>
        </w:numPr>
      </w:pPr>
      <w:bookmarkStart w:id="73" w:name="_Toc184827443"/>
      <w:r w:rsidRPr="00241F09">
        <w:t>Ühisveevärgi objektid</w:t>
      </w:r>
      <w:bookmarkEnd w:id="73"/>
    </w:p>
    <w:p w14:paraId="5E42663A" w14:textId="3EF935F7" w:rsidR="00003F4C" w:rsidRPr="00176E50" w:rsidRDefault="00003F4C" w:rsidP="00176E50">
      <w:pPr>
        <w:rPr>
          <w:b/>
          <w:bCs/>
        </w:rPr>
      </w:pPr>
      <w:r w:rsidRPr="00176E50">
        <w:rPr>
          <w:b/>
          <w:bCs/>
        </w:rPr>
        <w:t>Veevõrk</w:t>
      </w:r>
    </w:p>
    <w:p w14:paraId="3458AA38" w14:textId="52186733" w:rsidR="00003F4C" w:rsidRDefault="00003F4C" w:rsidP="00003F4C">
      <w:pPr>
        <w:jc w:val="both"/>
      </w:pPr>
      <w:r>
        <w:t>Moe küla veevõrk on välja arendatud hargvõrguna</w:t>
      </w:r>
      <w:r w:rsidR="00E33D85">
        <w:t>, torustikke on kokku ca 1,3 km</w:t>
      </w:r>
      <w:r>
        <w:t xml:space="preserve">. Külas on </w:t>
      </w:r>
      <w:r>
        <w:lastRenderedPageBreak/>
        <w:t xml:space="preserve">ühisveevarustus välja ehitatud ühe puurkaevu baasil. </w:t>
      </w:r>
      <w:r w:rsidR="002668CF">
        <w:t xml:space="preserve">2020. aastal </w:t>
      </w:r>
      <w:r w:rsidR="00E33D85">
        <w:t xml:space="preserve">rekonstrueeriti veetorustikud </w:t>
      </w:r>
      <w:r w:rsidR="002668CF">
        <w:t>puurkaevust kuni Moe keskus 3 ja Moe keskus 7 liitumisteni</w:t>
      </w:r>
      <w:r w:rsidR="00E33D85">
        <w:t xml:space="preserve"> (ca 0,5 km)</w:t>
      </w:r>
      <w:r w:rsidR="002668CF">
        <w:t xml:space="preserve">. </w:t>
      </w:r>
    </w:p>
    <w:p w14:paraId="7CA92D8E" w14:textId="234039E4" w:rsidR="00003F4C" w:rsidRPr="00176E50" w:rsidRDefault="00003F4C" w:rsidP="00DE0F8E">
      <w:pPr>
        <w:spacing w:before="240"/>
        <w:rPr>
          <w:b/>
          <w:bCs/>
        </w:rPr>
      </w:pPr>
      <w:r w:rsidRPr="00176E50">
        <w:rPr>
          <w:b/>
          <w:bCs/>
        </w:rPr>
        <w:t>Puurkaevpumplad</w:t>
      </w:r>
    </w:p>
    <w:p w14:paraId="4F53DFF9" w14:textId="0538D04E" w:rsidR="00003F4C" w:rsidRDefault="00003F4C" w:rsidP="00F24B1B">
      <w:pPr>
        <w:jc w:val="both"/>
      </w:pPr>
      <w:r>
        <w:t>Moe küla</w:t>
      </w:r>
      <w:r w:rsidR="00264A6B">
        <w:t xml:space="preserve"> varustab veega</w:t>
      </w:r>
      <w:r>
        <w:t xml:space="preserve"> Ordoviitsiumi veekompleksi puurkaev katastri nr 2797 (passi nr 1953).</w:t>
      </w:r>
      <w:r w:rsidR="00F24B1B">
        <w:t xml:space="preserve"> </w:t>
      </w:r>
      <w:r>
        <w:t>Puurkaev on puuritud 1967.</w:t>
      </w:r>
      <w:r w:rsidR="00264A6B">
        <w:t xml:space="preserve"> </w:t>
      </w:r>
      <w:r>
        <w:t>a. Puurkaevu sügavus on 60 m. Puurkaev asub silikaadist, tellistest fassaadseinaga halvas seisukorras pumplahoones. Küttesüsteem</w:t>
      </w:r>
      <w:r w:rsidR="00AB7E13">
        <w:t xml:space="preserve"> </w:t>
      </w:r>
      <w:r>
        <w:t>puudub. 10 m³ mahuga hüdrofoor on poolenisti hoones ja poolenisti väljaspool hoonet muldes. 2000.</w:t>
      </w:r>
      <w:r w:rsidR="00264A6B">
        <w:t xml:space="preserve"> </w:t>
      </w:r>
      <w:r>
        <w:t>a paigaldati puurkaevu 20 m sügavusele 3 kW süvaveepump DXIN tootlikkusega 10 m</w:t>
      </w:r>
      <w:r w:rsidRPr="00764EB6">
        <w:rPr>
          <w:vertAlign w:val="superscript"/>
        </w:rPr>
        <w:t>3</w:t>
      </w:r>
      <w:r>
        <w:t xml:space="preserve">/h tõstekõrgusega 50 m. Üheastmeline puurkaev-pumpla on osaliselt rekonstrueeritud, </w:t>
      </w:r>
      <w:r w:rsidR="00952345">
        <w:t xml:space="preserve">tehnohoonele on </w:t>
      </w:r>
      <w:r>
        <w:t>paigaldatud uus katus.</w:t>
      </w:r>
      <w:r w:rsidR="00E908C0" w:rsidRPr="00E908C0">
        <w:t xml:space="preserve"> </w:t>
      </w:r>
      <w:r w:rsidR="00E908C0">
        <w:t>Vesi juhitakse võrku töötluseta.</w:t>
      </w:r>
    </w:p>
    <w:p w14:paraId="7ACBCE18" w14:textId="655202E5" w:rsidR="00003F4C" w:rsidRDefault="00003F4C" w:rsidP="00003F4C">
      <w:pPr>
        <w:jc w:val="both"/>
      </w:pPr>
      <w:r>
        <w:t>Sanitaarkaitsealal (50 m) reostusallikaid ei ole ja majandustegevust ei toimu.</w:t>
      </w:r>
    </w:p>
    <w:p w14:paraId="2389D3E7" w14:textId="3D5EC69F" w:rsidR="00952345" w:rsidRDefault="00952345" w:rsidP="00952345">
      <w:pPr>
        <w:jc w:val="both"/>
      </w:pPr>
      <w:r>
        <w:t xml:space="preserve">Veeloa nr </w:t>
      </w:r>
      <w:r w:rsidRPr="00952345">
        <w:t>KL-507754</w:t>
      </w:r>
      <w:r>
        <w:t xml:space="preserve"> on lubatud veevõtt 7200 m</w:t>
      </w:r>
      <w:r w:rsidRPr="00952345">
        <w:rPr>
          <w:vertAlign w:val="superscript"/>
        </w:rPr>
        <w:t>3</w:t>
      </w:r>
      <w:r>
        <w:t>/a</w:t>
      </w:r>
      <w:r w:rsidR="00F24B1B">
        <w:t>. 2023. aastal pumbati puurkaevust vett 3</w:t>
      </w:r>
      <w:r w:rsidR="00264A6B">
        <w:t>29</w:t>
      </w:r>
      <w:r w:rsidR="00F24B1B">
        <w:t>0 m</w:t>
      </w:r>
      <w:r w:rsidR="00F24B1B" w:rsidRPr="00F24B1B">
        <w:rPr>
          <w:vertAlign w:val="superscript"/>
        </w:rPr>
        <w:t>3</w:t>
      </w:r>
      <w:r w:rsidR="00F24B1B">
        <w:t xml:space="preserve">. </w:t>
      </w:r>
    </w:p>
    <w:p w14:paraId="38D02992" w14:textId="77777777" w:rsidR="00003F4C" w:rsidRDefault="00003F4C" w:rsidP="00003F4C">
      <w:pPr>
        <w:jc w:val="both"/>
      </w:pPr>
    </w:p>
    <w:p w14:paraId="0E78B02C" w14:textId="1EE72EC2" w:rsidR="00993F5B" w:rsidRPr="00176E50" w:rsidRDefault="00993F5B" w:rsidP="00176E50">
      <w:pPr>
        <w:rPr>
          <w:b/>
          <w:bCs/>
        </w:rPr>
      </w:pPr>
      <w:r w:rsidRPr="00176E50">
        <w:rPr>
          <w:b/>
          <w:bCs/>
        </w:rPr>
        <w:t>Joogivee kvaliteet</w:t>
      </w:r>
    </w:p>
    <w:p w14:paraId="470B511D" w14:textId="4D9A8AFF" w:rsidR="00993F5B" w:rsidRDefault="00993F5B" w:rsidP="00993F5B">
      <w:r>
        <w:t xml:space="preserve">Moe küla ühisveevärgist võetud veeanalüüside tulemused on toodud tabelis </w:t>
      </w:r>
      <w:r w:rsidR="00AE7363">
        <w:t>5.2</w:t>
      </w:r>
      <w:r w:rsidR="006F68AF">
        <w:t>4</w:t>
      </w:r>
      <w:r>
        <w:t xml:space="preserve">. Terviseameti </w:t>
      </w:r>
      <w:r w:rsidR="00CD7937">
        <w:t>30</w:t>
      </w:r>
      <w:r>
        <w:t>.08.202</w:t>
      </w:r>
      <w:r w:rsidR="00CD7937">
        <w:t>4</w:t>
      </w:r>
      <w:r>
        <w:t xml:space="preserve"> üldhinnangu alusel on Moe küla ühisveevärgi veekvaliteet vastav.</w:t>
      </w:r>
    </w:p>
    <w:p w14:paraId="1833AA2B" w14:textId="77777777" w:rsidR="00993F5B" w:rsidRDefault="00993F5B" w:rsidP="00993F5B"/>
    <w:p w14:paraId="1113E4ED" w14:textId="163DE12B" w:rsidR="00993F5B" w:rsidRPr="00AE7363" w:rsidRDefault="00993F5B" w:rsidP="00993F5B">
      <w:pPr>
        <w:rPr>
          <w:b/>
          <w:bCs/>
        </w:rPr>
      </w:pPr>
      <w:r w:rsidRPr="00AE7363">
        <w:rPr>
          <w:b/>
          <w:bCs/>
        </w:rPr>
        <w:t xml:space="preserve">Tabel </w:t>
      </w:r>
      <w:r w:rsidR="00AE7363" w:rsidRPr="00AE7363">
        <w:rPr>
          <w:b/>
          <w:bCs/>
        </w:rPr>
        <w:t>5.2</w:t>
      </w:r>
      <w:r w:rsidR="006F68AF">
        <w:rPr>
          <w:b/>
          <w:bCs/>
        </w:rPr>
        <w:t>4</w:t>
      </w:r>
      <w:r w:rsidR="00AE7363" w:rsidRPr="00AE7363">
        <w:rPr>
          <w:b/>
          <w:bCs/>
        </w:rPr>
        <w:t>.</w:t>
      </w:r>
      <w:r w:rsidRPr="00AE7363">
        <w:rPr>
          <w:b/>
          <w:bCs/>
        </w:rPr>
        <w:t xml:space="preserve"> Moe küla joogivee kvaliteet</w:t>
      </w:r>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5"/>
        <w:gridCol w:w="990"/>
        <w:gridCol w:w="1530"/>
        <w:gridCol w:w="1440"/>
        <w:gridCol w:w="1260"/>
        <w:gridCol w:w="1170"/>
        <w:gridCol w:w="1170"/>
      </w:tblGrid>
      <w:tr w:rsidR="00993F5B" w:rsidRPr="00CE1335" w14:paraId="02E7AF04" w14:textId="77777777" w:rsidTr="006C340A">
        <w:trPr>
          <w:cantSplit/>
          <w:trHeight w:val="256"/>
          <w:tblHeader/>
        </w:trPr>
        <w:tc>
          <w:tcPr>
            <w:tcW w:w="1525" w:type="dxa"/>
            <w:vMerge w:val="restart"/>
            <w:tcBorders>
              <w:top w:val="single" w:sz="4" w:space="0" w:color="auto"/>
              <w:left w:val="single" w:sz="4" w:space="0" w:color="auto"/>
              <w:right w:val="single" w:sz="4" w:space="0" w:color="auto"/>
            </w:tcBorders>
            <w:shd w:val="clear" w:color="auto" w:fill="D9D9D9"/>
            <w:vAlign w:val="center"/>
          </w:tcPr>
          <w:p w14:paraId="43421F81" w14:textId="77777777" w:rsidR="00993F5B" w:rsidRPr="00CE1335" w:rsidRDefault="00993F5B" w:rsidP="006C340A">
            <w:pPr>
              <w:keepNext/>
              <w:keepLines/>
              <w:jc w:val="center"/>
            </w:pPr>
            <w:r w:rsidRPr="00CE1335">
              <w:t>Näitaja</w:t>
            </w:r>
          </w:p>
        </w:tc>
        <w:tc>
          <w:tcPr>
            <w:tcW w:w="990" w:type="dxa"/>
            <w:vMerge w:val="restart"/>
            <w:tcBorders>
              <w:top w:val="single" w:sz="4" w:space="0" w:color="auto"/>
              <w:left w:val="single" w:sz="4" w:space="0" w:color="auto"/>
              <w:right w:val="single" w:sz="4" w:space="0" w:color="auto"/>
            </w:tcBorders>
            <w:shd w:val="clear" w:color="auto" w:fill="D9D9D9"/>
            <w:vAlign w:val="center"/>
          </w:tcPr>
          <w:p w14:paraId="5ABF75AC" w14:textId="77777777" w:rsidR="00993F5B" w:rsidRPr="00CE1335" w:rsidRDefault="00993F5B" w:rsidP="006C340A">
            <w:pPr>
              <w:keepNext/>
              <w:keepLines/>
              <w:jc w:val="center"/>
            </w:pPr>
            <w:r w:rsidRPr="00CE1335">
              <w:t>Ühik</w:t>
            </w:r>
          </w:p>
        </w:tc>
        <w:tc>
          <w:tcPr>
            <w:tcW w:w="1530" w:type="dxa"/>
            <w:vMerge w:val="restart"/>
            <w:tcBorders>
              <w:top w:val="single" w:sz="4" w:space="0" w:color="auto"/>
              <w:left w:val="single" w:sz="4" w:space="0" w:color="auto"/>
              <w:right w:val="single" w:sz="4" w:space="0" w:color="auto"/>
            </w:tcBorders>
            <w:shd w:val="clear" w:color="auto" w:fill="D9D9D9"/>
            <w:vAlign w:val="center"/>
          </w:tcPr>
          <w:p w14:paraId="7E123134" w14:textId="77777777" w:rsidR="00993F5B" w:rsidRPr="00CE1335" w:rsidRDefault="00993F5B" w:rsidP="006C340A">
            <w:pPr>
              <w:keepNext/>
              <w:keepLines/>
              <w:jc w:val="center"/>
            </w:pPr>
            <w:r w:rsidRPr="00CE1335">
              <w:t>Piirsisaldus</w:t>
            </w:r>
          </w:p>
        </w:tc>
        <w:tc>
          <w:tcPr>
            <w:tcW w:w="5040" w:type="dxa"/>
            <w:gridSpan w:val="4"/>
            <w:tcBorders>
              <w:top w:val="single" w:sz="4" w:space="0" w:color="auto"/>
              <w:left w:val="single" w:sz="4" w:space="0" w:color="auto"/>
              <w:right w:val="single" w:sz="4" w:space="0" w:color="auto"/>
            </w:tcBorders>
            <w:shd w:val="clear" w:color="auto" w:fill="D9D9D9"/>
            <w:vAlign w:val="center"/>
          </w:tcPr>
          <w:p w14:paraId="1AF6A369" w14:textId="77777777" w:rsidR="00993F5B" w:rsidRPr="00CE1335" w:rsidRDefault="00993F5B" w:rsidP="006C340A">
            <w:pPr>
              <w:jc w:val="center"/>
            </w:pPr>
            <w:r w:rsidRPr="00CE1335">
              <w:t xml:space="preserve">Moe </w:t>
            </w:r>
            <w:r>
              <w:t>küla veevärk</w:t>
            </w:r>
          </w:p>
        </w:tc>
      </w:tr>
      <w:tr w:rsidR="00993F5B" w14:paraId="145562EE" w14:textId="77777777" w:rsidTr="006C340A">
        <w:trPr>
          <w:cantSplit/>
          <w:trHeight w:val="273"/>
          <w:tblHeader/>
        </w:trPr>
        <w:tc>
          <w:tcPr>
            <w:tcW w:w="1525" w:type="dxa"/>
            <w:vMerge/>
            <w:tcBorders>
              <w:left w:val="single" w:sz="4" w:space="0" w:color="auto"/>
              <w:bottom w:val="single" w:sz="4" w:space="0" w:color="auto"/>
              <w:right w:val="single" w:sz="4" w:space="0" w:color="auto"/>
            </w:tcBorders>
            <w:shd w:val="clear" w:color="auto" w:fill="D9D9D9"/>
          </w:tcPr>
          <w:p w14:paraId="0D31E4F4" w14:textId="77777777" w:rsidR="00993F5B" w:rsidRPr="00CE1335" w:rsidRDefault="00993F5B" w:rsidP="006C340A">
            <w:pPr>
              <w:pStyle w:val="Ala-ala-alapealkiri"/>
              <w:keepNext/>
              <w:keepLines/>
              <w:spacing w:before="0"/>
              <w:rPr>
                <w:bCs w:val="0"/>
                <w:sz w:val="22"/>
                <w:szCs w:val="22"/>
              </w:rPr>
            </w:pPr>
          </w:p>
        </w:tc>
        <w:tc>
          <w:tcPr>
            <w:tcW w:w="990" w:type="dxa"/>
            <w:vMerge/>
            <w:tcBorders>
              <w:left w:val="single" w:sz="4" w:space="0" w:color="auto"/>
              <w:bottom w:val="single" w:sz="4" w:space="0" w:color="auto"/>
              <w:right w:val="single" w:sz="4" w:space="0" w:color="auto"/>
            </w:tcBorders>
            <w:shd w:val="clear" w:color="auto" w:fill="D9D9D9"/>
          </w:tcPr>
          <w:p w14:paraId="4E291678" w14:textId="77777777" w:rsidR="00993F5B" w:rsidRPr="00CE1335" w:rsidRDefault="00993F5B" w:rsidP="006C340A">
            <w:pPr>
              <w:keepNext/>
              <w:keepLines/>
              <w:jc w:val="both"/>
              <w:rPr>
                <w:b/>
              </w:rPr>
            </w:pPr>
          </w:p>
        </w:tc>
        <w:tc>
          <w:tcPr>
            <w:tcW w:w="1530" w:type="dxa"/>
            <w:vMerge/>
            <w:tcBorders>
              <w:left w:val="single" w:sz="4" w:space="0" w:color="auto"/>
              <w:bottom w:val="single" w:sz="4" w:space="0" w:color="auto"/>
              <w:right w:val="single" w:sz="4" w:space="0" w:color="auto"/>
            </w:tcBorders>
            <w:shd w:val="clear" w:color="auto" w:fill="D9D9D9"/>
            <w:vAlign w:val="center"/>
          </w:tcPr>
          <w:p w14:paraId="194FE269" w14:textId="77777777" w:rsidR="00993F5B" w:rsidRPr="00CE1335" w:rsidRDefault="00993F5B" w:rsidP="006C340A">
            <w:pPr>
              <w:pStyle w:val="Ala-ala-alapealkiri"/>
              <w:keepNext/>
              <w:keepLines/>
              <w:spacing w:before="0"/>
              <w:jc w:val="center"/>
              <w:rPr>
                <w:b w:val="0"/>
                <w:bCs w:val="0"/>
                <w:sz w:val="22"/>
                <w:szCs w:val="22"/>
              </w:rPr>
            </w:pPr>
          </w:p>
        </w:tc>
        <w:tc>
          <w:tcPr>
            <w:tcW w:w="1440" w:type="dxa"/>
            <w:tcBorders>
              <w:left w:val="single" w:sz="4" w:space="0" w:color="auto"/>
              <w:bottom w:val="single" w:sz="4" w:space="0" w:color="auto"/>
              <w:right w:val="single" w:sz="4" w:space="0" w:color="auto"/>
            </w:tcBorders>
            <w:shd w:val="clear" w:color="auto" w:fill="D9D9D9"/>
            <w:vAlign w:val="center"/>
          </w:tcPr>
          <w:p w14:paraId="28ADA51F" w14:textId="77777777" w:rsidR="00993F5B" w:rsidRPr="00CE1335" w:rsidRDefault="00993F5B" w:rsidP="006C340A">
            <w:pPr>
              <w:jc w:val="center"/>
            </w:pPr>
            <w:r>
              <w:t>14.06.22</w:t>
            </w:r>
          </w:p>
        </w:tc>
        <w:tc>
          <w:tcPr>
            <w:tcW w:w="1260" w:type="dxa"/>
            <w:tcBorders>
              <w:left w:val="single" w:sz="4" w:space="0" w:color="auto"/>
              <w:bottom w:val="single" w:sz="4" w:space="0" w:color="auto"/>
              <w:right w:val="single" w:sz="4" w:space="0" w:color="auto"/>
            </w:tcBorders>
            <w:shd w:val="clear" w:color="auto" w:fill="D9D9D9"/>
            <w:vAlign w:val="center"/>
          </w:tcPr>
          <w:p w14:paraId="28A45AF9" w14:textId="77777777" w:rsidR="00993F5B" w:rsidRPr="00CE1335" w:rsidRDefault="00993F5B" w:rsidP="006C340A">
            <w:pPr>
              <w:jc w:val="center"/>
            </w:pPr>
            <w:r>
              <w:t>27.06.23</w:t>
            </w:r>
          </w:p>
        </w:tc>
        <w:tc>
          <w:tcPr>
            <w:tcW w:w="1170" w:type="dxa"/>
            <w:tcBorders>
              <w:left w:val="single" w:sz="4" w:space="0" w:color="auto"/>
              <w:bottom w:val="single" w:sz="4" w:space="0" w:color="auto"/>
              <w:right w:val="single" w:sz="4" w:space="0" w:color="auto"/>
            </w:tcBorders>
            <w:shd w:val="clear" w:color="auto" w:fill="D9D9D9"/>
            <w:vAlign w:val="center"/>
          </w:tcPr>
          <w:p w14:paraId="4442CB96" w14:textId="77777777" w:rsidR="00993F5B" w:rsidRPr="00CE1335" w:rsidRDefault="00993F5B" w:rsidP="006C340A">
            <w:pPr>
              <w:jc w:val="center"/>
            </w:pPr>
            <w:r>
              <w:t>31.07.23</w:t>
            </w:r>
          </w:p>
        </w:tc>
        <w:tc>
          <w:tcPr>
            <w:tcW w:w="1170" w:type="dxa"/>
            <w:tcBorders>
              <w:left w:val="single" w:sz="4" w:space="0" w:color="auto"/>
              <w:bottom w:val="single" w:sz="4" w:space="0" w:color="auto"/>
              <w:right w:val="single" w:sz="4" w:space="0" w:color="auto"/>
            </w:tcBorders>
            <w:shd w:val="clear" w:color="auto" w:fill="D9D9D9"/>
          </w:tcPr>
          <w:p w14:paraId="51891E1F" w14:textId="77777777" w:rsidR="00993F5B" w:rsidRDefault="00993F5B" w:rsidP="006C340A">
            <w:pPr>
              <w:jc w:val="center"/>
            </w:pPr>
            <w:r>
              <w:t>08.07.24</w:t>
            </w:r>
          </w:p>
        </w:tc>
      </w:tr>
      <w:tr w:rsidR="00993F5B" w:rsidRPr="00CE1335" w14:paraId="3CD7AB88"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2AC10BDF" w14:textId="77777777" w:rsidR="00993F5B" w:rsidRPr="00CE1335" w:rsidRDefault="00993F5B" w:rsidP="006C340A">
            <w:pPr>
              <w:pStyle w:val="FootnoteText"/>
              <w:keepNext/>
              <w:keepLines/>
              <w:spacing w:before="0"/>
              <w:jc w:val="left"/>
              <w:rPr>
                <w:rFonts w:ascii="Times New Roman" w:hAnsi="Times New Roman" w:cs="Times New Roman"/>
                <w:sz w:val="22"/>
                <w:szCs w:val="22"/>
              </w:rPr>
            </w:pPr>
            <w:r w:rsidRPr="00CE1335">
              <w:rPr>
                <w:rFonts w:ascii="Times New Roman" w:hAnsi="Times New Roman" w:cs="Times New Roman"/>
                <w:sz w:val="22"/>
                <w:szCs w:val="22"/>
              </w:rPr>
              <w:t>Lõhn</w:t>
            </w:r>
            <w:r>
              <w:rPr>
                <w:rFonts w:ascii="Times New Roman" w:hAnsi="Times New Roman" w:cs="Times New Roman"/>
                <w:sz w:val="22"/>
                <w:szCs w:val="22"/>
              </w:rPr>
              <w:t>aläve indeks</w:t>
            </w:r>
          </w:p>
        </w:tc>
        <w:tc>
          <w:tcPr>
            <w:tcW w:w="990" w:type="dxa"/>
            <w:tcBorders>
              <w:top w:val="single" w:sz="4" w:space="0" w:color="auto"/>
              <w:left w:val="single" w:sz="4" w:space="0" w:color="auto"/>
              <w:bottom w:val="single" w:sz="4" w:space="0" w:color="auto"/>
              <w:right w:val="single" w:sz="4" w:space="0" w:color="auto"/>
            </w:tcBorders>
            <w:vAlign w:val="center"/>
          </w:tcPr>
          <w:p w14:paraId="4AF12175" w14:textId="77777777" w:rsidR="00993F5B" w:rsidRPr="00CE1335" w:rsidRDefault="00993F5B" w:rsidP="006C340A">
            <w:pPr>
              <w:keepNext/>
              <w:keepLines/>
            </w:pPr>
            <w:r>
              <w:t>TON</w:t>
            </w:r>
          </w:p>
        </w:tc>
        <w:tc>
          <w:tcPr>
            <w:tcW w:w="1530" w:type="dxa"/>
            <w:tcBorders>
              <w:top w:val="single" w:sz="4" w:space="0" w:color="auto"/>
              <w:left w:val="single" w:sz="4" w:space="0" w:color="auto"/>
              <w:bottom w:val="single" w:sz="4" w:space="0" w:color="auto"/>
              <w:right w:val="single" w:sz="4" w:space="0" w:color="auto"/>
            </w:tcBorders>
            <w:shd w:val="clear" w:color="auto" w:fill="F2F2F2"/>
            <w:vAlign w:val="center"/>
          </w:tcPr>
          <w:p w14:paraId="1F9D6F3B" w14:textId="77777777" w:rsidR="00993F5B" w:rsidRPr="00CE1335" w:rsidRDefault="00993F5B" w:rsidP="006C340A">
            <w:pPr>
              <w:keepNext/>
              <w:keepLines/>
            </w:pPr>
            <w:r w:rsidRPr="00CE1335">
              <w:t>Tarbijale vastuvõetav, ebaloomulike muutusteta</w:t>
            </w:r>
          </w:p>
        </w:tc>
        <w:tc>
          <w:tcPr>
            <w:tcW w:w="1440" w:type="dxa"/>
            <w:tcBorders>
              <w:top w:val="single" w:sz="4" w:space="0" w:color="auto"/>
              <w:left w:val="single" w:sz="4" w:space="0" w:color="auto"/>
              <w:bottom w:val="single" w:sz="4" w:space="0" w:color="auto"/>
              <w:right w:val="single" w:sz="4" w:space="0" w:color="auto"/>
            </w:tcBorders>
            <w:vAlign w:val="center"/>
          </w:tcPr>
          <w:p w14:paraId="75C0E938" w14:textId="77777777" w:rsidR="00993F5B" w:rsidRPr="00CE1335" w:rsidRDefault="00993F5B" w:rsidP="006C340A">
            <w:pPr>
              <w:jc w:val="center"/>
            </w:pPr>
            <w:r>
              <w:t>1</w:t>
            </w:r>
          </w:p>
        </w:tc>
        <w:tc>
          <w:tcPr>
            <w:tcW w:w="1260" w:type="dxa"/>
            <w:tcBorders>
              <w:top w:val="single" w:sz="4" w:space="0" w:color="auto"/>
              <w:left w:val="single" w:sz="4" w:space="0" w:color="auto"/>
              <w:bottom w:val="single" w:sz="4" w:space="0" w:color="auto"/>
              <w:right w:val="single" w:sz="4" w:space="0" w:color="auto"/>
            </w:tcBorders>
            <w:vAlign w:val="center"/>
          </w:tcPr>
          <w:p w14:paraId="04C011CB" w14:textId="77777777" w:rsidR="00993F5B" w:rsidRPr="00CE1335" w:rsidRDefault="00993F5B" w:rsidP="006C340A">
            <w:pPr>
              <w:jc w:val="center"/>
            </w:pPr>
            <w:r>
              <w:t>1</w:t>
            </w:r>
          </w:p>
        </w:tc>
        <w:tc>
          <w:tcPr>
            <w:tcW w:w="1170" w:type="dxa"/>
            <w:tcBorders>
              <w:top w:val="single" w:sz="4" w:space="0" w:color="auto"/>
              <w:left w:val="single" w:sz="4" w:space="0" w:color="auto"/>
              <w:bottom w:val="single" w:sz="4" w:space="0" w:color="auto"/>
              <w:right w:val="single" w:sz="4" w:space="0" w:color="auto"/>
            </w:tcBorders>
            <w:vAlign w:val="center"/>
          </w:tcPr>
          <w:p w14:paraId="57774361"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1560C7A4" w14:textId="77777777" w:rsidR="00993F5B" w:rsidRPr="00CE1335" w:rsidRDefault="00993F5B" w:rsidP="006C340A">
            <w:pPr>
              <w:jc w:val="center"/>
            </w:pPr>
            <w:r>
              <w:t>1</w:t>
            </w:r>
          </w:p>
        </w:tc>
      </w:tr>
      <w:tr w:rsidR="00993F5B" w:rsidRPr="00CE1335" w14:paraId="45A85625"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38DC48CA" w14:textId="77777777" w:rsidR="00993F5B" w:rsidRPr="00CE1335" w:rsidRDefault="00993F5B" w:rsidP="006C340A">
            <w:r w:rsidRPr="00CE1335">
              <w:t>Maitse</w:t>
            </w:r>
            <w:r>
              <w:t>-läveindeks</w:t>
            </w:r>
          </w:p>
        </w:tc>
        <w:tc>
          <w:tcPr>
            <w:tcW w:w="990" w:type="dxa"/>
            <w:tcBorders>
              <w:top w:val="single" w:sz="4" w:space="0" w:color="auto"/>
              <w:left w:val="single" w:sz="4" w:space="0" w:color="auto"/>
              <w:bottom w:val="single" w:sz="4" w:space="0" w:color="auto"/>
              <w:right w:val="single" w:sz="4" w:space="0" w:color="auto"/>
            </w:tcBorders>
            <w:vAlign w:val="center"/>
          </w:tcPr>
          <w:p w14:paraId="75E132B0" w14:textId="77777777" w:rsidR="00993F5B" w:rsidRPr="00CE1335" w:rsidRDefault="00993F5B" w:rsidP="006C340A">
            <w:r>
              <w:t>TFN</w:t>
            </w:r>
          </w:p>
        </w:tc>
        <w:tc>
          <w:tcPr>
            <w:tcW w:w="1530" w:type="dxa"/>
            <w:tcBorders>
              <w:top w:val="single" w:sz="4" w:space="0" w:color="auto"/>
              <w:left w:val="single" w:sz="4" w:space="0" w:color="auto"/>
              <w:bottom w:val="single" w:sz="4" w:space="0" w:color="auto"/>
              <w:right w:val="single" w:sz="4" w:space="0" w:color="auto"/>
            </w:tcBorders>
            <w:shd w:val="clear" w:color="auto" w:fill="F2F2F2"/>
            <w:vAlign w:val="center"/>
          </w:tcPr>
          <w:p w14:paraId="5B628AD0" w14:textId="77777777" w:rsidR="00993F5B" w:rsidRPr="00CE1335" w:rsidRDefault="00993F5B" w:rsidP="006C340A">
            <w:r w:rsidRPr="00CE1335">
              <w:t>Tarbijale vastuvõetav, ebaloomulike muutusteta</w:t>
            </w:r>
          </w:p>
        </w:tc>
        <w:tc>
          <w:tcPr>
            <w:tcW w:w="1440" w:type="dxa"/>
            <w:tcBorders>
              <w:top w:val="single" w:sz="4" w:space="0" w:color="auto"/>
              <w:left w:val="single" w:sz="4" w:space="0" w:color="auto"/>
              <w:bottom w:val="single" w:sz="4" w:space="0" w:color="auto"/>
              <w:right w:val="single" w:sz="4" w:space="0" w:color="auto"/>
            </w:tcBorders>
            <w:vAlign w:val="center"/>
          </w:tcPr>
          <w:p w14:paraId="6E743795" w14:textId="77777777" w:rsidR="00993F5B" w:rsidRPr="00CE1335"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B855027" w14:textId="77777777" w:rsidR="00993F5B" w:rsidRPr="00CE1335" w:rsidRDefault="00993F5B" w:rsidP="006C340A">
            <w:pPr>
              <w:jc w:val="center"/>
            </w:pPr>
            <w:r>
              <w:t>1</w:t>
            </w:r>
          </w:p>
        </w:tc>
        <w:tc>
          <w:tcPr>
            <w:tcW w:w="1170" w:type="dxa"/>
            <w:tcBorders>
              <w:top w:val="single" w:sz="4" w:space="0" w:color="auto"/>
              <w:left w:val="single" w:sz="4" w:space="0" w:color="auto"/>
              <w:bottom w:val="single" w:sz="4" w:space="0" w:color="auto"/>
              <w:right w:val="single" w:sz="4" w:space="0" w:color="auto"/>
            </w:tcBorders>
            <w:vAlign w:val="center"/>
          </w:tcPr>
          <w:p w14:paraId="4460E047"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5388E43A" w14:textId="77777777" w:rsidR="00993F5B" w:rsidRPr="00CE1335" w:rsidRDefault="00993F5B" w:rsidP="006C340A">
            <w:pPr>
              <w:jc w:val="center"/>
            </w:pPr>
            <w:r>
              <w:t>1</w:t>
            </w:r>
          </w:p>
        </w:tc>
      </w:tr>
      <w:tr w:rsidR="00993F5B" w:rsidRPr="00CE1335" w14:paraId="608F069D"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65FD9172" w14:textId="77777777" w:rsidR="00993F5B" w:rsidRPr="00CE1335" w:rsidRDefault="00993F5B" w:rsidP="006C340A">
            <w:r w:rsidRPr="00CE1335">
              <w:t>Värvus</w:t>
            </w:r>
          </w:p>
        </w:tc>
        <w:tc>
          <w:tcPr>
            <w:tcW w:w="990" w:type="dxa"/>
            <w:tcBorders>
              <w:top w:val="single" w:sz="4" w:space="0" w:color="auto"/>
              <w:left w:val="single" w:sz="4" w:space="0" w:color="auto"/>
              <w:bottom w:val="single" w:sz="4" w:space="0" w:color="auto"/>
              <w:right w:val="single" w:sz="4" w:space="0" w:color="auto"/>
            </w:tcBorders>
            <w:vAlign w:val="center"/>
          </w:tcPr>
          <w:p w14:paraId="4BC1B19B" w14:textId="77777777" w:rsidR="00993F5B" w:rsidRPr="00CE1335" w:rsidRDefault="00993F5B" w:rsidP="006C340A">
            <w:r>
              <w:t>mg/l Pt</w:t>
            </w:r>
          </w:p>
        </w:tc>
        <w:tc>
          <w:tcPr>
            <w:tcW w:w="1530" w:type="dxa"/>
            <w:tcBorders>
              <w:top w:val="single" w:sz="4" w:space="0" w:color="auto"/>
              <w:left w:val="single" w:sz="4" w:space="0" w:color="auto"/>
              <w:bottom w:val="single" w:sz="4" w:space="0" w:color="auto"/>
              <w:right w:val="single" w:sz="4" w:space="0" w:color="auto"/>
            </w:tcBorders>
            <w:shd w:val="clear" w:color="auto" w:fill="F2F2F2"/>
            <w:vAlign w:val="center"/>
          </w:tcPr>
          <w:p w14:paraId="60C7766D" w14:textId="77777777" w:rsidR="00993F5B" w:rsidRPr="00CE1335" w:rsidRDefault="00993F5B" w:rsidP="006C340A">
            <w:r w:rsidRPr="00CE1335">
              <w:t>Tarbijale vastuvõetav, ebaloomulike muutusteta</w:t>
            </w:r>
          </w:p>
        </w:tc>
        <w:tc>
          <w:tcPr>
            <w:tcW w:w="1440" w:type="dxa"/>
            <w:tcBorders>
              <w:top w:val="single" w:sz="4" w:space="0" w:color="auto"/>
              <w:left w:val="single" w:sz="4" w:space="0" w:color="auto"/>
              <w:bottom w:val="single" w:sz="4" w:space="0" w:color="auto"/>
              <w:right w:val="single" w:sz="4" w:space="0" w:color="auto"/>
            </w:tcBorders>
            <w:vAlign w:val="center"/>
          </w:tcPr>
          <w:p w14:paraId="5F171BBF" w14:textId="77777777" w:rsidR="00993F5B" w:rsidRPr="00CE1335" w:rsidRDefault="00993F5B" w:rsidP="006C340A">
            <w:pPr>
              <w:jc w:val="center"/>
            </w:pPr>
            <w:r w:rsidRPr="00383D95">
              <w:t>&lt;</w:t>
            </w:r>
            <w:r>
              <w:t>5</w:t>
            </w:r>
          </w:p>
        </w:tc>
        <w:tc>
          <w:tcPr>
            <w:tcW w:w="1260" w:type="dxa"/>
            <w:tcBorders>
              <w:top w:val="single" w:sz="4" w:space="0" w:color="auto"/>
              <w:left w:val="single" w:sz="4" w:space="0" w:color="auto"/>
              <w:bottom w:val="single" w:sz="4" w:space="0" w:color="auto"/>
              <w:right w:val="single" w:sz="4" w:space="0" w:color="auto"/>
            </w:tcBorders>
            <w:vAlign w:val="center"/>
          </w:tcPr>
          <w:p w14:paraId="14905AA9" w14:textId="77777777" w:rsidR="00993F5B" w:rsidRPr="00CE1335" w:rsidRDefault="00993F5B" w:rsidP="006C340A">
            <w:pPr>
              <w:jc w:val="center"/>
            </w:pPr>
            <w:r>
              <w:t>10</w:t>
            </w:r>
          </w:p>
        </w:tc>
        <w:tc>
          <w:tcPr>
            <w:tcW w:w="1170" w:type="dxa"/>
            <w:tcBorders>
              <w:top w:val="single" w:sz="4" w:space="0" w:color="auto"/>
              <w:left w:val="single" w:sz="4" w:space="0" w:color="auto"/>
              <w:bottom w:val="single" w:sz="4" w:space="0" w:color="auto"/>
              <w:right w:val="single" w:sz="4" w:space="0" w:color="auto"/>
            </w:tcBorders>
            <w:vAlign w:val="center"/>
          </w:tcPr>
          <w:p w14:paraId="00F2CAEF"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7D5FD583" w14:textId="77777777" w:rsidR="00993F5B" w:rsidRPr="00CE1335" w:rsidRDefault="00993F5B" w:rsidP="006C340A">
            <w:pPr>
              <w:jc w:val="center"/>
            </w:pPr>
            <w:r w:rsidRPr="00383D95">
              <w:t>&lt;</w:t>
            </w:r>
            <w:r>
              <w:t>2</w:t>
            </w:r>
          </w:p>
        </w:tc>
      </w:tr>
      <w:tr w:rsidR="00993F5B" w:rsidRPr="00CE1335" w14:paraId="61D99BF0"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69FD9C5C" w14:textId="77777777" w:rsidR="00993F5B" w:rsidRPr="00CE1335" w:rsidRDefault="00993F5B" w:rsidP="006C340A">
            <w:r w:rsidRPr="00CE1335">
              <w:t>Hägusus</w:t>
            </w:r>
          </w:p>
        </w:tc>
        <w:tc>
          <w:tcPr>
            <w:tcW w:w="990" w:type="dxa"/>
            <w:tcBorders>
              <w:top w:val="single" w:sz="4" w:space="0" w:color="auto"/>
              <w:left w:val="single" w:sz="4" w:space="0" w:color="auto"/>
              <w:bottom w:val="single" w:sz="4" w:space="0" w:color="auto"/>
              <w:right w:val="single" w:sz="4" w:space="0" w:color="auto"/>
            </w:tcBorders>
            <w:vAlign w:val="center"/>
          </w:tcPr>
          <w:p w14:paraId="416461C5" w14:textId="77777777" w:rsidR="00993F5B" w:rsidRPr="00CE1335" w:rsidRDefault="00993F5B" w:rsidP="006C340A">
            <w:r w:rsidRPr="00CE1335">
              <w:t>N</w:t>
            </w:r>
            <w:r>
              <w:t>TU</w:t>
            </w:r>
            <w:r w:rsidRPr="00CE1335">
              <w:t xml:space="preserve"> </w:t>
            </w:r>
          </w:p>
        </w:tc>
        <w:tc>
          <w:tcPr>
            <w:tcW w:w="1530" w:type="dxa"/>
            <w:tcBorders>
              <w:top w:val="single" w:sz="4" w:space="0" w:color="auto"/>
              <w:left w:val="single" w:sz="4" w:space="0" w:color="auto"/>
              <w:bottom w:val="single" w:sz="4" w:space="0" w:color="auto"/>
              <w:right w:val="single" w:sz="4" w:space="0" w:color="auto"/>
            </w:tcBorders>
            <w:shd w:val="clear" w:color="auto" w:fill="F2F2F2"/>
            <w:vAlign w:val="center"/>
          </w:tcPr>
          <w:p w14:paraId="43078F11" w14:textId="77777777" w:rsidR="00993F5B" w:rsidRPr="00CE1335" w:rsidRDefault="00993F5B" w:rsidP="006C340A">
            <w:r w:rsidRPr="00CE1335">
              <w:t>Tarbijale vastuvõetav, ebaloomulike muutusteta</w:t>
            </w:r>
          </w:p>
        </w:tc>
        <w:tc>
          <w:tcPr>
            <w:tcW w:w="1440" w:type="dxa"/>
            <w:tcBorders>
              <w:top w:val="single" w:sz="4" w:space="0" w:color="auto"/>
              <w:left w:val="single" w:sz="4" w:space="0" w:color="auto"/>
              <w:bottom w:val="single" w:sz="4" w:space="0" w:color="auto"/>
              <w:right w:val="single" w:sz="4" w:space="0" w:color="auto"/>
            </w:tcBorders>
            <w:vAlign w:val="center"/>
          </w:tcPr>
          <w:p w14:paraId="14086A7A" w14:textId="77777777" w:rsidR="00993F5B" w:rsidRPr="00CE1335" w:rsidRDefault="00993F5B" w:rsidP="006C340A">
            <w:pPr>
              <w:jc w:val="center"/>
            </w:pPr>
            <w:r w:rsidRPr="00383D95">
              <w:t>&lt;0</w:t>
            </w:r>
            <w:r>
              <w:t>,5</w:t>
            </w:r>
          </w:p>
        </w:tc>
        <w:tc>
          <w:tcPr>
            <w:tcW w:w="1260" w:type="dxa"/>
            <w:tcBorders>
              <w:top w:val="single" w:sz="4" w:space="0" w:color="auto"/>
              <w:left w:val="single" w:sz="4" w:space="0" w:color="auto"/>
              <w:bottom w:val="single" w:sz="4" w:space="0" w:color="auto"/>
              <w:right w:val="single" w:sz="4" w:space="0" w:color="auto"/>
            </w:tcBorders>
            <w:vAlign w:val="center"/>
          </w:tcPr>
          <w:p w14:paraId="21E981FF" w14:textId="77777777" w:rsidR="00993F5B" w:rsidRPr="00CE1335" w:rsidRDefault="00993F5B" w:rsidP="006C340A">
            <w:pPr>
              <w:jc w:val="center"/>
            </w:pPr>
            <w:r w:rsidRPr="00383D95">
              <w:t>&lt;0</w:t>
            </w:r>
            <w:r>
              <w:t>,5</w:t>
            </w:r>
          </w:p>
        </w:tc>
        <w:tc>
          <w:tcPr>
            <w:tcW w:w="1170" w:type="dxa"/>
            <w:tcBorders>
              <w:top w:val="single" w:sz="4" w:space="0" w:color="auto"/>
              <w:left w:val="single" w:sz="4" w:space="0" w:color="auto"/>
              <w:bottom w:val="single" w:sz="4" w:space="0" w:color="auto"/>
              <w:right w:val="single" w:sz="4" w:space="0" w:color="auto"/>
            </w:tcBorders>
            <w:vAlign w:val="center"/>
          </w:tcPr>
          <w:p w14:paraId="162CC58B"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4EA317EC" w14:textId="77777777" w:rsidR="00993F5B" w:rsidRPr="00CE1335" w:rsidRDefault="00993F5B" w:rsidP="006C340A">
            <w:pPr>
              <w:jc w:val="center"/>
            </w:pPr>
            <w:r w:rsidRPr="00383D95">
              <w:t>&lt;0</w:t>
            </w:r>
            <w:r>
              <w:t>,5</w:t>
            </w:r>
          </w:p>
        </w:tc>
      </w:tr>
      <w:tr w:rsidR="00993F5B" w:rsidRPr="00CE1335" w14:paraId="43CFB57D"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744032E8" w14:textId="77777777" w:rsidR="00993F5B" w:rsidRPr="00CE1335" w:rsidRDefault="00993F5B" w:rsidP="006C340A">
            <w:r w:rsidRPr="00CE1335">
              <w:t>pH</w:t>
            </w:r>
          </w:p>
        </w:tc>
        <w:tc>
          <w:tcPr>
            <w:tcW w:w="990" w:type="dxa"/>
            <w:tcBorders>
              <w:top w:val="single" w:sz="4" w:space="0" w:color="auto"/>
              <w:left w:val="single" w:sz="4" w:space="0" w:color="auto"/>
              <w:bottom w:val="single" w:sz="4" w:space="0" w:color="auto"/>
              <w:right w:val="single" w:sz="4" w:space="0" w:color="auto"/>
            </w:tcBorders>
            <w:vAlign w:val="center"/>
          </w:tcPr>
          <w:p w14:paraId="5DEDDDA0" w14:textId="77777777" w:rsidR="00993F5B" w:rsidRPr="00CE1335" w:rsidRDefault="00993F5B" w:rsidP="006C340A">
            <w:r w:rsidRPr="00CE1335">
              <w:t>mg/l</w:t>
            </w:r>
          </w:p>
        </w:tc>
        <w:tc>
          <w:tcPr>
            <w:tcW w:w="1530" w:type="dxa"/>
            <w:tcBorders>
              <w:top w:val="single" w:sz="4" w:space="0" w:color="auto"/>
              <w:left w:val="single" w:sz="4" w:space="0" w:color="auto"/>
              <w:bottom w:val="single" w:sz="4" w:space="0" w:color="auto"/>
              <w:right w:val="single" w:sz="4" w:space="0" w:color="auto"/>
            </w:tcBorders>
            <w:shd w:val="clear" w:color="auto" w:fill="F2F2F2"/>
            <w:vAlign w:val="center"/>
          </w:tcPr>
          <w:p w14:paraId="095C19F8" w14:textId="77777777" w:rsidR="00993F5B" w:rsidRPr="00CE1335" w:rsidRDefault="00993F5B" w:rsidP="006C340A">
            <w:pPr>
              <w:pStyle w:val="FootnoteText"/>
              <w:spacing w:before="0"/>
              <w:jc w:val="left"/>
              <w:rPr>
                <w:rFonts w:ascii="Times New Roman" w:hAnsi="Times New Roman" w:cs="Times New Roman"/>
                <w:sz w:val="22"/>
                <w:szCs w:val="22"/>
              </w:rPr>
            </w:pPr>
            <w:r w:rsidRPr="00CE1335">
              <w:rPr>
                <w:rFonts w:ascii="Times New Roman" w:hAnsi="Times New Roman" w:cs="Times New Roman"/>
                <w:sz w:val="22"/>
                <w:szCs w:val="22"/>
              </w:rPr>
              <w:t>6,5≤pH≤9,5</w:t>
            </w:r>
          </w:p>
        </w:tc>
        <w:tc>
          <w:tcPr>
            <w:tcW w:w="1440" w:type="dxa"/>
            <w:tcBorders>
              <w:top w:val="single" w:sz="4" w:space="0" w:color="auto"/>
              <w:left w:val="single" w:sz="4" w:space="0" w:color="auto"/>
              <w:bottom w:val="single" w:sz="4" w:space="0" w:color="auto"/>
              <w:right w:val="single" w:sz="4" w:space="0" w:color="auto"/>
            </w:tcBorders>
            <w:vAlign w:val="center"/>
          </w:tcPr>
          <w:p w14:paraId="2D5D0694" w14:textId="77777777" w:rsidR="00993F5B" w:rsidRPr="00CE1335" w:rsidRDefault="00993F5B" w:rsidP="006C340A">
            <w:pPr>
              <w:pStyle w:val="BodyTextIndentBodyTextige"/>
              <w:spacing w:before="0"/>
              <w:jc w:val="center"/>
              <w:rPr>
                <w:sz w:val="22"/>
                <w:szCs w:val="22"/>
              </w:rPr>
            </w:pPr>
            <w:r>
              <w:rPr>
                <w:sz w:val="22"/>
                <w:szCs w:val="22"/>
              </w:rPr>
              <w:t>7,4</w:t>
            </w:r>
          </w:p>
        </w:tc>
        <w:tc>
          <w:tcPr>
            <w:tcW w:w="1260" w:type="dxa"/>
            <w:tcBorders>
              <w:top w:val="single" w:sz="4" w:space="0" w:color="auto"/>
              <w:left w:val="single" w:sz="4" w:space="0" w:color="auto"/>
              <w:bottom w:val="single" w:sz="4" w:space="0" w:color="auto"/>
              <w:right w:val="single" w:sz="4" w:space="0" w:color="auto"/>
            </w:tcBorders>
            <w:vAlign w:val="center"/>
          </w:tcPr>
          <w:p w14:paraId="64D21A2E" w14:textId="77777777" w:rsidR="00993F5B" w:rsidRPr="00CE1335" w:rsidRDefault="00993F5B" w:rsidP="006C340A">
            <w:pPr>
              <w:pStyle w:val="BodyTextIndentBodyTextige"/>
              <w:spacing w:before="0"/>
              <w:jc w:val="center"/>
              <w:rPr>
                <w:sz w:val="22"/>
                <w:szCs w:val="22"/>
              </w:rPr>
            </w:pPr>
            <w:r>
              <w:rPr>
                <w:sz w:val="22"/>
                <w:szCs w:val="22"/>
              </w:rPr>
              <w:t>7,4</w:t>
            </w:r>
          </w:p>
        </w:tc>
        <w:tc>
          <w:tcPr>
            <w:tcW w:w="1170" w:type="dxa"/>
            <w:tcBorders>
              <w:top w:val="single" w:sz="4" w:space="0" w:color="auto"/>
              <w:left w:val="single" w:sz="4" w:space="0" w:color="auto"/>
              <w:bottom w:val="single" w:sz="4" w:space="0" w:color="auto"/>
              <w:right w:val="single" w:sz="4" w:space="0" w:color="auto"/>
            </w:tcBorders>
            <w:vAlign w:val="center"/>
          </w:tcPr>
          <w:p w14:paraId="6B433C50" w14:textId="77777777" w:rsidR="00993F5B" w:rsidRPr="00CE1335" w:rsidRDefault="00993F5B" w:rsidP="006C340A">
            <w:pPr>
              <w:pStyle w:val="BodyTextIndentBodyTextige"/>
              <w:spacing w:before="0"/>
              <w:jc w:val="center"/>
              <w:rPr>
                <w:sz w:val="22"/>
                <w:szCs w:val="22"/>
              </w:rPr>
            </w:pPr>
          </w:p>
        </w:tc>
        <w:tc>
          <w:tcPr>
            <w:tcW w:w="1170" w:type="dxa"/>
            <w:tcBorders>
              <w:top w:val="single" w:sz="4" w:space="0" w:color="auto"/>
              <w:left w:val="single" w:sz="4" w:space="0" w:color="auto"/>
              <w:bottom w:val="single" w:sz="4" w:space="0" w:color="auto"/>
              <w:right w:val="single" w:sz="4" w:space="0" w:color="auto"/>
            </w:tcBorders>
          </w:tcPr>
          <w:p w14:paraId="0D6DAE98" w14:textId="77777777" w:rsidR="00993F5B" w:rsidRPr="00CE1335" w:rsidRDefault="00993F5B" w:rsidP="006C340A">
            <w:pPr>
              <w:pStyle w:val="BodyTextIndentBodyTextige"/>
              <w:spacing w:before="0"/>
              <w:jc w:val="center"/>
              <w:rPr>
                <w:sz w:val="22"/>
                <w:szCs w:val="22"/>
              </w:rPr>
            </w:pPr>
            <w:r>
              <w:rPr>
                <w:sz w:val="22"/>
                <w:szCs w:val="22"/>
              </w:rPr>
              <w:t>7,5</w:t>
            </w:r>
          </w:p>
        </w:tc>
      </w:tr>
      <w:tr w:rsidR="00993F5B" w:rsidRPr="00CE1335" w14:paraId="63DA876E"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12726610" w14:textId="77777777" w:rsidR="00993F5B" w:rsidRPr="00CE1335" w:rsidRDefault="00993F5B" w:rsidP="006C340A">
            <w:r w:rsidRPr="00CE1335">
              <w:t>Ammoonium</w:t>
            </w:r>
          </w:p>
        </w:tc>
        <w:tc>
          <w:tcPr>
            <w:tcW w:w="990" w:type="dxa"/>
            <w:tcBorders>
              <w:top w:val="single" w:sz="4" w:space="0" w:color="auto"/>
              <w:left w:val="single" w:sz="4" w:space="0" w:color="auto"/>
              <w:bottom w:val="single" w:sz="4" w:space="0" w:color="auto"/>
              <w:right w:val="single" w:sz="4" w:space="0" w:color="auto"/>
            </w:tcBorders>
            <w:vAlign w:val="center"/>
          </w:tcPr>
          <w:p w14:paraId="49C22BA2" w14:textId="77777777" w:rsidR="00993F5B" w:rsidRPr="00CE1335" w:rsidRDefault="00993F5B" w:rsidP="006C340A">
            <w:r w:rsidRPr="00CE1335">
              <w:t>mg/l</w:t>
            </w:r>
          </w:p>
        </w:tc>
        <w:tc>
          <w:tcPr>
            <w:tcW w:w="1530" w:type="dxa"/>
            <w:tcBorders>
              <w:top w:val="single" w:sz="4" w:space="0" w:color="auto"/>
              <w:left w:val="single" w:sz="4" w:space="0" w:color="auto"/>
              <w:bottom w:val="single" w:sz="4" w:space="0" w:color="auto"/>
              <w:right w:val="single" w:sz="4" w:space="0" w:color="auto"/>
            </w:tcBorders>
            <w:shd w:val="clear" w:color="auto" w:fill="F2F2F2"/>
            <w:vAlign w:val="center"/>
          </w:tcPr>
          <w:p w14:paraId="3910CC0E" w14:textId="77777777" w:rsidR="00993F5B" w:rsidRPr="00CE1335" w:rsidRDefault="00993F5B" w:rsidP="006C340A">
            <w:r w:rsidRPr="00CE1335">
              <w:t>0,50</w:t>
            </w:r>
          </w:p>
        </w:tc>
        <w:tc>
          <w:tcPr>
            <w:tcW w:w="1440" w:type="dxa"/>
            <w:tcBorders>
              <w:top w:val="single" w:sz="4" w:space="0" w:color="auto"/>
              <w:left w:val="single" w:sz="4" w:space="0" w:color="auto"/>
              <w:bottom w:val="single" w:sz="4" w:space="0" w:color="auto"/>
              <w:right w:val="single" w:sz="4" w:space="0" w:color="auto"/>
            </w:tcBorders>
            <w:vAlign w:val="center"/>
          </w:tcPr>
          <w:p w14:paraId="547105A2" w14:textId="77777777" w:rsidR="00993F5B" w:rsidRPr="00CE1335" w:rsidRDefault="00993F5B" w:rsidP="006C340A">
            <w:pPr>
              <w:jc w:val="center"/>
            </w:pPr>
            <w:r w:rsidRPr="00383D95">
              <w:t>&lt;0</w:t>
            </w:r>
            <w:r>
              <w:t>,</w:t>
            </w:r>
            <w:r w:rsidRPr="00383D95">
              <w:t>01</w:t>
            </w:r>
          </w:p>
        </w:tc>
        <w:tc>
          <w:tcPr>
            <w:tcW w:w="1260" w:type="dxa"/>
            <w:tcBorders>
              <w:top w:val="single" w:sz="4" w:space="0" w:color="auto"/>
              <w:left w:val="single" w:sz="4" w:space="0" w:color="auto"/>
              <w:bottom w:val="single" w:sz="4" w:space="0" w:color="auto"/>
              <w:right w:val="single" w:sz="4" w:space="0" w:color="auto"/>
            </w:tcBorders>
            <w:vAlign w:val="center"/>
          </w:tcPr>
          <w:p w14:paraId="0EF1FBCF" w14:textId="77777777" w:rsidR="00993F5B" w:rsidRPr="00CE1335" w:rsidRDefault="00993F5B" w:rsidP="006C340A">
            <w:pPr>
              <w:jc w:val="center"/>
            </w:pPr>
            <w:r w:rsidRPr="00383D95">
              <w:t>&lt;0</w:t>
            </w:r>
            <w:r>
              <w:t>,</w:t>
            </w:r>
            <w:r w:rsidRPr="00383D95">
              <w:t>01</w:t>
            </w:r>
            <w:r>
              <w:t>3</w:t>
            </w:r>
          </w:p>
        </w:tc>
        <w:tc>
          <w:tcPr>
            <w:tcW w:w="1170" w:type="dxa"/>
            <w:tcBorders>
              <w:top w:val="single" w:sz="4" w:space="0" w:color="auto"/>
              <w:left w:val="single" w:sz="4" w:space="0" w:color="auto"/>
              <w:bottom w:val="single" w:sz="4" w:space="0" w:color="auto"/>
              <w:right w:val="single" w:sz="4" w:space="0" w:color="auto"/>
            </w:tcBorders>
            <w:vAlign w:val="center"/>
          </w:tcPr>
          <w:p w14:paraId="7455F383"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206BD517" w14:textId="77777777" w:rsidR="00993F5B" w:rsidRPr="00CE1335" w:rsidRDefault="00993F5B" w:rsidP="006C340A">
            <w:pPr>
              <w:jc w:val="center"/>
            </w:pPr>
            <w:r>
              <w:t>0,01</w:t>
            </w:r>
          </w:p>
        </w:tc>
      </w:tr>
      <w:tr w:rsidR="00993F5B" w:rsidRPr="00CE1335" w14:paraId="26A6067C"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518A6A04" w14:textId="77777777" w:rsidR="00993F5B" w:rsidRPr="00CE1335" w:rsidRDefault="00993F5B" w:rsidP="006C340A">
            <w:r w:rsidRPr="00CE1335">
              <w:t>Elektri-juhtivus</w:t>
            </w:r>
          </w:p>
        </w:tc>
        <w:tc>
          <w:tcPr>
            <w:tcW w:w="990" w:type="dxa"/>
            <w:tcBorders>
              <w:top w:val="single" w:sz="4" w:space="0" w:color="auto"/>
              <w:left w:val="single" w:sz="4" w:space="0" w:color="auto"/>
              <w:bottom w:val="single" w:sz="4" w:space="0" w:color="auto"/>
              <w:right w:val="single" w:sz="4" w:space="0" w:color="auto"/>
            </w:tcBorders>
            <w:vAlign w:val="center"/>
          </w:tcPr>
          <w:p w14:paraId="4611FA3D" w14:textId="77777777" w:rsidR="00993F5B" w:rsidRPr="00CE1335" w:rsidRDefault="00993F5B" w:rsidP="006C340A">
            <w:r w:rsidRPr="00CE1335">
              <w:t>μScm</w:t>
            </w:r>
            <w:r w:rsidRPr="00CE1335">
              <w:rPr>
                <w:vertAlign w:val="superscript"/>
              </w:rPr>
              <w:t>-1</w:t>
            </w:r>
          </w:p>
          <w:p w14:paraId="3AB9C762" w14:textId="77777777" w:rsidR="00993F5B" w:rsidRPr="00CE1335" w:rsidRDefault="00993F5B" w:rsidP="006C340A">
            <w:r w:rsidRPr="00CE1335">
              <w:t>20˚C</w:t>
            </w:r>
          </w:p>
        </w:tc>
        <w:tc>
          <w:tcPr>
            <w:tcW w:w="1530" w:type="dxa"/>
            <w:tcBorders>
              <w:top w:val="single" w:sz="4" w:space="0" w:color="auto"/>
              <w:left w:val="single" w:sz="4" w:space="0" w:color="auto"/>
              <w:bottom w:val="single" w:sz="4" w:space="0" w:color="auto"/>
              <w:right w:val="single" w:sz="4" w:space="0" w:color="auto"/>
            </w:tcBorders>
            <w:shd w:val="clear" w:color="auto" w:fill="F2F2F2"/>
            <w:vAlign w:val="center"/>
          </w:tcPr>
          <w:p w14:paraId="0422D08C" w14:textId="77777777" w:rsidR="00993F5B" w:rsidRPr="00CE1335" w:rsidRDefault="00993F5B" w:rsidP="006C340A">
            <w:r w:rsidRPr="00CE1335">
              <w:t>2500</w:t>
            </w:r>
          </w:p>
        </w:tc>
        <w:tc>
          <w:tcPr>
            <w:tcW w:w="1440" w:type="dxa"/>
            <w:tcBorders>
              <w:top w:val="single" w:sz="4" w:space="0" w:color="auto"/>
              <w:left w:val="single" w:sz="4" w:space="0" w:color="auto"/>
              <w:bottom w:val="single" w:sz="4" w:space="0" w:color="auto"/>
              <w:right w:val="single" w:sz="4" w:space="0" w:color="auto"/>
            </w:tcBorders>
            <w:vAlign w:val="center"/>
          </w:tcPr>
          <w:p w14:paraId="46A74B73" w14:textId="77777777" w:rsidR="00993F5B" w:rsidRPr="00CE1335" w:rsidRDefault="00993F5B" w:rsidP="006C340A">
            <w:pPr>
              <w:jc w:val="center"/>
            </w:pPr>
            <w:r>
              <w:t>550</w:t>
            </w:r>
          </w:p>
        </w:tc>
        <w:tc>
          <w:tcPr>
            <w:tcW w:w="1260" w:type="dxa"/>
            <w:tcBorders>
              <w:top w:val="single" w:sz="4" w:space="0" w:color="auto"/>
              <w:left w:val="single" w:sz="4" w:space="0" w:color="auto"/>
              <w:bottom w:val="single" w:sz="4" w:space="0" w:color="auto"/>
              <w:right w:val="single" w:sz="4" w:space="0" w:color="auto"/>
            </w:tcBorders>
            <w:vAlign w:val="center"/>
          </w:tcPr>
          <w:p w14:paraId="1B064449" w14:textId="77777777" w:rsidR="00993F5B" w:rsidRPr="00CE1335" w:rsidRDefault="00993F5B" w:rsidP="006C340A">
            <w:pPr>
              <w:jc w:val="center"/>
            </w:pPr>
            <w:r>
              <w:t>592</w:t>
            </w:r>
          </w:p>
        </w:tc>
        <w:tc>
          <w:tcPr>
            <w:tcW w:w="1170" w:type="dxa"/>
            <w:tcBorders>
              <w:top w:val="single" w:sz="4" w:space="0" w:color="auto"/>
              <w:left w:val="single" w:sz="4" w:space="0" w:color="auto"/>
              <w:bottom w:val="single" w:sz="4" w:space="0" w:color="auto"/>
              <w:right w:val="single" w:sz="4" w:space="0" w:color="auto"/>
            </w:tcBorders>
            <w:vAlign w:val="center"/>
          </w:tcPr>
          <w:p w14:paraId="5A765F43"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0A3176C4" w14:textId="77777777" w:rsidR="00993F5B" w:rsidRPr="00CE1335" w:rsidRDefault="00993F5B" w:rsidP="006C340A">
            <w:pPr>
              <w:jc w:val="center"/>
            </w:pPr>
            <w:r>
              <w:t>530</w:t>
            </w:r>
          </w:p>
        </w:tc>
      </w:tr>
      <w:tr w:rsidR="00993F5B" w:rsidRPr="00CE1335" w14:paraId="27335E68"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4A538F40" w14:textId="77777777" w:rsidR="00993F5B" w:rsidRPr="00CE1335" w:rsidRDefault="00993F5B" w:rsidP="006C340A">
            <w:r w:rsidRPr="00CE1335">
              <w:t>Antimon</w:t>
            </w:r>
          </w:p>
        </w:tc>
        <w:tc>
          <w:tcPr>
            <w:tcW w:w="990" w:type="dxa"/>
            <w:tcBorders>
              <w:top w:val="single" w:sz="4" w:space="0" w:color="auto"/>
              <w:left w:val="single" w:sz="4" w:space="0" w:color="auto"/>
              <w:bottom w:val="single" w:sz="4" w:space="0" w:color="auto"/>
              <w:right w:val="single" w:sz="4" w:space="0" w:color="auto"/>
            </w:tcBorders>
            <w:vAlign w:val="center"/>
          </w:tcPr>
          <w:p w14:paraId="02AB59AE" w14:textId="77777777" w:rsidR="00993F5B" w:rsidRPr="00CE1335" w:rsidRDefault="00993F5B" w:rsidP="006C340A">
            <w:r w:rsidRPr="00CE1335">
              <w:t>μg/l</w:t>
            </w:r>
          </w:p>
        </w:tc>
        <w:tc>
          <w:tcPr>
            <w:tcW w:w="1530" w:type="dxa"/>
            <w:tcBorders>
              <w:top w:val="single" w:sz="4" w:space="0" w:color="auto"/>
              <w:left w:val="single" w:sz="4" w:space="0" w:color="auto"/>
              <w:bottom w:val="single" w:sz="4" w:space="0" w:color="auto"/>
              <w:right w:val="single" w:sz="4" w:space="0" w:color="auto"/>
            </w:tcBorders>
            <w:shd w:val="clear" w:color="auto" w:fill="F2F2F2"/>
            <w:vAlign w:val="center"/>
          </w:tcPr>
          <w:p w14:paraId="029C0A02" w14:textId="77777777" w:rsidR="00993F5B" w:rsidRPr="00CE1335" w:rsidRDefault="00993F5B" w:rsidP="006C340A">
            <w:r w:rsidRPr="00CE1335">
              <w:t>5</w:t>
            </w:r>
          </w:p>
        </w:tc>
        <w:tc>
          <w:tcPr>
            <w:tcW w:w="1440" w:type="dxa"/>
            <w:tcBorders>
              <w:top w:val="single" w:sz="4" w:space="0" w:color="auto"/>
              <w:left w:val="single" w:sz="4" w:space="0" w:color="auto"/>
              <w:bottom w:val="single" w:sz="4" w:space="0" w:color="auto"/>
              <w:right w:val="single" w:sz="4" w:space="0" w:color="auto"/>
            </w:tcBorders>
            <w:vAlign w:val="center"/>
          </w:tcPr>
          <w:p w14:paraId="37389F22" w14:textId="77777777" w:rsidR="00993F5B" w:rsidRPr="00CE1335" w:rsidRDefault="00993F5B" w:rsidP="006C340A">
            <w:pPr>
              <w:jc w:val="center"/>
            </w:pPr>
            <w:r>
              <w:t>0,06</w:t>
            </w:r>
          </w:p>
        </w:tc>
        <w:tc>
          <w:tcPr>
            <w:tcW w:w="1260" w:type="dxa"/>
            <w:tcBorders>
              <w:top w:val="single" w:sz="4" w:space="0" w:color="auto"/>
              <w:left w:val="single" w:sz="4" w:space="0" w:color="auto"/>
              <w:bottom w:val="single" w:sz="4" w:space="0" w:color="auto"/>
              <w:right w:val="single" w:sz="4" w:space="0" w:color="auto"/>
            </w:tcBorders>
            <w:vAlign w:val="center"/>
          </w:tcPr>
          <w:p w14:paraId="123DB2DE"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6403A079"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7A303A24" w14:textId="77777777" w:rsidR="00993F5B" w:rsidRPr="00CE1335" w:rsidRDefault="00993F5B" w:rsidP="006C340A">
            <w:pPr>
              <w:jc w:val="center"/>
            </w:pPr>
          </w:p>
        </w:tc>
      </w:tr>
      <w:tr w:rsidR="00993F5B" w:rsidRPr="00CE1335" w14:paraId="7C188DEE"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78B981D6" w14:textId="77777777" w:rsidR="00993F5B" w:rsidRPr="00CE1335" w:rsidRDefault="00993F5B" w:rsidP="006C340A">
            <w:r w:rsidRPr="00CE1335">
              <w:t>Arseen</w:t>
            </w:r>
          </w:p>
        </w:tc>
        <w:tc>
          <w:tcPr>
            <w:tcW w:w="990" w:type="dxa"/>
            <w:tcBorders>
              <w:top w:val="single" w:sz="4" w:space="0" w:color="auto"/>
              <w:left w:val="single" w:sz="4" w:space="0" w:color="auto"/>
              <w:bottom w:val="single" w:sz="4" w:space="0" w:color="auto"/>
              <w:right w:val="single" w:sz="4" w:space="0" w:color="auto"/>
            </w:tcBorders>
            <w:vAlign w:val="center"/>
          </w:tcPr>
          <w:p w14:paraId="7FB6E892" w14:textId="77777777" w:rsidR="00993F5B" w:rsidRPr="00CE1335" w:rsidRDefault="00993F5B" w:rsidP="006C340A">
            <w:r w:rsidRPr="00CE1335">
              <w:t>μg/l</w:t>
            </w:r>
          </w:p>
        </w:tc>
        <w:tc>
          <w:tcPr>
            <w:tcW w:w="1530" w:type="dxa"/>
            <w:tcBorders>
              <w:top w:val="single" w:sz="4" w:space="0" w:color="auto"/>
              <w:left w:val="single" w:sz="4" w:space="0" w:color="auto"/>
              <w:bottom w:val="single" w:sz="4" w:space="0" w:color="auto"/>
              <w:right w:val="single" w:sz="4" w:space="0" w:color="auto"/>
            </w:tcBorders>
            <w:shd w:val="clear" w:color="auto" w:fill="F2F2F2"/>
            <w:vAlign w:val="center"/>
          </w:tcPr>
          <w:p w14:paraId="270536BB" w14:textId="77777777" w:rsidR="00993F5B" w:rsidRPr="00CE1335" w:rsidRDefault="00993F5B" w:rsidP="006C340A">
            <w:r w:rsidRPr="00CE1335">
              <w:t>10</w:t>
            </w:r>
          </w:p>
        </w:tc>
        <w:tc>
          <w:tcPr>
            <w:tcW w:w="1440" w:type="dxa"/>
            <w:tcBorders>
              <w:top w:val="single" w:sz="4" w:space="0" w:color="auto"/>
              <w:left w:val="single" w:sz="4" w:space="0" w:color="auto"/>
              <w:bottom w:val="single" w:sz="4" w:space="0" w:color="auto"/>
              <w:right w:val="single" w:sz="4" w:space="0" w:color="auto"/>
            </w:tcBorders>
            <w:vAlign w:val="center"/>
          </w:tcPr>
          <w:p w14:paraId="0E1169FF" w14:textId="77777777" w:rsidR="00993F5B" w:rsidRPr="00CE1335"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4D1C08BE" w14:textId="77777777" w:rsidR="00993F5B" w:rsidRPr="00CE1335" w:rsidRDefault="00993F5B" w:rsidP="006C340A">
            <w:pPr>
              <w:jc w:val="center"/>
            </w:pPr>
            <w:r>
              <w:t>0,083</w:t>
            </w:r>
          </w:p>
        </w:tc>
        <w:tc>
          <w:tcPr>
            <w:tcW w:w="1170" w:type="dxa"/>
            <w:tcBorders>
              <w:top w:val="single" w:sz="4" w:space="0" w:color="auto"/>
              <w:left w:val="single" w:sz="4" w:space="0" w:color="auto"/>
              <w:bottom w:val="single" w:sz="4" w:space="0" w:color="auto"/>
              <w:right w:val="single" w:sz="4" w:space="0" w:color="auto"/>
            </w:tcBorders>
            <w:vAlign w:val="center"/>
          </w:tcPr>
          <w:p w14:paraId="47884833"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5246AAF0" w14:textId="77777777" w:rsidR="00993F5B" w:rsidRPr="00CE1335" w:rsidRDefault="00993F5B" w:rsidP="006C340A">
            <w:pPr>
              <w:jc w:val="center"/>
            </w:pPr>
          </w:p>
        </w:tc>
      </w:tr>
      <w:tr w:rsidR="00993F5B" w:rsidRPr="00CE1335" w14:paraId="13471C8E"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5509CE02" w14:textId="77777777" w:rsidR="00993F5B" w:rsidRPr="00CE1335" w:rsidRDefault="00993F5B" w:rsidP="006C340A">
            <w:r w:rsidRPr="00CE1335">
              <w:t>Kroom</w:t>
            </w:r>
          </w:p>
        </w:tc>
        <w:tc>
          <w:tcPr>
            <w:tcW w:w="990" w:type="dxa"/>
            <w:tcBorders>
              <w:top w:val="single" w:sz="4" w:space="0" w:color="auto"/>
              <w:left w:val="single" w:sz="4" w:space="0" w:color="auto"/>
              <w:bottom w:val="single" w:sz="4" w:space="0" w:color="auto"/>
              <w:right w:val="single" w:sz="4" w:space="0" w:color="auto"/>
            </w:tcBorders>
            <w:vAlign w:val="center"/>
          </w:tcPr>
          <w:p w14:paraId="743107F4" w14:textId="77777777" w:rsidR="00993F5B" w:rsidRPr="00CE1335" w:rsidRDefault="00993F5B" w:rsidP="006C340A">
            <w:r w:rsidRPr="00CE1335">
              <w:t>μg/l</w:t>
            </w:r>
          </w:p>
        </w:tc>
        <w:tc>
          <w:tcPr>
            <w:tcW w:w="1530" w:type="dxa"/>
            <w:tcBorders>
              <w:top w:val="single" w:sz="4" w:space="0" w:color="auto"/>
              <w:left w:val="single" w:sz="4" w:space="0" w:color="auto"/>
              <w:bottom w:val="single" w:sz="4" w:space="0" w:color="auto"/>
              <w:right w:val="single" w:sz="4" w:space="0" w:color="auto"/>
            </w:tcBorders>
            <w:shd w:val="clear" w:color="auto" w:fill="F2F2F2"/>
            <w:vAlign w:val="center"/>
          </w:tcPr>
          <w:p w14:paraId="180B04B1" w14:textId="77777777" w:rsidR="00993F5B" w:rsidRPr="00CE1335" w:rsidRDefault="00993F5B" w:rsidP="006C340A">
            <w:r w:rsidRPr="00CE1335">
              <w:t>50</w:t>
            </w:r>
          </w:p>
        </w:tc>
        <w:tc>
          <w:tcPr>
            <w:tcW w:w="1440" w:type="dxa"/>
            <w:tcBorders>
              <w:top w:val="single" w:sz="4" w:space="0" w:color="auto"/>
              <w:left w:val="single" w:sz="4" w:space="0" w:color="auto"/>
              <w:bottom w:val="single" w:sz="4" w:space="0" w:color="auto"/>
              <w:right w:val="single" w:sz="4" w:space="0" w:color="auto"/>
            </w:tcBorders>
            <w:vAlign w:val="center"/>
          </w:tcPr>
          <w:p w14:paraId="79BFC740" w14:textId="77777777" w:rsidR="00993F5B" w:rsidRPr="00CE1335"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4D4BD0FE" w14:textId="77777777" w:rsidR="00993F5B" w:rsidRPr="00CE1335" w:rsidRDefault="00993F5B" w:rsidP="006C340A">
            <w:pPr>
              <w:jc w:val="center"/>
            </w:pPr>
            <w:r>
              <w:t>0,085</w:t>
            </w:r>
          </w:p>
        </w:tc>
        <w:tc>
          <w:tcPr>
            <w:tcW w:w="1170" w:type="dxa"/>
            <w:tcBorders>
              <w:top w:val="single" w:sz="4" w:space="0" w:color="auto"/>
              <w:left w:val="single" w:sz="4" w:space="0" w:color="auto"/>
              <w:bottom w:val="single" w:sz="4" w:space="0" w:color="auto"/>
              <w:right w:val="single" w:sz="4" w:space="0" w:color="auto"/>
            </w:tcBorders>
            <w:vAlign w:val="center"/>
          </w:tcPr>
          <w:p w14:paraId="709D8C18"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67145D2B" w14:textId="77777777" w:rsidR="00993F5B" w:rsidRPr="00CE1335" w:rsidRDefault="00993F5B" w:rsidP="006C340A">
            <w:pPr>
              <w:jc w:val="center"/>
            </w:pPr>
          </w:p>
        </w:tc>
      </w:tr>
      <w:tr w:rsidR="00993F5B" w:rsidRPr="00CE1335" w14:paraId="353924CD"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2A1F3693" w14:textId="77777777" w:rsidR="00993F5B" w:rsidRPr="00CE1335" w:rsidRDefault="00993F5B" w:rsidP="006C340A">
            <w:r w:rsidRPr="00CE1335">
              <w:t>Seleen</w:t>
            </w:r>
          </w:p>
        </w:tc>
        <w:tc>
          <w:tcPr>
            <w:tcW w:w="990" w:type="dxa"/>
            <w:tcBorders>
              <w:top w:val="single" w:sz="4" w:space="0" w:color="auto"/>
              <w:left w:val="single" w:sz="4" w:space="0" w:color="auto"/>
              <w:bottom w:val="single" w:sz="4" w:space="0" w:color="auto"/>
              <w:right w:val="single" w:sz="4" w:space="0" w:color="auto"/>
            </w:tcBorders>
            <w:vAlign w:val="center"/>
          </w:tcPr>
          <w:p w14:paraId="0A7D67B8" w14:textId="77777777" w:rsidR="00993F5B" w:rsidRPr="00CE1335" w:rsidRDefault="00993F5B" w:rsidP="006C340A">
            <w:r w:rsidRPr="00CE1335">
              <w:t>μg/l</w:t>
            </w:r>
          </w:p>
        </w:tc>
        <w:tc>
          <w:tcPr>
            <w:tcW w:w="1530" w:type="dxa"/>
            <w:tcBorders>
              <w:top w:val="single" w:sz="4" w:space="0" w:color="auto"/>
              <w:left w:val="single" w:sz="4" w:space="0" w:color="auto"/>
              <w:bottom w:val="single" w:sz="4" w:space="0" w:color="auto"/>
              <w:right w:val="single" w:sz="4" w:space="0" w:color="auto"/>
            </w:tcBorders>
            <w:shd w:val="clear" w:color="auto" w:fill="F2F2F2"/>
            <w:vAlign w:val="center"/>
          </w:tcPr>
          <w:p w14:paraId="0800A7CF" w14:textId="77777777" w:rsidR="00993F5B" w:rsidRPr="00CE1335" w:rsidRDefault="00993F5B" w:rsidP="006C340A">
            <w:r w:rsidRPr="00CE1335">
              <w:t>10</w:t>
            </w:r>
          </w:p>
        </w:tc>
        <w:tc>
          <w:tcPr>
            <w:tcW w:w="1440" w:type="dxa"/>
            <w:tcBorders>
              <w:top w:val="single" w:sz="4" w:space="0" w:color="auto"/>
              <w:left w:val="single" w:sz="4" w:space="0" w:color="auto"/>
              <w:bottom w:val="single" w:sz="4" w:space="0" w:color="auto"/>
              <w:right w:val="single" w:sz="4" w:space="0" w:color="auto"/>
            </w:tcBorders>
            <w:vAlign w:val="center"/>
          </w:tcPr>
          <w:p w14:paraId="1C3258E3" w14:textId="77777777" w:rsidR="00993F5B" w:rsidRPr="00CE1335" w:rsidRDefault="00993F5B" w:rsidP="006C340A">
            <w:pPr>
              <w:jc w:val="center"/>
            </w:pPr>
            <w:r w:rsidRPr="00383D95">
              <w:t>&lt;0</w:t>
            </w:r>
            <w:r>
              <w:t>,</w:t>
            </w:r>
            <w:r w:rsidRPr="00383D95">
              <w:t>0</w:t>
            </w:r>
            <w:r>
              <w:t>5</w:t>
            </w:r>
          </w:p>
        </w:tc>
        <w:tc>
          <w:tcPr>
            <w:tcW w:w="1260" w:type="dxa"/>
            <w:tcBorders>
              <w:top w:val="single" w:sz="4" w:space="0" w:color="auto"/>
              <w:left w:val="single" w:sz="4" w:space="0" w:color="auto"/>
              <w:bottom w:val="single" w:sz="4" w:space="0" w:color="auto"/>
              <w:right w:val="single" w:sz="4" w:space="0" w:color="auto"/>
            </w:tcBorders>
            <w:vAlign w:val="center"/>
          </w:tcPr>
          <w:p w14:paraId="5288C824"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6472F873"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29B238C8" w14:textId="77777777" w:rsidR="00993F5B" w:rsidRPr="00CE1335" w:rsidRDefault="00993F5B" w:rsidP="006C340A">
            <w:pPr>
              <w:jc w:val="center"/>
            </w:pPr>
          </w:p>
        </w:tc>
      </w:tr>
      <w:tr w:rsidR="00993F5B" w:rsidRPr="00CE1335" w14:paraId="56D2B091"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6C45A5A3" w14:textId="77777777" w:rsidR="00993F5B" w:rsidRPr="00CE1335" w:rsidRDefault="00993F5B" w:rsidP="006C340A">
            <w:r>
              <w:lastRenderedPageBreak/>
              <w:t xml:space="preserve">Pestitsiidide </w:t>
            </w:r>
            <w:r w:rsidRPr="00CE1335">
              <w:t xml:space="preserve"> summa</w:t>
            </w:r>
          </w:p>
        </w:tc>
        <w:tc>
          <w:tcPr>
            <w:tcW w:w="990" w:type="dxa"/>
            <w:tcBorders>
              <w:top w:val="single" w:sz="4" w:space="0" w:color="auto"/>
              <w:left w:val="single" w:sz="4" w:space="0" w:color="auto"/>
              <w:bottom w:val="single" w:sz="4" w:space="0" w:color="auto"/>
              <w:right w:val="single" w:sz="4" w:space="0" w:color="auto"/>
            </w:tcBorders>
            <w:vAlign w:val="center"/>
          </w:tcPr>
          <w:p w14:paraId="46F03DE6" w14:textId="77777777" w:rsidR="00993F5B" w:rsidRPr="00CE1335" w:rsidRDefault="00993F5B" w:rsidP="006C340A">
            <w:r w:rsidRPr="00CE1335">
              <w:t>μg/l</w:t>
            </w:r>
          </w:p>
        </w:tc>
        <w:tc>
          <w:tcPr>
            <w:tcW w:w="1530" w:type="dxa"/>
            <w:tcBorders>
              <w:top w:val="single" w:sz="4" w:space="0" w:color="auto"/>
              <w:left w:val="single" w:sz="4" w:space="0" w:color="auto"/>
              <w:bottom w:val="single" w:sz="4" w:space="0" w:color="auto"/>
              <w:right w:val="single" w:sz="4" w:space="0" w:color="auto"/>
            </w:tcBorders>
            <w:shd w:val="clear" w:color="auto" w:fill="F2F2F2"/>
            <w:vAlign w:val="center"/>
          </w:tcPr>
          <w:p w14:paraId="098378C0" w14:textId="77777777" w:rsidR="00993F5B" w:rsidRPr="00CE1335" w:rsidRDefault="00993F5B" w:rsidP="006C340A">
            <w:r w:rsidRPr="00CE1335">
              <w:t>0,1</w:t>
            </w:r>
          </w:p>
        </w:tc>
        <w:tc>
          <w:tcPr>
            <w:tcW w:w="1440" w:type="dxa"/>
            <w:tcBorders>
              <w:top w:val="single" w:sz="4" w:space="0" w:color="auto"/>
              <w:left w:val="single" w:sz="4" w:space="0" w:color="auto"/>
              <w:bottom w:val="single" w:sz="4" w:space="0" w:color="auto"/>
              <w:right w:val="single" w:sz="4" w:space="0" w:color="auto"/>
            </w:tcBorders>
            <w:vAlign w:val="center"/>
          </w:tcPr>
          <w:p w14:paraId="13BC0936" w14:textId="77777777" w:rsidR="00993F5B" w:rsidRPr="00CE1335" w:rsidRDefault="00993F5B" w:rsidP="006C340A">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2FBA1D95"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120DA31D"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tcPr>
          <w:p w14:paraId="30375C0A" w14:textId="77777777" w:rsidR="00993F5B" w:rsidRPr="00CE1335" w:rsidRDefault="00993F5B" w:rsidP="006C340A">
            <w:pPr>
              <w:jc w:val="center"/>
            </w:pPr>
            <w:r>
              <w:t>Ei leitud</w:t>
            </w:r>
          </w:p>
        </w:tc>
      </w:tr>
      <w:tr w:rsidR="00993F5B" w14:paraId="30D621BE"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6BCC88B5" w14:textId="77777777" w:rsidR="00993F5B" w:rsidRPr="00CE1335" w:rsidRDefault="00993F5B" w:rsidP="006C340A">
            <w:pPr>
              <w:pStyle w:val="BodyTextIndentBodyTextige"/>
              <w:spacing w:before="0"/>
              <w:jc w:val="left"/>
              <w:rPr>
                <w:sz w:val="22"/>
                <w:szCs w:val="22"/>
              </w:rPr>
            </w:pPr>
            <w:r w:rsidRPr="00CE1335">
              <w:rPr>
                <w:i/>
                <w:sz w:val="22"/>
                <w:szCs w:val="22"/>
              </w:rPr>
              <w:t>Coli-</w:t>
            </w:r>
            <w:r w:rsidRPr="00CE1335">
              <w:rPr>
                <w:sz w:val="22"/>
                <w:szCs w:val="22"/>
              </w:rPr>
              <w:t>laadsed bakterid</w:t>
            </w:r>
          </w:p>
        </w:tc>
        <w:tc>
          <w:tcPr>
            <w:tcW w:w="990" w:type="dxa"/>
            <w:tcBorders>
              <w:top w:val="single" w:sz="4" w:space="0" w:color="auto"/>
              <w:left w:val="single" w:sz="4" w:space="0" w:color="auto"/>
              <w:bottom w:val="single" w:sz="4" w:space="0" w:color="auto"/>
              <w:right w:val="single" w:sz="4" w:space="0" w:color="auto"/>
            </w:tcBorders>
            <w:vAlign w:val="center"/>
          </w:tcPr>
          <w:p w14:paraId="20A58663" w14:textId="77777777" w:rsidR="00993F5B" w:rsidRPr="00CE1335" w:rsidRDefault="00993F5B" w:rsidP="006C340A">
            <w:pPr>
              <w:pStyle w:val="FootnoteText"/>
              <w:spacing w:before="0"/>
              <w:jc w:val="left"/>
              <w:rPr>
                <w:rFonts w:ascii="Times New Roman" w:hAnsi="Times New Roman" w:cs="Times New Roman"/>
                <w:sz w:val="22"/>
                <w:szCs w:val="22"/>
              </w:rPr>
            </w:pPr>
            <w:r w:rsidRPr="00CE1335">
              <w:rPr>
                <w:rFonts w:ascii="Times New Roman" w:hAnsi="Times New Roman" w:cs="Times New Roman"/>
                <w:sz w:val="22"/>
                <w:szCs w:val="22"/>
              </w:rPr>
              <w:t>PMÜ/100 ml</w:t>
            </w:r>
          </w:p>
        </w:tc>
        <w:tc>
          <w:tcPr>
            <w:tcW w:w="1530" w:type="dxa"/>
            <w:tcBorders>
              <w:top w:val="single" w:sz="4" w:space="0" w:color="auto"/>
              <w:left w:val="single" w:sz="4" w:space="0" w:color="auto"/>
              <w:bottom w:val="single" w:sz="4" w:space="0" w:color="auto"/>
              <w:right w:val="single" w:sz="4" w:space="0" w:color="auto"/>
            </w:tcBorders>
            <w:shd w:val="clear" w:color="auto" w:fill="F2F2F2"/>
            <w:vAlign w:val="center"/>
          </w:tcPr>
          <w:p w14:paraId="0921368C" w14:textId="77777777" w:rsidR="00993F5B" w:rsidRPr="00CE1335" w:rsidRDefault="00993F5B" w:rsidP="006C340A">
            <w:r w:rsidRPr="00CE1335">
              <w:t>0</w:t>
            </w:r>
          </w:p>
        </w:tc>
        <w:tc>
          <w:tcPr>
            <w:tcW w:w="1440" w:type="dxa"/>
            <w:tcBorders>
              <w:top w:val="single" w:sz="4" w:space="0" w:color="auto"/>
              <w:left w:val="single" w:sz="4" w:space="0" w:color="auto"/>
              <w:bottom w:val="single" w:sz="4" w:space="0" w:color="auto"/>
              <w:right w:val="single" w:sz="4" w:space="0" w:color="auto"/>
            </w:tcBorders>
            <w:vAlign w:val="center"/>
          </w:tcPr>
          <w:p w14:paraId="5A363D46" w14:textId="77777777" w:rsidR="00993F5B" w:rsidRPr="00CE1335" w:rsidRDefault="00993F5B" w:rsidP="006C340A">
            <w:pPr>
              <w:jc w:val="center"/>
            </w:pPr>
            <w:r>
              <w:t>0</w:t>
            </w:r>
          </w:p>
        </w:tc>
        <w:tc>
          <w:tcPr>
            <w:tcW w:w="1260" w:type="dxa"/>
            <w:tcBorders>
              <w:top w:val="single" w:sz="4" w:space="0" w:color="auto"/>
              <w:left w:val="single" w:sz="4" w:space="0" w:color="auto"/>
              <w:bottom w:val="single" w:sz="4" w:space="0" w:color="auto"/>
              <w:right w:val="single" w:sz="4" w:space="0" w:color="auto"/>
            </w:tcBorders>
            <w:vAlign w:val="center"/>
          </w:tcPr>
          <w:p w14:paraId="6DD98AE8"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4DB2D660" w14:textId="77777777" w:rsidR="00993F5B" w:rsidRPr="00CE1335" w:rsidRDefault="00993F5B" w:rsidP="006C340A">
            <w:pPr>
              <w:jc w:val="center"/>
            </w:pPr>
            <w:r>
              <w:t>0</w:t>
            </w:r>
          </w:p>
        </w:tc>
        <w:tc>
          <w:tcPr>
            <w:tcW w:w="1170" w:type="dxa"/>
            <w:tcBorders>
              <w:top w:val="single" w:sz="4" w:space="0" w:color="auto"/>
              <w:left w:val="single" w:sz="4" w:space="0" w:color="auto"/>
              <w:bottom w:val="single" w:sz="4" w:space="0" w:color="auto"/>
              <w:right w:val="single" w:sz="4" w:space="0" w:color="auto"/>
            </w:tcBorders>
            <w:vAlign w:val="center"/>
          </w:tcPr>
          <w:p w14:paraId="60D6F086" w14:textId="77777777" w:rsidR="00993F5B" w:rsidRDefault="00993F5B" w:rsidP="006C340A">
            <w:pPr>
              <w:jc w:val="center"/>
            </w:pPr>
            <w:r>
              <w:t>0</w:t>
            </w:r>
          </w:p>
        </w:tc>
      </w:tr>
      <w:tr w:rsidR="00993F5B" w14:paraId="1D4BC774" w14:textId="77777777" w:rsidTr="006C340A">
        <w:trPr>
          <w:cantSplit/>
        </w:trPr>
        <w:tc>
          <w:tcPr>
            <w:tcW w:w="1525" w:type="dxa"/>
            <w:tcBorders>
              <w:top w:val="single" w:sz="4" w:space="0" w:color="auto"/>
              <w:left w:val="single" w:sz="4" w:space="0" w:color="auto"/>
              <w:bottom w:val="single" w:sz="4" w:space="0" w:color="auto"/>
              <w:right w:val="single" w:sz="4" w:space="0" w:color="auto"/>
            </w:tcBorders>
            <w:shd w:val="clear" w:color="auto" w:fill="F2F2F2"/>
            <w:vAlign w:val="center"/>
          </w:tcPr>
          <w:p w14:paraId="21D9406E" w14:textId="77777777" w:rsidR="00993F5B" w:rsidRPr="00CE1335" w:rsidRDefault="00993F5B" w:rsidP="006C340A">
            <w:pPr>
              <w:rPr>
                <w:i/>
              </w:rPr>
            </w:pPr>
            <w:r w:rsidRPr="00CE1335">
              <w:rPr>
                <w:i/>
              </w:rPr>
              <w:t>Escherichia coli</w:t>
            </w:r>
          </w:p>
        </w:tc>
        <w:tc>
          <w:tcPr>
            <w:tcW w:w="990" w:type="dxa"/>
            <w:tcBorders>
              <w:top w:val="single" w:sz="4" w:space="0" w:color="auto"/>
              <w:left w:val="single" w:sz="4" w:space="0" w:color="auto"/>
              <w:bottom w:val="single" w:sz="4" w:space="0" w:color="auto"/>
              <w:right w:val="single" w:sz="4" w:space="0" w:color="auto"/>
            </w:tcBorders>
            <w:vAlign w:val="center"/>
          </w:tcPr>
          <w:p w14:paraId="26897D9A" w14:textId="77777777" w:rsidR="00993F5B" w:rsidRPr="00CE1335" w:rsidRDefault="00993F5B" w:rsidP="006C340A">
            <w:r w:rsidRPr="00CE1335">
              <w:t>PMÜ/100 ml</w:t>
            </w:r>
          </w:p>
        </w:tc>
        <w:tc>
          <w:tcPr>
            <w:tcW w:w="1530" w:type="dxa"/>
            <w:tcBorders>
              <w:top w:val="single" w:sz="4" w:space="0" w:color="auto"/>
              <w:left w:val="single" w:sz="4" w:space="0" w:color="auto"/>
              <w:bottom w:val="single" w:sz="4" w:space="0" w:color="auto"/>
              <w:right w:val="single" w:sz="4" w:space="0" w:color="auto"/>
            </w:tcBorders>
            <w:shd w:val="clear" w:color="auto" w:fill="F2F2F2"/>
            <w:vAlign w:val="center"/>
          </w:tcPr>
          <w:p w14:paraId="03A434EC" w14:textId="77777777" w:rsidR="00993F5B" w:rsidRPr="00CE1335" w:rsidRDefault="00993F5B" w:rsidP="006C340A">
            <w:pPr>
              <w:pStyle w:val="BodyTextIndentBodyTextige"/>
              <w:spacing w:before="0"/>
              <w:jc w:val="left"/>
              <w:rPr>
                <w:sz w:val="22"/>
                <w:szCs w:val="22"/>
              </w:rPr>
            </w:pPr>
            <w:r w:rsidRPr="00CE1335">
              <w:rPr>
                <w:sz w:val="22"/>
                <w:szCs w:val="22"/>
              </w:rPr>
              <w:t>0</w:t>
            </w:r>
          </w:p>
        </w:tc>
        <w:tc>
          <w:tcPr>
            <w:tcW w:w="1440" w:type="dxa"/>
            <w:tcBorders>
              <w:top w:val="single" w:sz="4" w:space="0" w:color="auto"/>
              <w:left w:val="single" w:sz="4" w:space="0" w:color="auto"/>
              <w:bottom w:val="single" w:sz="4" w:space="0" w:color="auto"/>
              <w:right w:val="single" w:sz="4" w:space="0" w:color="auto"/>
            </w:tcBorders>
            <w:vAlign w:val="center"/>
          </w:tcPr>
          <w:p w14:paraId="4D8EE925" w14:textId="77777777" w:rsidR="00993F5B" w:rsidRPr="00CE1335" w:rsidRDefault="00993F5B" w:rsidP="006C340A">
            <w:pPr>
              <w:jc w:val="center"/>
            </w:pPr>
            <w:r>
              <w:t>0</w:t>
            </w:r>
          </w:p>
        </w:tc>
        <w:tc>
          <w:tcPr>
            <w:tcW w:w="1260" w:type="dxa"/>
            <w:tcBorders>
              <w:top w:val="single" w:sz="4" w:space="0" w:color="auto"/>
              <w:left w:val="single" w:sz="4" w:space="0" w:color="auto"/>
              <w:bottom w:val="single" w:sz="4" w:space="0" w:color="auto"/>
              <w:right w:val="single" w:sz="4" w:space="0" w:color="auto"/>
            </w:tcBorders>
            <w:vAlign w:val="center"/>
          </w:tcPr>
          <w:p w14:paraId="7E931F1B" w14:textId="77777777" w:rsidR="00993F5B" w:rsidRPr="00CE1335" w:rsidRDefault="00993F5B" w:rsidP="006C340A">
            <w:pPr>
              <w:jc w:val="center"/>
            </w:pPr>
          </w:p>
        </w:tc>
        <w:tc>
          <w:tcPr>
            <w:tcW w:w="1170" w:type="dxa"/>
            <w:tcBorders>
              <w:top w:val="single" w:sz="4" w:space="0" w:color="auto"/>
              <w:left w:val="single" w:sz="4" w:space="0" w:color="auto"/>
              <w:bottom w:val="single" w:sz="4" w:space="0" w:color="auto"/>
              <w:right w:val="single" w:sz="4" w:space="0" w:color="auto"/>
            </w:tcBorders>
            <w:vAlign w:val="center"/>
          </w:tcPr>
          <w:p w14:paraId="6D1D59E0" w14:textId="77777777" w:rsidR="00993F5B" w:rsidRPr="00CE1335" w:rsidRDefault="00993F5B" w:rsidP="006C340A">
            <w:pPr>
              <w:jc w:val="center"/>
            </w:pPr>
            <w:r>
              <w:t>0</w:t>
            </w:r>
          </w:p>
        </w:tc>
        <w:tc>
          <w:tcPr>
            <w:tcW w:w="1170" w:type="dxa"/>
            <w:tcBorders>
              <w:top w:val="single" w:sz="4" w:space="0" w:color="auto"/>
              <w:left w:val="single" w:sz="4" w:space="0" w:color="auto"/>
              <w:bottom w:val="single" w:sz="4" w:space="0" w:color="auto"/>
              <w:right w:val="single" w:sz="4" w:space="0" w:color="auto"/>
            </w:tcBorders>
            <w:vAlign w:val="center"/>
          </w:tcPr>
          <w:p w14:paraId="1A0DC503" w14:textId="77777777" w:rsidR="00993F5B" w:rsidRDefault="00993F5B" w:rsidP="006C340A">
            <w:pPr>
              <w:jc w:val="center"/>
            </w:pPr>
            <w:r>
              <w:t>0</w:t>
            </w:r>
          </w:p>
        </w:tc>
      </w:tr>
    </w:tbl>
    <w:p w14:paraId="7F2F6BED" w14:textId="77777777" w:rsidR="00993F5B" w:rsidRDefault="00993F5B" w:rsidP="00993F5B">
      <w:r w:rsidRPr="00903CDA">
        <w:t xml:space="preserve">Andmed: </w:t>
      </w:r>
      <w:hyperlink r:id="rId17" w:history="1">
        <w:r w:rsidRPr="00253E07">
          <w:rPr>
            <w:rStyle w:val="Hyperlink"/>
          </w:rPr>
          <w:t>https://vtiav.sm.ee/</w:t>
        </w:r>
      </w:hyperlink>
      <w:r>
        <w:t xml:space="preserve"> </w:t>
      </w:r>
    </w:p>
    <w:p w14:paraId="554335ED" w14:textId="77777777" w:rsidR="00993F5B" w:rsidRDefault="00993F5B" w:rsidP="00003F4C">
      <w:pPr>
        <w:jc w:val="both"/>
      </w:pPr>
    </w:p>
    <w:p w14:paraId="0F43D4E5" w14:textId="5657A189" w:rsidR="00D16A9A" w:rsidRPr="006644B3" w:rsidRDefault="00D16A9A" w:rsidP="00D16A9A">
      <w:pPr>
        <w:pStyle w:val="Heading3"/>
        <w:numPr>
          <w:ilvl w:val="0"/>
          <w:numId w:val="0"/>
        </w:numPr>
        <w:ind w:left="720" w:hanging="720"/>
      </w:pPr>
      <w:bookmarkStart w:id="74" w:name="_Toc184827444"/>
      <w:r w:rsidRPr="00BD135B">
        <w:t>5.</w:t>
      </w:r>
      <w:r w:rsidR="00673D2B">
        <w:t>6</w:t>
      </w:r>
      <w:r w:rsidRPr="00BD135B">
        <w:t xml:space="preserve">.2. </w:t>
      </w:r>
      <w:r w:rsidRPr="006644B3">
        <w:t>Tuletõrjeveevarustus</w:t>
      </w:r>
      <w:bookmarkEnd w:id="74"/>
    </w:p>
    <w:p w14:paraId="130D55AA" w14:textId="5584F0BA" w:rsidR="000832CA" w:rsidRDefault="000832CA" w:rsidP="000832CA">
      <w:pPr>
        <w:jc w:val="both"/>
      </w:pPr>
      <w:r w:rsidRPr="00087380">
        <w:rPr>
          <w:b/>
          <w:bCs/>
        </w:rPr>
        <w:t>Moe külas</w:t>
      </w:r>
      <w:r>
        <w:t xml:space="preserve"> on tuletõrjevett võimalik võtta </w:t>
      </w:r>
      <w:r w:rsidR="002668CF">
        <w:t xml:space="preserve">Tööstuse kinnistul </w:t>
      </w:r>
      <w:r>
        <w:t xml:space="preserve">Valgejõest. </w:t>
      </w:r>
    </w:p>
    <w:p w14:paraId="3417C741" w14:textId="77777777" w:rsidR="00D16A9A" w:rsidRDefault="00D16A9A" w:rsidP="00003F4C">
      <w:pPr>
        <w:jc w:val="both"/>
      </w:pPr>
    </w:p>
    <w:p w14:paraId="36F04180" w14:textId="005C96EA" w:rsidR="00BD135B" w:rsidRPr="00BD135B" w:rsidRDefault="00BD135B">
      <w:pPr>
        <w:pStyle w:val="Heading3"/>
        <w:numPr>
          <w:ilvl w:val="2"/>
          <w:numId w:val="31"/>
        </w:numPr>
      </w:pPr>
      <w:bookmarkStart w:id="75" w:name="_Toc184827445"/>
      <w:r w:rsidRPr="00BD135B">
        <w:t>Ühiskanalisatsiooni objektid</w:t>
      </w:r>
      <w:bookmarkEnd w:id="75"/>
    </w:p>
    <w:p w14:paraId="71E760FE" w14:textId="6E2366B9" w:rsidR="004010AC" w:rsidRPr="00176E50" w:rsidRDefault="004010AC" w:rsidP="00176E50">
      <w:pPr>
        <w:rPr>
          <w:b/>
          <w:bCs/>
        </w:rPr>
      </w:pPr>
      <w:r w:rsidRPr="00176E50">
        <w:rPr>
          <w:b/>
          <w:bCs/>
        </w:rPr>
        <w:t>Olemasolev kanalisatsioonivõrk ja reoveepumplad</w:t>
      </w:r>
    </w:p>
    <w:p w14:paraId="76CE87C9" w14:textId="77777777" w:rsidR="003A012D" w:rsidRDefault="004010AC" w:rsidP="003A012D">
      <w:pPr>
        <w:jc w:val="both"/>
      </w:pPr>
      <w:r>
        <w:t xml:space="preserve">Ühiskanalisatsioon on rajatud vaid korrusmajade piirkonnale. </w:t>
      </w:r>
      <w:r w:rsidR="003A012D">
        <w:t xml:space="preserve">Elamute piirkonnas paikneb reoveepumpla, mis pumpab elamupiirkonna reovee Moe Piiritusetehase pumplani. Moe pumpla on pealisehitiseta plastkorpusega ühešahtiline kompaktpumpla, kiirlukustusega ja varustatud vooluhulga mõõturiga. Pumplasse on paigutatud kaks ABS sukelpumpa. </w:t>
      </w:r>
    </w:p>
    <w:p w14:paraId="2AA3E5C2" w14:textId="0E545FAF" w:rsidR="003A012D" w:rsidRDefault="003A012D" w:rsidP="003A012D">
      <w:pPr>
        <w:jc w:val="both"/>
      </w:pPr>
      <w:r>
        <w:t xml:space="preserve">Moe piiritusetehase pumpla </w:t>
      </w:r>
      <w:r w:rsidR="00ED6677">
        <w:t>rekonstrueeriti</w:t>
      </w:r>
      <w:r>
        <w:t xml:space="preserve"> 2022. aastal, sh </w:t>
      </w:r>
      <w:r w:rsidR="00ED6677">
        <w:t xml:space="preserve">rajati </w:t>
      </w:r>
      <w:r>
        <w:t>uus reoveepumpla, uus mõõdusõlm, uus isevoolne reoveekanalisatsioon, uus reovee survetorustik, uus juhtkilp, uus elektrivarustuse toitekaabel, juurdesõidutee. Pumplasse on paigaldatud 2 uputatud reoveepumpa, kummagi võimsus on 5,5 l/s.</w:t>
      </w:r>
    </w:p>
    <w:p w14:paraId="2EF361DF" w14:textId="4F570E81" w:rsidR="004769B1" w:rsidRDefault="003A012D" w:rsidP="004769B1">
      <w:pPr>
        <w:jc w:val="both"/>
      </w:pPr>
      <w:r>
        <w:t xml:space="preserve">Moe Piiritusetehase ülepumplast </w:t>
      </w:r>
      <w:r w:rsidR="00B312B7">
        <w:t xml:space="preserve">juhitakse </w:t>
      </w:r>
      <w:r>
        <w:t>reovesi kaheniidilise surve</w:t>
      </w:r>
      <w:r w:rsidR="00B312B7">
        <w:t>torustiku (2xDe110, 2750 m) kaudu</w:t>
      </w:r>
      <w:r w:rsidRPr="003A012D">
        <w:t xml:space="preserve"> </w:t>
      </w:r>
      <w:r>
        <w:t>Tapa linna reoveepuhastile</w:t>
      </w:r>
      <w:r w:rsidR="00B312B7">
        <w:t xml:space="preserve">. Survekanalisatsioonitorustikust rekonstrueeriti 2020. aastal 1750 m. </w:t>
      </w:r>
    </w:p>
    <w:p w14:paraId="41BDE3A5" w14:textId="1A9F80C4" w:rsidR="003D2422" w:rsidRDefault="003D2422" w:rsidP="004769B1">
      <w:pPr>
        <w:jc w:val="both"/>
      </w:pPr>
      <w:r>
        <w:t>Moe Piiritusetehase reoveepumpla tootlikkust on vaja suurendada Tamsalu reoveekogumisala reovee suunamisel Tapa linna reoveepuhastile.</w:t>
      </w:r>
    </w:p>
    <w:p w14:paraId="5DDBAC2C" w14:textId="090B3039" w:rsidR="00CE60D4" w:rsidRDefault="00CE60D4">
      <w:pPr>
        <w:pStyle w:val="Heading3"/>
        <w:numPr>
          <w:ilvl w:val="2"/>
          <w:numId w:val="25"/>
        </w:numPr>
      </w:pPr>
      <w:bookmarkStart w:id="76" w:name="_Toc184827446"/>
      <w:r>
        <w:t>Sademeveekanalisatsioon</w:t>
      </w:r>
      <w:bookmarkEnd w:id="76"/>
    </w:p>
    <w:p w14:paraId="2A9EEC69" w14:textId="7652536A" w:rsidR="00CE60D4" w:rsidRDefault="00CE60D4" w:rsidP="004010AC">
      <w:pPr>
        <w:jc w:val="both"/>
      </w:pPr>
      <w:r w:rsidRPr="00CE60D4">
        <w:t xml:space="preserve">Moe külas ei ole siiani probleeme sademeveega olnud, </w:t>
      </w:r>
      <w:r w:rsidR="003D2422">
        <w:t>sademe</w:t>
      </w:r>
      <w:r w:rsidRPr="00CE60D4">
        <w:t>vesi imbub pinnasesse.</w:t>
      </w:r>
    </w:p>
    <w:p w14:paraId="57435CD2" w14:textId="77777777" w:rsidR="004010AC" w:rsidRDefault="004010AC" w:rsidP="00003F4C">
      <w:pPr>
        <w:jc w:val="both"/>
      </w:pPr>
    </w:p>
    <w:p w14:paraId="00877C1F" w14:textId="745BA125" w:rsidR="00003F4C" w:rsidRDefault="00003F4C">
      <w:pPr>
        <w:pStyle w:val="Heading2"/>
        <w:numPr>
          <w:ilvl w:val="1"/>
          <w:numId w:val="25"/>
        </w:numPr>
      </w:pPr>
      <w:bookmarkStart w:id="77" w:name="_Toc184827447"/>
      <w:r w:rsidRPr="00003F4C">
        <w:t>Vahakulmu küla</w:t>
      </w:r>
      <w:bookmarkEnd w:id="77"/>
    </w:p>
    <w:p w14:paraId="28BD1C58" w14:textId="4C78D7B5" w:rsidR="0058218F" w:rsidRDefault="0058218F" w:rsidP="0058218F">
      <w:pPr>
        <w:jc w:val="both"/>
      </w:pPr>
      <w:r>
        <w:t xml:space="preserve">Vahakulmu külas elab </w:t>
      </w:r>
      <w:r w:rsidR="00554057">
        <w:t>01.09.</w:t>
      </w:r>
      <w:r>
        <w:t>202</w:t>
      </w:r>
      <w:r w:rsidR="00554057">
        <w:t>4</w:t>
      </w:r>
      <w:r>
        <w:t xml:space="preserve">. a. seisuga </w:t>
      </w:r>
      <w:r w:rsidR="00554057">
        <w:t>91</w:t>
      </w:r>
      <w:r>
        <w:t xml:space="preserve"> elanikku. Ühisveevärgiteenust kasutab 67% elanikest, ühiskanalisatsiooniteenust 66 % elanikest. </w:t>
      </w:r>
    </w:p>
    <w:p w14:paraId="79F5222C" w14:textId="07CB5DFC" w:rsidR="0058218F" w:rsidRDefault="0058218F" w:rsidP="0058218F">
      <w:pPr>
        <w:jc w:val="both"/>
      </w:pPr>
      <w:r>
        <w:t>Vahakulmu külas on moodustatud Vahakulmu reoveekogumisala pindalaga 6,9 ha ja reostuskoormusega 100 ie</w:t>
      </w:r>
      <w:r w:rsidR="008B74C1">
        <w:t>.</w:t>
      </w:r>
      <w:r>
        <w:t xml:space="preserve"> </w:t>
      </w:r>
    </w:p>
    <w:p w14:paraId="4C2CF9C1" w14:textId="70DB5339" w:rsidR="0058218F" w:rsidRDefault="0058218F" w:rsidP="0058218F">
      <w:pPr>
        <w:jc w:val="both"/>
      </w:pPr>
      <w:r>
        <w:t xml:space="preserve">Vastavalt põhjavee kaitstuse kaardile on Vahakulmu küla piirkonnas põhjavesi nõrgalt kuni keskmiselt kaitstud. </w:t>
      </w:r>
    </w:p>
    <w:p w14:paraId="0A69A36A" w14:textId="65CD809F" w:rsidR="0058218F" w:rsidRPr="0058218F" w:rsidRDefault="0058218F" w:rsidP="0058218F">
      <w:pPr>
        <w:jc w:val="both"/>
      </w:pPr>
      <w:r>
        <w:t>Vahakulmu küla olemasolevad ühisveevärgi-, ühiskanalisatsiooni- ning tuletõrje veevarustussüsteemid on näidatud töö lisa</w:t>
      </w:r>
      <w:r w:rsidR="00154153">
        <w:t xml:space="preserve"> 1 joonisel 7</w:t>
      </w:r>
      <w:r>
        <w:t>.</w:t>
      </w:r>
    </w:p>
    <w:p w14:paraId="1C3F31E0" w14:textId="77777777" w:rsidR="0058218F" w:rsidRPr="0058218F" w:rsidRDefault="0058218F" w:rsidP="0058218F"/>
    <w:p w14:paraId="24DB82B5" w14:textId="0E90ACD6" w:rsidR="00AF41F0" w:rsidRDefault="00AF41F0">
      <w:pPr>
        <w:pStyle w:val="Heading3"/>
        <w:numPr>
          <w:ilvl w:val="2"/>
          <w:numId w:val="27"/>
        </w:numPr>
      </w:pPr>
      <w:bookmarkStart w:id="78" w:name="_Toc184827448"/>
      <w:r w:rsidRPr="00241F09">
        <w:lastRenderedPageBreak/>
        <w:t>Ühisveevärgi objektid</w:t>
      </w:r>
      <w:bookmarkEnd w:id="78"/>
    </w:p>
    <w:p w14:paraId="0E0757FA" w14:textId="0D122E14" w:rsidR="00003F4C" w:rsidRPr="00176E50" w:rsidRDefault="00003F4C" w:rsidP="00176E50">
      <w:pPr>
        <w:rPr>
          <w:b/>
          <w:bCs/>
        </w:rPr>
      </w:pPr>
      <w:r w:rsidRPr="00176E50">
        <w:rPr>
          <w:b/>
          <w:bCs/>
        </w:rPr>
        <w:t>Veevõrk</w:t>
      </w:r>
    </w:p>
    <w:p w14:paraId="4AC6D57B" w14:textId="77777777" w:rsidR="00003F4C" w:rsidRDefault="00003F4C" w:rsidP="0053239F">
      <w:pPr>
        <w:jc w:val="both"/>
      </w:pPr>
      <w:r>
        <w:t>Vahakulmu küla veevõrk on välja arendatud hargvõrguna. Külas ühisveevarustus baseerub ühel puurkaevul. Veetorustikke on 0,9 km, need on amortiseerunud, põhjustades suuri veekadusid.</w:t>
      </w:r>
    </w:p>
    <w:p w14:paraId="48F8AA59" w14:textId="77777777" w:rsidR="00003F4C" w:rsidRDefault="00003F4C" w:rsidP="0053239F">
      <w:pPr>
        <w:jc w:val="both"/>
      </w:pPr>
      <w:r>
        <w:t>Torustikud on vanad ja arvestada tuleb olemasolevate veetorustike rekonstrueerimisega.</w:t>
      </w:r>
    </w:p>
    <w:p w14:paraId="0C3A21E3" w14:textId="03F9221A" w:rsidR="00003F4C" w:rsidRPr="00176E50" w:rsidRDefault="00003F4C" w:rsidP="005C28C7">
      <w:pPr>
        <w:spacing w:before="240"/>
        <w:jc w:val="both"/>
        <w:rPr>
          <w:b/>
          <w:bCs/>
        </w:rPr>
      </w:pPr>
      <w:r w:rsidRPr="00176E50">
        <w:rPr>
          <w:b/>
          <w:bCs/>
        </w:rPr>
        <w:t>Puurkaev-pumpla</w:t>
      </w:r>
    </w:p>
    <w:p w14:paraId="63882E07" w14:textId="3A98C6A6" w:rsidR="00003F4C" w:rsidRDefault="00003F4C" w:rsidP="005C28C7">
      <w:pPr>
        <w:jc w:val="both"/>
      </w:pPr>
      <w:r>
        <w:t>Vahakulmu külas töötab Ordoviitsiumi veekompleksi puurkaev katastri nr 2823.</w:t>
      </w:r>
      <w:r w:rsidR="005C28C7">
        <w:t xml:space="preserve"> </w:t>
      </w:r>
      <w:r>
        <w:t>Maapinna absoluutne kõrgus puurkaevu asukohas on 106 m. Puurkaev on puuritud 1984.a. Puurkaevu sügavus on 60 m. Puurkaev asub silikaattellistest pumplahoones, mis vajab ehituslikku ja tehnoloogilist rekonstrueerimist.</w:t>
      </w:r>
    </w:p>
    <w:p w14:paraId="7A5AB807" w14:textId="363C3452" w:rsidR="00003F4C" w:rsidRDefault="00003F4C" w:rsidP="0053239F">
      <w:pPr>
        <w:jc w:val="both"/>
      </w:pPr>
      <w:r>
        <w:t>Joogivee tootmisel pumbatakse põhjavesi UV-seadme kaudu veevõrku läbi hüdrofoori.</w:t>
      </w:r>
      <w:r w:rsidR="00CD4906" w:rsidRPr="00CD4906">
        <w:t xml:space="preserve"> </w:t>
      </w:r>
      <w:r w:rsidR="00CD4906">
        <w:t>UV seade on paigaldatud mais 2018. a.</w:t>
      </w:r>
    </w:p>
    <w:p w14:paraId="0552DD8E" w14:textId="77777777" w:rsidR="00003F4C" w:rsidRDefault="00003F4C" w:rsidP="0053239F">
      <w:pPr>
        <w:jc w:val="both"/>
      </w:pPr>
      <w:r>
        <w:t>Sanitaarkaitsealal (50 m) reostusallikaid ei ole ja majandustegevust ei toimu.</w:t>
      </w:r>
    </w:p>
    <w:p w14:paraId="03224AA6" w14:textId="5F20D540" w:rsidR="00F24B1B" w:rsidRDefault="00F24B1B" w:rsidP="00F24B1B">
      <w:pPr>
        <w:jc w:val="both"/>
      </w:pPr>
      <w:r>
        <w:t>Veeloa alusel on lubatud veevõtt 3000 m</w:t>
      </w:r>
      <w:r w:rsidRPr="00F24B1B">
        <w:rPr>
          <w:vertAlign w:val="superscript"/>
        </w:rPr>
        <w:t>3</w:t>
      </w:r>
      <w:r>
        <w:t>/a. 2023. aastal pumbati puurkaevust vett 1665 m</w:t>
      </w:r>
      <w:r w:rsidRPr="00F24B1B">
        <w:rPr>
          <w:vertAlign w:val="superscript"/>
        </w:rPr>
        <w:t>3</w:t>
      </w:r>
      <w:r>
        <w:t>.</w:t>
      </w:r>
    </w:p>
    <w:p w14:paraId="2FCC9677" w14:textId="77777777" w:rsidR="00EF1AA7" w:rsidRPr="00176E50" w:rsidRDefault="00EF1AA7" w:rsidP="00645451">
      <w:pPr>
        <w:spacing w:before="240"/>
        <w:rPr>
          <w:b/>
          <w:bCs/>
        </w:rPr>
      </w:pPr>
      <w:r w:rsidRPr="00176E50">
        <w:rPr>
          <w:b/>
          <w:bCs/>
        </w:rPr>
        <w:t>Joogivee kvaliteet</w:t>
      </w:r>
    </w:p>
    <w:p w14:paraId="34F0DF09" w14:textId="50352839" w:rsidR="00EF1AA7" w:rsidRDefault="00EF1AA7" w:rsidP="00EF1AA7">
      <w:pPr>
        <w:jc w:val="both"/>
      </w:pPr>
      <w:r>
        <w:t xml:space="preserve">Vahakulmu küla ühisveevärgist võetud veeanalüüside tulemused on toodud tabelis </w:t>
      </w:r>
      <w:r w:rsidR="00AE7363">
        <w:t>5.2</w:t>
      </w:r>
      <w:r w:rsidR="006F68AF">
        <w:t>5</w:t>
      </w:r>
      <w:r>
        <w:t>. Terviseameti 30.08.2024 üldhinnangu alusel on Vahakulmu küla ühisveevärgi veekvaliteet vastav.</w:t>
      </w:r>
    </w:p>
    <w:p w14:paraId="17A91D3C" w14:textId="77777777" w:rsidR="00EF1AA7" w:rsidRDefault="00EF1AA7" w:rsidP="00EF1AA7">
      <w:pPr>
        <w:jc w:val="both"/>
      </w:pPr>
    </w:p>
    <w:p w14:paraId="4DD34CC8" w14:textId="30C6D43A" w:rsidR="00EF1AA7" w:rsidRPr="00AE7363" w:rsidRDefault="00EF1AA7" w:rsidP="00EF1AA7">
      <w:pPr>
        <w:rPr>
          <w:b/>
          <w:bCs/>
        </w:rPr>
      </w:pPr>
      <w:r w:rsidRPr="00AE7363">
        <w:rPr>
          <w:b/>
          <w:bCs/>
        </w:rPr>
        <w:t xml:space="preserve">Tabel </w:t>
      </w:r>
      <w:r w:rsidR="00AE7363" w:rsidRPr="00AE7363">
        <w:rPr>
          <w:b/>
          <w:bCs/>
        </w:rPr>
        <w:t>5.2</w:t>
      </w:r>
      <w:r w:rsidR="006F68AF">
        <w:rPr>
          <w:b/>
          <w:bCs/>
        </w:rPr>
        <w:t>5</w:t>
      </w:r>
      <w:r w:rsidR="00AE7363" w:rsidRPr="00AE7363">
        <w:rPr>
          <w:b/>
          <w:bCs/>
        </w:rPr>
        <w:t>.</w:t>
      </w:r>
      <w:r w:rsidRPr="00AE7363">
        <w:rPr>
          <w:b/>
          <w:bCs/>
        </w:rPr>
        <w:t xml:space="preserve"> Vahakulmu küla joogivee kvaliteet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45"/>
        <w:gridCol w:w="1440"/>
        <w:gridCol w:w="1440"/>
        <w:gridCol w:w="1170"/>
        <w:gridCol w:w="1260"/>
        <w:gridCol w:w="1260"/>
        <w:gridCol w:w="1436"/>
      </w:tblGrid>
      <w:tr w:rsidR="00EF1AA7" w:rsidRPr="00280DF3" w14:paraId="342FFF3C" w14:textId="77777777" w:rsidTr="00681CB4">
        <w:trPr>
          <w:cantSplit/>
          <w:trHeight w:val="375"/>
          <w:tblHeader/>
        </w:trPr>
        <w:tc>
          <w:tcPr>
            <w:tcW w:w="1345" w:type="dxa"/>
            <w:vMerge w:val="restart"/>
            <w:tcBorders>
              <w:top w:val="single" w:sz="4" w:space="0" w:color="auto"/>
              <w:left w:val="single" w:sz="4" w:space="0" w:color="auto"/>
              <w:right w:val="single" w:sz="4" w:space="0" w:color="auto"/>
            </w:tcBorders>
            <w:shd w:val="clear" w:color="auto" w:fill="D9D9D9"/>
          </w:tcPr>
          <w:p w14:paraId="3E356129" w14:textId="77777777" w:rsidR="00EF1AA7" w:rsidRPr="00280DF3" w:rsidRDefault="00EF1AA7" w:rsidP="00681CB4">
            <w:pPr>
              <w:keepNext/>
              <w:keepLines/>
              <w:jc w:val="both"/>
            </w:pPr>
            <w:r w:rsidRPr="00280DF3">
              <w:t>Näitaja</w:t>
            </w:r>
          </w:p>
        </w:tc>
        <w:tc>
          <w:tcPr>
            <w:tcW w:w="1440" w:type="dxa"/>
            <w:vMerge w:val="restart"/>
            <w:tcBorders>
              <w:top w:val="single" w:sz="4" w:space="0" w:color="auto"/>
              <w:left w:val="single" w:sz="4" w:space="0" w:color="auto"/>
              <w:right w:val="single" w:sz="4" w:space="0" w:color="auto"/>
            </w:tcBorders>
            <w:shd w:val="clear" w:color="auto" w:fill="D9D9D9"/>
          </w:tcPr>
          <w:p w14:paraId="20DD26D5" w14:textId="77777777" w:rsidR="00EF1AA7" w:rsidRPr="00280DF3" w:rsidRDefault="00EF1AA7" w:rsidP="00681CB4">
            <w:pPr>
              <w:keepNext/>
              <w:keepLines/>
              <w:jc w:val="both"/>
            </w:pPr>
            <w:r w:rsidRPr="00280DF3">
              <w:t>Ühik</w:t>
            </w:r>
          </w:p>
        </w:tc>
        <w:tc>
          <w:tcPr>
            <w:tcW w:w="1440" w:type="dxa"/>
            <w:vMerge w:val="restart"/>
            <w:tcBorders>
              <w:top w:val="single" w:sz="4" w:space="0" w:color="auto"/>
              <w:left w:val="single" w:sz="4" w:space="0" w:color="auto"/>
              <w:right w:val="single" w:sz="4" w:space="0" w:color="auto"/>
            </w:tcBorders>
            <w:shd w:val="clear" w:color="auto" w:fill="D9D9D9"/>
            <w:vAlign w:val="center"/>
          </w:tcPr>
          <w:p w14:paraId="5F27710D" w14:textId="77777777" w:rsidR="00EF1AA7" w:rsidRPr="00280DF3" w:rsidRDefault="00EF1AA7" w:rsidP="00681CB4">
            <w:pPr>
              <w:keepNext/>
              <w:keepLines/>
              <w:jc w:val="center"/>
            </w:pPr>
            <w:r w:rsidRPr="00280DF3">
              <w:t>Piirsisaldus</w:t>
            </w:r>
          </w:p>
        </w:tc>
        <w:tc>
          <w:tcPr>
            <w:tcW w:w="2430" w:type="dxa"/>
            <w:gridSpan w:val="2"/>
            <w:tcBorders>
              <w:top w:val="single" w:sz="4" w:space="0" w:color="auto"/>
              <w:left w:val="single" w:sz="4" w:space="0" w:color="auto"/>
              <w:right w:val="single" w:sz="4" w:space="0" w:color="auto"/>
            </w:tcBorders>
            <w:shd w:val="clear" w:color="auto" w:fill="D9D9D9"/>
            <w:vAlign w:val="center"/>
          </w:tcPr>
          <w:p w14:paraId="0728D7FE" w14:textId="77777777" w:rsidR="00EF1AA7" w:rsidRPr="00280DF3" w:rsidRDefault="00EF1AA7" w:rsidP="00681CB4">
            <w:pPr>
              <w:jc w:val="center"/>
            </w:pPr>
            <w:r>
              <w:t>Vahakulmu l</w:t>
            </w:r>
            <w:r w:rsidRPr="00280DF3">
              <w:t xml:space="preserve">asteaed </w:t>
            </w:r>
          </w:p>
        </w:tc>
        <w:tc>
          <w:tcPr>
            <w:tcW w:w="2696" w:type="dxa"/>
            <w:gridSpan w:val="2"/>
            <w:tcBorders>
              <w:top w:val="single" w:sz="4" w:space="0" w:color="auto"/>
              <w:left w:val="single" w:sz="4" w:space="0" w:color="auto"/>
              <w:right w:val="single" w:sz="4" w:space="0" w:color="auto"/>
            </w:tcBorders>
            <w:shd w:val="clear" w:color="auto" w:fill="D9D9D9"/>
            <w:vAlign w:val="center"/>
          </w:tcPr>
          <w:p w14:paraId="44F2DDB3" w14:textId="77777777" w:rsidR="00EF1AA7" w:rsidRPr="00280DF3" w:rsidRDefault="00EF1AA7" w:rsidP="00681CB4">
            <w:pPr>
              <w:jc w:val="center"/>
            </w:pPr>
            <w:r>
              <w:t>Vahakulmu pumbamaja</w:t>
            </w:r>
          </w:p>
        </w:tc>
      </w:tr>
      <w:tr w:rsidR="00EF1AA7" w:rsidRPr="00280DF3" w14:paraId="7931E9D8" w14:textId="77777777" w:rsidTr="00681CB4">
        <w:trPr>
          <w:cantSplit/>
          <w:trHeight w:val="287"/>
          <w:tblHeader/>
        </w:trPr>
        <w:tc>
          <w:tcPr>
            <w:tcW w:w="1345" w:type="dxa"/>
            <w:vMerge/>
            <w:tcBorders>
              <w:left w:val="single" w:sz="4" w:space="0" w:color="auto"/>
              <w:bottom w:val="single" w:sz="4" w:space="0" w:color="auto"/>
              <w:right w:val="single" w:sz="4" w:space="0" w:color="auto"/>
            </w:tcBorders>
            <w:shd w:val="clear" w:color="auto" w:fill="D9D9D9"/>
          </w:tcPr>
          <w:p w14:paraId="305F6728" w14:textId="77777777" w:rsidR="00EF1AA7" w:rsidRPr="00280DF3" w:rsidRDefault="00EF1AA7" w:rsidP="00681CB4">
            <w:pPr>
              <w:pStyle w:val="Ala-ala-alapealkiri"/>
              <w:keepNext/>
              <w:keepLines/>
              <w:rPr>
                <w:b w:val="0"/>
                <w:bCs w:val="0"/>
              </w:rPr>
            </w:pPr>
          </w:p>
        </w:tc>
        <w:tc>
          <w:tcPr>
            <w:tcW w:w="1440" w:type="dxa"/>
            <w:vMerge/>
            <w:tcBorders>
              <w:left w:val="single" w:sz="4" w:space="0" w:color="auto"/>
              <w:bottom w:val="single" w:sz="4" w:space="0" w:color="auto"/>
              <w:right w:val="single" w:sz="4" w:space="0" w:color="auto"/>
            </w:tcBorders>
            <w:shd w:val="clear" w:color="auto" w:fill="D9D9D9"/>
          </w:tcPr>
          <w:p w14:paraId="57053283" w14:textId="77777777" w:rsidR="00EF1AA7" w:rsidRPr="00280DF3" w:rsidRDefault="00EF1AA7" w:rsidP="00681CB4">
            <w:pPr>
              <w:keepNext/>
              <w:keepLines/>
              <w:jc w:val="both"/>
            </w:pPr>
          </w:p>
        </w:tc>
        <w:tc>
          <w:tcPr>
            <w:tcW w:w="1440" w:type="dxa"/>
            <w:vMerge/>
            <w:tcBorders>
              <w:left w:val="single" w:sz="4" w:space="0" w:color="auto"/>
              <w:bottom w:val="single" w:sz="4" w:space="0" w:color="auto"/>
              <w:right w:val="single" w:sz="4" w:space="0" w:color="auto"/>
            </w:tcBorders>
            <w:shd w:val="clear" w:color="auto" w:fill="D9D9D9"/>
            <w:vAlign w:val="center"/>
          </w:tcPr>
          <w:p w14:paraId="7D6FA247" w14:textId="77777777" w:rsidR="00EF1AA7" w:rsidRPr="00280DF3" w:rsidRDefault="00EF1AA7" w:rsidP="00681CB4">
            <w:pPr>
              <w:pStyle w:val="Ala-ala-alapealkiri"/>
              <w:keepNext/>
              <w:keepLines/>
              <w:jc w:val="center"/>
              <w:rPr>
                <w:b w:val="0"/>
                <w:bCs w:val="0"/>
              </w:rPr>
            </w:pPr>
          </w:p>
        </w:tc>
        <w:tc>
          <w:tcPr>
            <w:tcW w:w="1170" w:type="dxa"/>
            <w:tcBorders>
              <w:left w:val="single" w:sz="4" w:space="0" w:color="auto"/>
              <w:bottom w:val="single" w:sz="4" w:space="0" w:color="auto"/>
              <w:right w:val="single" w:sz="4" w:space="0" w:color="auto"/>
            </w:tcBorders>
            <w:shd w:val="clear" w:color="auto" w:fill="D9D9D9"/>
            <w:vAlign w:val="center"/>
          </w:tcPr>
          <w:p w14:paraId="3EB18411" w14:textId="77777777" w:rsidR="00EF1AA7" w:rsidRPr="00280DF3" w:rsidRDefault="00EF1AA7" w:rsidP="00681CB4">
            <w:pPr>
              <w:jc w:val="center"/>
            </w:pPr>
            <w:r>
              <w:t>27.06.23</w:t>
            </w:r>
          </w:p>
        </w:tc>
        <w:tc>
          <w:tcPr>
            <w:tcW w:w="1260" w:type="dxa"/>
            <w:tcBorders>
              <w:left w:val="single" w:sz="4" w:space="0" w:color="auto"/>
              <w:bottom w:val="single" w:sz="4" w:space="0" w:color="auto"/>
              <w:right w:val="single" w:sz="4" w:space="0" w:color="auto"/>
            </w:tcBorders>
            <w:shd w:val="clear" w:color="auto" w:fill="D9D9D9"/>
            <w:vAlign w:val="center"/>
          </w:tcPr>
          <w:p w14:paraId="3B2446D5" w14:textId="77777777" w:rsidR="00EF1AA7" w:rsidRPr="00280DF3" w:rsidRDefault="00EF1AA7" w:rsidP="00681CB4">
            <w:pPr>
              <w:jc w:val="center"/>
            </w:pPr>
            <w:r>
              <w:t>31.07.23</w:t>
            </w:r>
          </w:p>
        </w:tc>
        <w:tc>
          <w:tcPr>
            <w:tcW w:w="1260" w:type="dxa"/>
            <w:tcBorders>
              <w:left w:val="single" w:sz="4" w:space="0" w:color="auto"/>
              <w:bottom w:val="single" w:sz="4" w:space="0" w:color="auto"/>
              <w:right w:val="single" w:sz="4" w:space="0" w:color="auto"/>
            </w:tcBorders>
            <w:shd w:val="clear" w:color="auto" w:fill="D9D9D9"/>
            <w:vAlign w:val="center"/>
          </w:tcPr>
          <w:p w14:paraId="79BE3E3B" w14:textId="77777777" w:rsidR="00EF1AA7" w:rsidRPr="00280DF3" w:rsidRDefault="00EF1AA7" w:rsidP="00681CB4">
            <w:pPr>
              <w:jc w:val="center"/>
            </w:pPr>
            <w:r>
              <w:t>08.07.24</w:t>
            </w:r>
          </w:p>
        </w:tc>
        <w:tc>
          <w:tcPr>
            <w:tcW w:w="1436" w:type="dxa"/>
            <w:tcBorders>
              <w:left w:val="single" w:sz="4" w:space="0" w:color="auto"/>
              <w:bottom w:val="single" w:sz="4" w:space="0" w:color="auto"/>
              <w:right w:val="single" w:sz="4" w:space="0" w:color="auto"/>
            </w:tcBorders>
            <w:shd w:val="clear" w:color="auto" w:fill="D9D9D9"/>
            <w:vAlign w:val="center"/>
          </w:tcPr>
          <w:p w14:paraId="12664A02" w14:textId="77777777" w:rsidR="00EF1AA7" w:rsidRPr="00280DF3" w:rsidRDefault="00EF1AA7" w:rsidP="00681CB4">
            <w:pPr>
              <w:jc w:val="center"/>
            </w:pPr>
            <w:r>
              <w:t>31.07.24</w:t>
            </w:r>
          </w:p>
        </w:tc>
      </w:tr>
      <w:tr w:rsidR="00EF1AA7" w14:paraId="62605660" w14:textId="77777777" w:rsidTr="00681CB4">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0AE4E960" w14:textId="77777777" w:rsidR="00EF1AA7" w:rsidRPr="00CE1335" w:rsidRDefault="00EF1AA7" w:rsidP="00681CB4">
            <w:pPr>
              <w:pStyle w:val="FootnoteText"/>
              <w:keepNext/>
              <w:keepLines/>
              <w:spacing w:before="0"/>
              <w:jc w:val="left"/>
              <w:rPr>
                <w:rFonts w:ascii="Times New Roman" w:hAnsi="Times New Roman" w:cs="Times New Roman"/>
                <w:sz w:val="22"/>
                <w:szCs w:val="22"/>
              </w:rPr>
            </w:pPr>
            <w:r w:rsidRPr="00CE1335">
              <w:rPr>
                <w:rFonts w:ascii="Times New Roman" w:hAnsi="Times New Roman" w:cs="Times New Roman"/>
                <w:sz w:val="22"/>
                <w:szCs w:val="22"/>
              </w:rPr>
              <w:t>Lõhn</w:t>
            </w:r>
            <w:r>
              <w:rPr>
                <w:rFonts w:ascii="Times New Roman" w:hAnsi="Times New Roman" w:cs="Times New Roman"/>
                <w:sz w:val="22"/>
                <w:szCs w:val="22"/>
              </w:rPr>
              <w:t>aläve-indeks</w:t>
            </w:r>
          </w:p>
        </w:tc>
        <w:tc>
          <w:tcPr>
            <w:tcW w:w="1440" w:type="dxa"/>
            <w:tcBorders>
              <w:top w:val="single" w:sz="4" w:space="0" w:color="auto"/>
              <w:left w:val="single" w:sz="4" w:space="0" w:color="auto"/>
              <w:bottom w:val="single" w:sz="4" w:space="0" w:color="auto"/>
              <w:right w:val="single" w:sz="4" w:space="0" w:color="auto"/>
            </w:tcBorders>
            <w:vAlign w:val="center"/>
          </w:tcPr>
          <w:p w14:paraId="0AD9BC8E" w14:textId="77777777" w:rsidR="00EF1AA7" w:rsidRPr="00AF58A3" w:rsidRDefault="00EF1AA7" w:rsidP="00681CB4">
            <w:pPr>
              <w:keepNext/>
              <w:keepLines/>
            </w:pPr>
            <w:r>
              <w:t>TON</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5E233B4C" w14:textId="77777777" w:rsidR="00EF1AA7" w:rsidRPr="00AF58A3" w:rsidRDefault="00EF1AA7" w:rsidP="00681CB4">
            <w:pPr>
              <w:keepNext/>
              <w:keepLines/>
            </w:pPr>
            <w:r w:rsidRPr="0095199D">
              <w:rPr>
                <w:sz w:val="20"/>
                <w:szCs w:val="20"/>
              </w:rPr>
              <w:t xml:space="preserve">Tarbijale vastuvõetav, </w:t>
            </w:r>
            <w:r w:rsidRPr="007E2ABA">
              <w:rPr>
                <w:sz w:val="20"/>
                <w:szCs w:val="20"/>
              </w:rPr>
              <w:t>ebaloomulike muutusteta</w:t>
            </w:r>
          </w:p>
        </w:tc>
        <w:tc>
          <w:tcPr>
            <w:tcW w:w="1170" w:type="dxa"/>
            <w:tcBorders>
              <w:top w:val="single" w:sz="4" w:space="0" w:color="auto"/>
              <w:left w:val="single" w:sz="4" w:space="0" w:color="auto"/>
              <w:bottom w:val="single" w:sz="4" w:space="0" w:color="auto"/>
              <w:right w:val="single" w:sz="4" w:space="0" w:color="auto"/>
            </w:tcBorders>
            <w:vAlign w:val="center"/>
          </w:tcPr>
          <w:p w14:paraId="08A6B6CB" w14:textId="77777777" w:rsidR="00EF1AA7" w:rsidRPr="00AF58A3" w:rsidRDefault="00EF1AA7" w:rsidP="00681CB4">
            <w:pPr>
              <w:jc w:val="center"/>
            </w:pPr>
            <w:r>
              <w:t>1</w:t>
            </w:r>
          </w:p>
        </w:tc>
        <w:tc>
          <w:tcPr>
            <w:tcW w:w="1260" w:type="dxa"/>
            <w:tcBorders>
              <w:top w:val="single" w:sz="4" w:space="0" w:color="auto"/>
              <w:left w:val="single" w:sz="4" w:space="0" w:color="auto"/>
              <w:bottom w:val="single" w:sz="4" w:space="0" w:color="auto"/>
              <w:right w:val="single" w:sz="4" w:space="0" w:color="auto"/>
            </w:tcBorders>
            <w:vAlign w:val="center"/>
          </w:tcPr>
          <w:p w14:paraId="7EBF3799" w14:textId="77777777" w:rsidR="00EF1AA7" w:rsidRPr="00AF58A3" w:rsidRDefault="00EF1AA7" w:rsidP="00681CB4">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08C4EF15" w14:textId="77777777" w:rsidR="00EF1AA7" w:rsidRPr="00AF58A3" w:rsidRDefault="00EF1AA7" w:rsidP="00681CB4">
            <w:pPr>
              <w:jc w:val="center"/>
            </w:pPr>
            <w:r>
              <w:t>1</w:t>
            </w:r>
          </w:p>
        </w:tc>
        <w:tc>
          <w:tcPr>
            <w:tcW w:w="1436" w:type="dxa"/>
            <w:tcBorders>
              <w:top w:val="single" w:sz="4" w:space="0" w:color="auto"/>
              <w:left w:val="single" w:sz="4" w:space="0" w:color="auto"/>
              <w:bottom w:val="single" w:sz="4" w:space="0" w:color="auto"/>
              <w:right w:val="single" w:sz="4" w:space="0" w:color="auto"/>
            </w:tcBorders>
            <w:vAlign w:val="center"/>
          </w:tcPr>
          <w:p w14:paraId="0614ADE8" w14:textId="77777777" w:rsidR="00EF1AA7" w:rsidRDefault="00EF1AA7" w:rsidP="00681CB4">
            <w:pPr>
              <w:jc w:val="center"/>
            </w:pPr>
          </w:p>
        </w:tc>
      </w:tr>
      <w:tr w:rsidR="00EF1AA7" w14:paraId="456A9145" w14:textId="77777777" w:rsidTr="00681CB4">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24DE8A73" w14:textId="77777777" w:rsidR="00EF1AA7" w:rsidRPr="00CE1335" w:rsidRDefault="00EF1AA7" w:rsidP="00681CB4">
            <w:r w:rsidRPr="00CE1335">
              <w:t>Maitse</w:t>
            </w:r>
            <w:r>
              <w:t>läve-indeks</w:t>
            </w:r>
          </w:p>
        </w:tc>
        <w:tc>
          <w:tcPr>
            <w:tcW w:w="1440" w:type="dxa"/>
            <w:tcBorders>
              <w:top w:val="single" w:sz="4" w:space="0" w:color="auto"/>
              <w:left w:val="single" w:sz="4" w:space="0" w:color="auto"/>
              <w:bottom w:val="single" w:sz="4" w:space="0" w:color="auto"/>
              <w:right w:val="single" w:sz="4" w:space="0" w:color="auto"/>
            </w:tcBorders>
            <w:vAlign w:val="center"/>
          </w:tcPr>
          <w:p w14:paraId="087234FF" w14:textId="77777777" w:rsidR="00EF1AA7" w:rsidRPr="00AF58A3" w:rsidRDefault="00EF1AA7" w:rsidP="00681CB4">
            <w:r>
              <w:t>TFN</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2067DE99" w14:textId="77777777" w:rsidR="00EF1AA7" w:rsidRPr="00AF58A3" w:rsidRDefault="00EF1AA7" w:rsidP="00681CB4">
            <w:r w:rsidRPr="0095199D">
              <w:rPr>
                <w:sz w:val="20"/>
                <w:szCs w:val="20"/>
              </w:rPr>
              <w:t xml:space="preserve">Tarbijale vastuvõetav, </w:t>
            </w:r>
            <w:r w:rsidRPr="007E2ABA">
              <w:rPr>
                <w:sz w:val="20"/>
                <w:szCs w:val="20"/>
              </w:rPr>
              <w:t>ebaloomulike muutusteta</w:t>
            </w:r>
          </w:p>
        </w:tc>
        <w:tc>
          <w:tcPr>
            <w:tcW w:w="1170" w:type="dxa"/>
            <w:tcBorders>
              <w:top w:val="single" w:sz="4" w:space="0" w:color="auto"/>
              <w:left w:val="single" w:sz="4" w:space="0" w:color="auto"/>
              <w:bottom w:val="single" w:sz="4" w:space="0" w:color="auto"/>
              <w:right w:val="single" w:sz="4" w:space="0" w:color="auto"/>
            </w:tcBorders>
            <w:vAlign w:val="center"/>
          </w:tcPr>
          <w:p w14:paraId="4BD363C1" w14:textId="77777777" w:rsidR="00EF1AA7" w:rsidRPr="00AF58A3" w:rsidRDefault="00EF1AA7" w:rsidP="00681CB4">
            <w:pPr>
              <w:jc w:val="center"/>
            </w:pPr>
            <w:r>
              <w:t>1</w:t>
            </w:r>
          </w:p>
        </w:tc>
        <w:tc>
          <w:tcPr>
            <w:tcW w:w="1260" w:type="dxa"/>
            <w:tcBorders>
              <w:top w:val="single" w:sz="4" w:space="0" w:color="auto"/>
              <w:left w:val="single" w:sz="4" w:space="0" w:color="auto"/>
              <w:bottom w:val="single" w:sz="4" w:space="0" w:color="auto"/>
              <w:right w:val="single" w:sz="4" w:space="0" w:color="auto"/>
            </w:tcBorders>
            <w:vAlign w:val="center"/>
          </w:tcPr>
          <w:p w14:paraId="07A6CA98" w14:textId="77777777" w:rsidR="00EF1AA7" w:rsidRPr="00AF58A3" w:rsidRDefault="00EF1AA7" w:rsidP="00681CB4">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24B6D6C7" w14:textId="77777777" w:rsidR="00EF1AA7" w:rsidRPr="00AF58A3" w:rsidRDefault="00EF1AA7" w:rsidP="00681CB4">
            <w:pPr>
              <w:jc w:val="center"/>
            </w:pPr>
            <w:r>
              <w:t>1</w:t>
            </w:r>
          </w:p>
        </w:tc>
        <w:tc>
          <w:tcPr>
            <w:tcW w:w="1436" w:type="dxa"/>
            <w:tcBorders>
              <w:top w:val="single" w:sz="4" w:space="0" w:color="auto"/>
              <w:left w:val="single" w:sz="4" w:space="0" w:color="auto"/>
              <w:bottom w:val="single" w:sz="4" w:space="0" w:color="auto"/>
              <w:right w:val="single" w:sz="4" w:space="0" w:color="auto"/>
            </w:tcBorders>
            <w:vAlign w:val="center"/>
          </w:tcPr>
          <w:p w14:paraId="155A548E" w14:textId="77777777" w:rsidR="00EF1AA7" w:rsidRDefault="00EF1AA7" w:rsidP="00681CB4">
            <w:pPr>
              <w:jc w:val="center"/>
            </w:pPr>
          </w:p>
        </w:tc>
      </w:tr>
      <w:tr w:rsidR="00EF1AA7" w14:paraId="62C7B95D" w14:textId="77777777" w:rsidTr="00681CB4">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2453DB0F" w14:textId="77777777" w:rsidR="00EF1AA7" w:rsidRPr="00CE1335" w:rsidRDefault="00EF1AA7" w:rsidP="00681CB4">
            <w:r w:rsidRPr="00CE1335">
              <w:t>Värvus</w:t>
            </w:r>
          </w:p>
        </w:tc>
        <w:tc>
          <w:tcPr>
            <w:tcW w:w="1440" w:type="dxa"/>
            <w:tcBorders>
              <w:top w:val="single" w:sz="4" w:space="0" w:color="auto"/>
              <w:left w:val="single" w:sz="4" w:space="0" w:color="auto"/>
              <w:bottom w:val="single" w:sz="4" w:space="0" w:color="auto"/>
              <w:right w:val="single" w:sz="4" w:space="0" w:color="auto"/>
            </w:tcBorders>
            <w:vAlign w:val="center"/>
          </w:tcPr>
          <w:p w14:paraId="4007A3DE" w14:textId="77777777" w:rsidR="00EF1AA7" w:rsidRPr="00AF58A3" w:rsidRDefault="00EF1AA7" w:rsidP="00681CB4">
            <w:r w:rsidRPr="00AF58A3">
              <w:t>kraad</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00265830" w14:textId="77777777" w:rsidR="00EF1AA7" w:rsidRPr="00AF58A3" w:rsidRDefault="00EF1AA7" w:rsidP="00681CB4">
            <w:r w:rsidRPr="0095199D">
              <w:rPr>
                <w:sz w:val="20"/>
                <w:szCs w:val="20"/>
              </w:rPr>
              <w:t xml:space="preserve">Tarbijale vastuvõetav, </w:t>
            </w:r>
            <w:r w:rsidRPr="007E2ABA">
              <w:rPr>
                <w:sz w:val="20"/>
                <w:szCs w:val="20"/>
              </w:rPr>
              <w:t>ebaloomulike muutusteta</w:t>
            </w:r>
          </w:p>
        </w:tc>
        <w:tc>
          <w:tcPr>
            <w:tcW w:w="1170" w:type="dxa"/>
            <w:tcBorders>
              <w:top w:val="single" w:sz="4" w:space="0" w:color="auto"/>
              <w:left w:val="single" w:sz="4" w:space="0" w:color="auto"/>
              <w:bottom w:val="single" w:sz="4" w:space="0" w:color="auto"/>
              <w:right w:val="single" w:sz="4" w:space="0" w:color="auto"/>
            </w:tcBorders>
            <w:vAlign w:val="center"/>
          </w:tcPr>
          <w:p w14:paraId="5A11E96D" w14:textId="77777777" w:rsidR="00EF1AA7" w:rsidRPr="00AF58A3" w:rsidRDefault="00EF1AA7" w:rsidP="00681CB4">
            <w:pPr>
              <w:jc w:val="center"/>
            </w:pPr>
            <w:r>
              <w:t>5</w:t>
            </w:r>
          </w:p>
        </w:tc>
        <w:tc>
          <w:tcPr>
            <w:tcW w:w="1260" w:type="dxa"/>
            <w:tcBorders>
              <w:top w:val="single" w:sz="4" w:space="0" w:color="auto"/>
              <w:left w:val="single" w:sz="4" w:space="0" w:color="auto"/>
              <w:bottom w:val="single" w:sz="4" w:space="0" w:color="auto"/>
              <w:right w:val="single" w:sz="4" w:space="0" w:color="auto"/>
            </w:tcBorders>
            <w:vAlign w:val="center"/>
          </w:tcPr>
          <w:p w14:paraId="7C34D915" w14:textId="77777777" w:rsidR="00EF1AA7" w:rsidRPr="00AF58A3" w:rsidRDefault="00EF1AA7" w:rsidP="00681CB4">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1278E4BB" w14:textId="77777777" w:rsidR="00EF1AA7" w:rsidRPr="00AF58A3" w:rsidRDefault="00EF1AA7" w:rsidP="00681CB4">
            <w:pPr>
              <w:jc w:val="center"/>
            </w:pPr>
            <w:r w:rsidRPr="009E723E">
              <w:t>&lt;</w:t>
            </w:r>
            <w:r>
              <w:t>2</w:t>
            </w:r>
          </w:p>
        </w:tc>
        <w:tc>
          <w:tcPr>
            <w:tcW w:w="1436" w:type="dxa"/>
            <w:tcBorders>
              <w:top w:val="single" w:sz="4" w:space="0" w:color="auto"/>
              <w:left w:val="single" w:sz="4" w:space="0" w:color="auto"/>
              <w:bottom w:val="single" w:sz="4" w:space="0" w:color="auto"/>
              <w:right w:val="single" w:sz="4" w:space="0" w:color="auto"/>
            </w:tcBorders>
            <w:vAlign w:val="center"/>
          </w:tcPr>
          <w:p w14:paraId="42EB9534" w14:textId="77777777" w:rsidR="00EF1AA7" w:rsidRDefault="00EF1AA7" w:rsidP="00681CB4">
            <w:pPr>
              <w:jc w:val="center"/>
            </w:pPr>
          </w:p>
        </w:tc>
      </w:tr>
      <w:tr w:rsidR="00EF1AA7" w:rsidRPr="00CE1335" w14:paraId="43DA5C00" w14:textId="77777777" w:rsidTr="00681CB4">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231F1DF2" w14:textId="77777777" w:rsidR="00EF1AA7" w:rsidRPr="00CE1335" w:rsidRDefault="00EF1AA7" w:rsidP="00681CB4">
            <w:r w:rsidRPr="00CE1335">
              <w:t>Hägusus</w:t>
            </w:r>
          </w:p>
        </w:tc>
        <w:tc>
          <w:tcPr>
            <w:tcW w:w="1440" w:type="dxa"/>
            <w:tcBorders>
              <w:top w:val="single" w:sz="4" w:space="0" w:color="auto"/>
              <w:left w:val="single" w:sz="4" w:space="0" w:color="auto"/>
              <w:bottom w:val="single" w:sz="4" w:space="0" w:color="auto"/>
              <w:right w:val="single" w:sz="4" w:space="0" w:color="auto"/>
            </w:tcBorders>
            <w:vAlign w:val="center"/>
          </w:tcPr>
          <w:p w14:paraId="7BCC9BBC" w14:textId="77777777" w:rsidR="00EF1AA7" w:rsidRPr="00CE1335" w:rsidRDefault="00EF1AA7" w:rsidP="00681CB4">
            <w:r w:rsidRPr="00CE1335">
              <w:t>N</w:t>
            </w:r>
            <w:r>
              <w:t>TU</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737F7ECB" w14:textId="77777777" w:rsidR="00EF1AA7" w:rsidRPr="00CE1335" w:rsidRDefault="00EF1AA7" w:rsidP="00681CB4">
            <w:pPr>
              <w:rPr>
                <w:sz w:val="20"/>
                <w:szCs w:val="20"/>
              </w:rPr>
            </w:pPr>
            <w:r w:rsidRPr="00CE1335">
              <w:rPr>
                <w:sz w:val="20"/>
                <w:szCs w:val="20"/>
              </w:rPr>
              <w:t>Tarbijale vastuvõetav, ebaloomulike muutusteta</w:t>
            </w:r>
          </w:p>
        </w:tc>
        <w:tc>
          <w:tcPr>
            <w:tcW w:w="1170" w:type="dxa"/>
            <w:tcBorders>
              <w:top w:val="single" w:sz="4" w:space="0" w:color="auto"/>
              <w:left w:val="single" w:sz="4" w:space="0" w:color="auto"/>
              <w:bottom w:val="single" w:sz="4" w:space="0" w:color="auto"/>
              <w:right w:val="single" w:sz="4" w:space="0" w:color="auto"/>
            </w:tcBorders>
            <w:vAlign w:val="center"/>
          </w:tcPr>
          <w:p w14:paraId="7D30298E" w14:textId="77777777" w:rsidR="00EF1AA7" w:rsidRPr="00CE1335" w:rsidRDefault="00EF1AA7" w:rsidP="00681CB4">
            <w:pPr>
              <w:jc w:val="center"/>
            </w:pPr>
            <w:r w:rsidRPr="00C476DC">
              <w:t>&lt;0.5</w:t>
            </w:r>
          </w:p>
        </w:tc>
        <w:tc>
          <w:tcPr>
            <w:tcW w:w="1260" w:type="dxa"/>
            <w:tcBorders>
              <w:top w:val="single" w:sz="4" w:space="0" w:color="auto"/>
              <w:left w:val="single" w:sz="4" w:space="0" w:color="auto"/>
              <w:bottom w:val="single" w:sz="4" w:space="0" w:color="auto"/>
              <w:right w:val="single" w:sz="4" w:space="0" w:color="auto"/>
            </w:tcBorders>
            <w:vAlign w:val="center"/>
          </w:tcPr>
          <w:p w14:paraId="3BB71782" w14:textId="77777777" w:rsidR="00EF1AA7" w:rsidRPr="00CE1335" w:rsidRDefault="00EF1AA7" w:rsidP="00681CB4">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A0DB7DB" w14:textId="77777777" w:rsidR="00EF1AA7" w:rsidRPr="00CE1335" w:rsidRDefault="00EF1AA7" w:rsidP="00681CB4">
            <w:pPr>
              <w:jc w:val="center"/>
            </w:pPr>
            <w:r w:rsidRPr="009E723E">
              <w:t>&lt;</w:t>
            </w:r>
            <w:r>
              <w:t>0,5</w:t>
            </w:r>
          </w:p>
        </w:tc>
        <w:tc>
          <w:tcPr>
            <w:tcW w:w="1436" w:type="dxa"/>
            <w:tcBorders>
              <w:top w:val="single" w:sz="4" w:space="0" w:color="auto"/>
              <w:left w:val="single" w:sz="4" w:space="0" w:color="auto"/>
              <w:bottom w:val="single" w:sz="4" w:space="0" w:color="auto"/>
              <w:right w:val="single" w:sz="4" w:space="0" w:color="auto"/>
            </w:tcBorders>
            <w:vAlign w:val="center"/>
          </w:tcPr>
          <w:p w14:paraId="7B534065" w14:textId="77777777" w:rsidR="00EF1AA7" w:rsidRPr="00CE1335" w:rsidRDefault="00EF1AA7" w:rsidP="00681CB4">
            <w:pPr>
              <w:jc w:val="center"/>
            </w:pPr>
          </w:p>
        </w:tc>
      </w:tr>
      <w:tr w:rsidR="00EF1AA7" w:rsidRPr="00CE1335" w14:paraId="0AC1FD36" w14:textId="77777777" w:rsidTr="00681CB4">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2B0848D6" w14:textId="77777777" w:rsidR="00EF1AA7" w:rsidRPr="00CE1335" w:rsidRDefault="00EF1AA7" w:rsidP="00681CB4">
            <w:r w:rsidRPr="00CE1335">
              <w:t>pH</w:t>
            </w:r>
          </w:p>
        </w:tc>
        <w:tc>
          <w:tcPr>
            <w:tcW w:w="1440" w:type="dxa"/>
            <w:tcBorders>
              <w:top w:val="single" w:sz="4" w:space="0" w:color="auto"/>
              <w:left w:val="single" w:sz="4" w:space="0" w:color="auto"/>
              <w:bottom w:val="single" w:sz="4" w:space="0" w:color="auto"/>
              <w:right w:val="single" w:sz="4" w:space="0" w:color="auto"/>
            </w:tcBorders>
            <w:vAlign w:val="center"/>
          </w:tcPr>
          <w:p w14:paraId="77DF159A" w14:textId="77777777" w:rsidR="00EF1AA7" w:rsidRPr="00CE1335" w:rsidRDefault="00EF1AA7" w:rsidP="00681CB4">
            <w:r w:rsidRPr="00CE1335">
              <w:t>mg/l</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444CA94F" w14:textId="77777777" w:rsidR="00EF1AA7" w:rsidRPr="00CE1335" w:rsidRDefault="00EF1AA7" w:rsidP="00681CB4">
            <w:pPr>
              <w:pStyle w:val="FootnoteText"/>
              <w:jc w:val="left"/>
              <w:rPr>
                <w:rFonts w:ascii="Times New Roman" w:hAnsi="Times New Roman" w:cs="Times New Roman"/>
                <w:sz w:val="22"/>
                <w:szCs w:val="22"/>
              </w:rPr>
            </w:pPr>
            <w:r w:rsidRPr="00CE1335">
              <w:rPr>
                <w:rFonts w:ascii="Times New Roman" w:hAnsi="Times New Roman" w:cs="Times New Roman"/>
                <w:sz w:val="22"/>
                <w:szCs w:val="22"/>
              </w:rPr>
              <w:t>6,5≤pH≤9,5</w:t>
            </w:r>
          </w:p>
        </w:tc>
        <w:tc>
          <w:tcPr>
            <w:tcW w:w="1170" w:type="dxa"/>
            <w:tcBorders>
              <w:top w:val="single" w:sz="4" w:space="0" w:color="auto"/>
              <w:left w:val="single" w:sz="4" w:space="0" w:color="auto"/>
              <w:bottom w:val="single" w:sz="4" w:space="0" w:color="auto"/>
              <w:right w:val="single" w:sz="4" w:space="0" w:color="auto"/>
            </w:tcBorders>
            <w:vAlign w:val="center"/>
          </w:tcPr>
          <w:p w14:paraId="4C0818FC" w14:textId="77777777" w:rsidR="00EF1AA7" w:rsidRPr="00CE1335" w:rsidRDefault="00EF1AA7" w:rsidP="00681CB4">
            <w:pPr>
              <w:pStyle w:val="BodyTextIndentBodyTextige"/>
              <w:jc w:val="center"/>
              <w:rPr>
                <w:sz w:val="22"/>
                <w:szCs w:val="22"/>
              </w:rPr>
            </w:pPr>
            <w:r>
              <w:rPr>
                <w:sz w:val="22"/>
                <w:szCs w:val="22"/>
              </w:rPr>
              <w:t>7,3</w:t>
            </w:r>
          </w:p>
        </w:tc>
        <w:tc>
          <w:tcPr>
            <w:tcW w:w="1260" w:type="dxa"/>
            <w:tcBorders>
              <w:top w:val="single" w:sz="4" w:space="0" w:color="auto"/>
              <w:left w:val="single" w:sz="4" w:space="0" w:color="auto"/>
              <w:bottom w:val="single" w:sz="4" w:space="0" w:color="auto"/>
              <w:right w:val="single" w:sz="4" w:space="0" w:color="auto"/>
            </w:tcBorders>
            <w:vAlign w:val="center"/>
          </w:tcPr>
          <w:p w14:paraId="6DB35ADA" w14:textId="77777777" w:rsidR="00EF1AA7" w:rsidRPr="00CE1335" w:rsidRDefault="00EF1AA7" w:rsidP="00681CB4">
            <w:pPr>
              <w:pStyle w:val="BodyTextIndentBodyTextige"/>
              <w:jc w:val="center"/>
              <w:rPr>
                <w:sz w:val="22"/>
                <w:szCs w:val="22"/>
              </w:rPr>
            </w:pPr>
          </w:p>
        </w:tc>
        <w:tc>
          <w:tcPr>
            <w:tcW w:w="1260" w:type="dxa"/>
            <w:tcBorders>
              <w:top w:val="single" w:sz="4" w:space="0" w:color="auto"/>
              <w:left w:val="single" w:sz="4" w:space="0" w:color="auto"/>
              <w:bottom w:val="single" w:sz="4" w:space="0" w:color="auto"/>
              <w:right w:val="single" w:sz="4" w:space="0" w:color="auto"/>
            </w:tcBorders>
            <w:vAlign w:val="center"/>
          </w:tcPr>
          <w:p w14:paraId="14B15F33" w14:textId="77777777" w:rsidR="00EF1AA7" w:rsidRPr="00CE1335" w:rsidRDefault="00EF1AA7" w:rsidP="00681CB4">
            <w:pPr>
              <w:pStyle w:val="BodyTextIndentBodyTextige"/>
              <w:jc w:val="center"/>
              <w:rPr>
                <w:sz w:val="22"/>
                <w:szCs w:val="22"/>
              </w:rPr>
            </w:pPr>
            <w:r>
              <w:rPr>
                <w:sz w:val="22"/>
                <w:szCs w:val="22"/>
              </w:rPr>
              <w:t>7,5</w:t>
            </w:r>
          </w:p>
        </w:tc>
        <w:tc>
          <w:tcPr>
            <w:tcW w:w="1436" w:type="dxa"/>
            <w:tcBorders>
              <w:top w:val="single" w:sz="4" w:space="0" w:color="auto"/>
              <w:left w:val="single" w:sz="4" w:space="0" w:color="auto"/>
              <w:bottom w:val="single" w:sz="4" w:space="0" w:color="auto"/>
              <w:right w:val="single" w:sz="4" w:space="0" w:color="auto"/>
            </w:tcBorders>
            <w:vAlign w:val="center"/>
          </w:tcPr>
          <w:p w14:paraId="739DE0B2" w14:textId="77777777" w:rsidR="00EF1AA7" w:rsidRPr="00CE1335" w:rsidRDefault="00EF1AA7" w:rsidP="00681CB4">
            <w:pPr>
              <w:pStyle w:val="BodyTextIndentBodyTextige"/>
              <w:jc w:val="center"/>
              <w:rPr>
                <w:sz w:val="22"/>
                <w:szCs w:val="22"/>
              </w:rPr>
            </w:pPr>
          </w:p>
        </w:tc>
      </w:tr>
      <w:tr w:rsidR="00EF1AA7" w:rsidRPr="00CE1335" w14:paraId="0106C1AA" w14:textId="77777777" w:rsidTr="00681CB4">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4F1BAD80" w14:textId="77777777" w:rsidR="00EF1AA7" w:rsidRPr="00CE1335" w:rsidRDefault="00EF1AA7" w:rsidP="00681CB4">
            <w:r w:rsidRPr="00CE1335">
              <w:t>Ammoonium</w:t>
            </w:r>
          </w:p>
        </w:tc>
        <w:tc>
          <w:tcPr>
            <w:tcW w:w="1440" w:type="dxa"/>
            <w:tcBorders>
              <w:top w:val="single" w:sz="4" w:space="0" w:color="auto"/>
              <w:left w:val="single" w:sz="4" w:space="0" w:color="auto"/>
              <w:bottom w:val="single" w:sz="4" w:space="0" w:color="auto"/>
              <w:right w:val="single" w:sz="4" w:space="0" w:color="auto"/>
            </w:tcBorders>
            <w:vAlign w:val="center"/>
          </w:tcPr>
          <w:p w14:paraId="73DBD9C5" w14:textId="77777777" w:rsidR="00EF1AA7" w:rsidRPr="00CE1335" w:rsidRDefault="00EF1AA7" w:rsidP="00681CB4">
            <w:r w:rsidRPr="00CE1335">
              <w:t>mg/l</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543E4557" w14:textId="77777777" w:rsidR="00EF1AA7" w:rsidRPr="00CE1335" w:rsidRDefault="00EF1AA7" w:rsidP="00681CB4">
            <w:r w:rsidRPr="00CE1335">
              <w:t>0,50</w:t>
            </w:r>
          </w:p>
        </w:tc>
        <w:tc>
          <w:tcPr>
            <w:tcW w:w="1170" w:type="dxa"/>
            <w:tcBorders>
              <w:top w:val="single" w:sz="4" w:space="0" w:color="auto"/>
              <w:left w:val="single" w:sz="4" w:space="0" w:color="auto"/>
              <w:bottom w:val="single" w:sz="4" w:space="0" w:color="auto"/>
              <w:right w:val="single" w:sz="4" w:space="0" w:color="auto"/>
            </w:tcBorders>
            <w:vAlign w:val="center"/>
          </w:tcPr>
          <w:p w14:paraId="73F6EE4C" w14:textId="77777777" w:rsidR="00EF1AA7" w:rsidRPr="00CE1335" w:rsidRDefault="00EF1AA7" w:rsidP="00681CB4">
            <w:pPr>
              <w:jc w:val="center"/>
            </w:pPr>
            <w:r>
              <w:t>0,02</w:t>
            </w:r>
          </w:p>
        </w:tc>
        <w:tc>
          <w:tcPr>
            <w:tcW w:w="1260" w:type="dxa"/>
            <w:tcBorders>
              <w:top w:val="single" w:sz="4" w:space="0" w:color="auto"/>
              <w:left w:val="single" w:sz="4" w:space="0" w:color="auto"/>
              <w:bottom w:val="single" w:sz="4" w:space="0" w:color="auto"/>
              <w:right w:val="single" w:sz="4" w:space="0" w:color="auto"/>
            </w:tcBorders>
            <w:vAlign w:val="center"/>
          </w:tcPr>
          <w:p w14:paraId="6320D5B0" w14:textId="77777777" w:rsidR="00EF1AA7" w:rsidRPr="00CE1335" w:rsidRDefault="00EF1AA7" w:rsidP="00681CB4">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7DB2B958" w14:textId="77777777" w:rsidR="00EF1AA7" w:rsidRPr="00CE1335" w:rsidRDefault="00EF1AA7" w:rsidP="00681CB4">
            <w:pPr>
              <w:jc w:val="center"/>
            </w:pPr>
            <w:r w:rsidRPr="009E723E">
              <w:t>&lt;0</w:t>
            </w:r>
            <w:r>
              <w:t>,</w:t>
            </w:r>
            <w:r w:rsidRPr="009E723E">
              <w:t>01</w:t>
            </w:r>
          </w:p>
        </w:tc>
        <w:tc>
          <w:tcPr>
            <w:tcW w:w="1436" w:type="dxa"/>
            <w:tcBorders>
              <w:top w:val="single" w:sz="4" w:space="0" w:color="auto"/>
              <w:left w:val="single" w:sz="4" w:space="0" w:color="auto"/>
              <w:bottom w:val="single" w:sz="4" w:space="0" w:color="auto"/>
              <w:right w:val="single" w:sz="4" w:space="0" w:color="auto"/>
            </w:tcBorders>
            <w:vAlign w:val="center"/>
          </w:tcPr>
          <w:p w14:paraId="4C7D6133" w14:textId="77777777" w:rsidR="00EF1AA7" w:rsidRPr="00CE1335" w:rsidRDefault="00EF1AA7" w:rsidP="00681CB4">
            <w:pPr>
              <w:jc w:val="center"/>
            </w:pPr>
          </w:p>
        </w:tc>
      </w:tr>
      <w:tr w:rsidR="00EF1AA7" w:rsidRPr="00CE1335" w14:paraId="436F3B87" w14:textId="77777777" w:rsidTr="00681CB4">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7B404BF4" w14:textId="77777777" w:rsidR="00EF1AA7" w:rsidRPr="00CE1335" w:rsidRDefault="00EF1AA7" w:rsidP="00681CB4">
            <w:r w:rsidRPr="00CE1335">
              <w:t>Elektri-juhtivus</w:t>
            </w:r>
          </w:p>
        </w:tc>
        <w:tc>
          <w:tcPr>
            <w:tcW w:w="1440" w:type="dxa"/>
            <w:tcBorders>
              <w:top w:val="single" w:sz="4" w:space="0" w:color="auto"/>
              <w:left w:val="single" w:sz="4" w:space="0" w:color="auto"/>
              <w:bottom w:val="single" w:sz="4" w:space="0" w:color="auto"/>
              <w:right w:val="single" w:sz="4" w:space="0" w:color="auto"/>
            </w:tcBorders>
            <w:vAlign w:val="center"/>
          </w:tcPr>
          <w:p w14:paraId="6CAECE7E" w14:textId="77777777" w:rsidR="00EF1AA7" w:rsidRPr="00CE1335" w:rsidRDefault="00EF1AA7" w:rsidP="00681CB4">
            <w:r w:rsidRPr="00CE1335">
              <w:t>μScm</w:t>
            </w:r>
            <w:r w:rsidRPr="00CE1335">
              <w:rPr>
                <w:vertAlign w:val="superscript"/>
              </w:rPr>
              <w:t>-1</w:t>
            </w:r>
          </w:p>
          <w:p w14:paraId="0934B116" w14:textId="77777777" w:rsidR="00EF1AA7" w:rsidRPr="00CE1335" w:rsidRDefault="00EF1AA7" w:rsidP="00681CB4">
            <w:r w:rsidRPr="00CE1335">
              <w:t>20˚C</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457A4F77" w14:textId="77777777" w:rsidR="00EF1AA7" w:rsidRPr="00CE1335" w:rsidRDefault="00EF1AA7" w:rsidP="00681CB4">
            <w:r w:rsidRPr="00CE1335">
              <w:t>2500</w:t>
            </w:r>
          </w:p>
        </w:tc>
        <w:tc>
          <w:tcPr>
            <w:tcW w:w="1170" w:type="dxa"/>
            <w:tcBorders>
              <w:top w:val="single" w:sz="4" w:space="0" w:color="auto"/>
              <w:left w:val="single" w:sz="4" w:space="0" w:color="auto"/>
              <w:bottom w:val="single" w:sz="4" w:space="0" w:color="auto"/>
              <w:right w:val="single" w:sz="4" w:space="0" w:color="auto"/>
            </w:tcBorders>
            <w:vAlign w:val="center"/>
          </w:tcPr>
          <w:p w14:paraId="00476419" w14:textId="77777777" w:rsidR="00EF1AA7" w:rsidRPr="00CE1335" w:rsidRDefault="00EF1AA7" w:rsidP="00681CB4">
            <w:pPr>
              <w:jc w:val="center"/>
            </w:pPr>
            <w:r>
              <w:t>584</w:t>
            </w:r>
          </w:p>
        </w:tc>
        <w:tc>
          <w:tcPr>
            <w:tcW w:w="1260" w:type="dxa"/>
            <w:tcBorders>
              <w:top w:val="single" w:sz="4" w:space="0" w:color="auto"/>
              <w:left w:val="single" w:sz="4" w:space="0" w:color="auto"/>
              <w:bottom w:val="single" w:sz="4" w:space="0" w:color="auto"/>
              <w:right w:val="single" w:sz="4" w:space="0" w:color="auto"/>
            </w:tcBorders>
            <w:vAlign w:val="center"/>
          </w:tcPr>
          <w:p w14:paraId="4DD7BAB8" w14:textId="77777777" w:rsidR="00EF1AA7" w:rsidRPr="00CE1335" w:rsidRDefault="00EF1AA7" w:rsidP="00681CB4">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6823020E" w14:textId="77777777" w:rsidR="00EF1AA7" w:rsidRPr="00CE1335" w:rsidRDefault="00EF1AA7" w:rsidP="00681CB4">
            <w:pPr>
              <w:jc w:val="center"/>
            </w:pPr>
            <w:r>
              <w:t>531</w:t>
            </w:r>
          </w:p>
        </w:tc>
        <w:tc>
          <w:tcPr>
            <w:tcW w:w="1436" w:type="dxa"/>
            <w:tcBorders>
              <w:top w:val="single" w:sz="4" w:space="0" w:color="auto"/>
              <w:left w:val="single" w:sz="4" w:space="0" w:color="auto"/>
              <w:bottom w:val="single" w:sz="4" w:space="0" w:color="auto"/>
              <w:right w:val="single" w:sz="4" w:space="0" w:color="auto"/>
            </w:tcBorders>
            <w:vAlign w:val="center"/>
          </w:tcPr>
          <w:p w14:paraId="2212B9D1" w14:textId="77777777" w:rsidR="00EF1AA7" w:rsidRPr="00CE1335" w:rsidRDefault="00EF1AA7" w:rsidP="00681CB4">
            <w:pPr>
              <w:jc w:val="center"/>
            </w:pPr>
          </w:p>
        </w:tc>
      </w:tr>
      <w:tr w:rsidR="00EF1AA7" w:rsidRPr="00CE1335" w14:paraId="47B38952" w14:textId="77777777" w:rsidTr="00681CB4">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tcPr>
          <w:p w14:paraId="1D4B7127" w14:textId="77777777" w:rsidR="00EF1AA7" w:rsidRPr="00CE1335" w:rsidRDefault="00EF1AA7" w:rsidP="00681CB4">
            <w:r w:rsidRPr="00CE1335">
              <w:t>Arseen</w:t>
            </w:r>
          </w:p>
        </w:tc>
        <w:tc>
          <w:tcPr>
            <w:tcW w:w="1440" w:type="dxa"/>
            <w:tcBorders>
              <w:top w:val="single" w:sz="4" w:space="0" w:color="auto"/>
              <w:left w:val="single" w:sz="4" w:space="0" w:color="auto"/>
              <w:bottom w:val="single" w:sz="4" w:space="0" w:color="auto"/>
              <w:right w:val="single" w:sz="4" w:space="0" w:color="auto"/>
            </w:tcBorders>
          </w:tcPr>
          <w:p w14:paraId="7240A71A" w14:textId="77777777" w:rsidR="00EF1AA7" w:rsidRPr="00CE1335" w:rsidRDefault="00EF1AA7" w:rsidP="00681CB4">
            <w:r w:rsidRPr="00CE1335">
              <w:t>μg/l</w:t>
            </w:r>
          </w:p>
        </w:tc>
        <w:tc>
          <w:tcPr>
            <w:tcW w:w="1440" w:type="dxa"/>
            <w:tcBorders>
              <w:top w:val="single" w:sz="4" w:space="0" w:color="auto"/>
              <w:left w:val="single" w:sz="4" w:space="0" w:color="auto"/>
              <w:bottom w:val="single" w:sz="4" w:space="0" w:color="auto"/>
              <w:right w:val="single" w:sz="4" w:space="0" w:color="auto"/>
            </w:tcBorders>
            <w:shd w:val="clear" w:color="auto" w:fill="F2F2F2"/>
          </w:tcPr>
          <w:p w14:paraId="35578AA8" w14:textId="77777777" w:rsidR="00EF1AA7" w:rsidRPr="00CE1335" w:rsidRDefault="00EF1AA7" w:rsidP="00681CB4">
            <w:r w:rsidRPr="00CE1335">
              <w:t>10</w:t>
            </w:r>
          </w:p>
        </w:tc>
        <w:tc>
          <w:tcPr>
            <w:tcW w:w="1170" w:type="dxa"/>
            <w:tcBorders>
              <w:top w:val="single" w:sz="4" w:space="0" w:color="auto"/>
              <w:left w:val="single" w:sz="4" w:space="0" w:color="auto"/>
              <w:bottom w:val="single" w:sz="4" w:space="0" w:color="auto"/>
              <w:right w:val="single" w:sz="4" w:space="0" w:color="auto"/>
            </w:tcBorders>
            <w:vAlign w:val="center"/>
          </w:tcPr>
          <w:p w14:paraId="7A6F0C65" w14:textId="77777777" w:rsidR="00EF1AA7" w:rsidRPr="00CE1335" w:rsidRDefault="00EF1AA7" w:rsidP="00681CB4">
            <w:pPr>
              <w:jc w:val="center"/>
            </w:pPr>
            <w:r>
              <w:t>0,19</w:t>
            </w:r>
          </w:p>
        </w:tc>
        <w:tc>
          <w:tcPr>
            <w:tcW w:w="1260" w:type="dxa"/>
            <w:tcBorders>
              <w:top w:val="single" w:sz="4" w:space="0" w:color="auto"/>
              <w:left w:val="single" w:sz="4" w:space="0" w:color="auto"/>
              <w:bottom w:val="single" w:sz="4" w:space="0" w:color="auto"/>
              <w:right w:val="single" w:sz="4" w:space="0" w:color="auto"/>
            </w:tcBorders>
            <w:vAlign w:val="center"/>
          </w:tcPr>
          <w:p w14:paraId="113B75D5" w14:textId="77777777" w:rsidR="00EF1AA7" w:rsidRPr="00CE1335" w:rsidRDefault="00EF1AA7" w:rsidP="00681CB4">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312418AA" w14:textId="77777777" w:rsidR="00EF1AA7" w:rsidRPr="00CE1335" w:rsidRDefault="00EF1AA7" w:rsidP="00681CB4">
            <w:pPr>
              <w:jc w:val="center"/>
            </w:pPr>
          </w:p>
        </w:tc>
        <w:tc>
          <w:tcPr>
            <w:tcW w:w="1436" w:type="dxa"/>
            <w:tcBorders>
              <w:top w:val="single" w:sz="4" w:space="0" w:color="auto"/>
              <w:left w:val="single" w:sz="4" w:space="0" w:color="auto"/>
              <w:bottom w:val="single" w:sz="4" w:space="0" w:color="auto"/>
              <w:right w:val="single" w:sz="4" w:space="0" w:color="auto"/>
            </w:tcBorders>
            <w:vAlign w:val="center"/>
          </w:tcPr>
          <w:p w14:paraId="50D2F2A5" w14:textId="77777777" w:rsidR="00EF1AA7" w:rsidRPr="00CE1335" w:rsidRDefault="00EF1AA7" w:rsidP="00681CB4">
            <w:pPr>
              <w:jc w:val="center"/>
            </w:pPr>
          </w:p>
        </w:tc>
      </w:tr>
      <w:tr w:rsidR="00EF1AA7" w:rsidRPr="00CE1335" w14:paraId="15C42C47" w14:textId="77777777" w:rsidTr="00681CB4">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tcPr>
          <w:p w14:paraId="4DA7DF69" w14:textId="77777777" w:rsidR="00EF1AA7" w:rsidRPr="00CE1335" w:rsidRDefault="00EF1AA7" w:rsidP="00681CB4">
            <w:r w:rsidRPr="00CE1335">
              <w:t>Kroom</w:t>
            </w:r>
          </w:p>
        </w:tc>
        <w:tc>
          <w:tcPr>
            <w:tcW w:w="1440" w:type="dxa"/>
            <w:tcBorders>
              <w:top w:val="single" w:sz="4" w:space="0" w:color="auto"/>
              <w:left w:val="single" w:sz="4" w:space="0" w:color="auto"/>
              <w:bottom w:val="single" w:sz="4" w:space="0" w:color="auto"/>
              <w:right w:val="single" w:sz="4" w:space="0" w:color="auto"/>
            </w:tcBorders>
          </w:tcPr>
          <w:p w14:paraId="3C32AA11" w14:textId="77777777" w:rsidR="00EF1AA7" w:rsidRPr="00CE1335" w:rsidRDefault="00EF1AA7" w:rsidP="00681CB4">
            <w:r w:rsidRPr="00CE1335">
              <w:t>μg/l</w:t>
            </w:r>
          </w:p>
        </w:tc>
        <w:tc>
          <w:tcPr>
            <w:tcW w:w="1440" w:type="dxa"/>
            <w:tcBorders>
              <w:top w:val="single" w:sz="4" w:space="0" w:color="auto"/>
              <w:left w:val="single" w:sz="4" w:space="0" w:color="auto"/>
              <w:bottom w:val="single" w:sz="4" w:space="0" w:color="auto"/>
              <w:right w:val="single" w:sz="4" w:space="0" w:color="auto"/>
            </w:tcBorders>
            <w:shd w:val="clear" w:color="auto" w:fill="F2F2F2"/>
          </w:tcPr>
          <w:p w14:paraId="7EB32FBB" w14:textId="77777777" w:rsidR="00EF1AA7" w:rsidRPr="00CE1335" w:rsidRDefault="00EF1AA7" w:rsidP="00681CB4">
            <w:r w:rsidRPr="00CE1335">
              <w:t>50</w:t>
            </w:r>
          </w:p>
        </w:tc>
        <w:tc>
          <w:tcPr>
            <w:tcW w:w="1170" w:type="dxa"/>
            <w:tcBorders>
              <w:top w:val="single" w:sz="4" w:space="0" w:color="auto"/>
              <w:left w:val="single" w:sz="4" w:space="0" w:color="auto"/>
              <w:bottom w:val="single" w:sz="4" w:space="0" w:color="auto"/>
              <w:right w:val="single" w:sz="4" w:space="0" w:color="auto"/>
            </w:tcBorders>
            <w:vAlign w:val="center"/>
          </w:tcPr>
          <w:p w14:paraId="3B3B05CE" w14:textId="77777777" w:rsidR="00EF1AA7" w:rsidRPr="00CE1335" w:rsidRDefault="00EF1AA7" w:rsidP="00681CB4">
            <w:pPr>
              <w:jc w:val="center"/>
            </w:pPr>
            <w:r>
              <w:t>0,072</w:t>
            </w:r>
          </w:p>
        </w:tc>
        <w:tc>
          <w:tcPr>
            <w:tcW w:w="1260" w:type="dxa"/>
            <w:tcBorders>
              <w:top w:val="single" w:sz="4" w:space="0" w:color="auto"/>
              <w:left w:val="single" w:sz="4" w:space="0" w:color="auto"/>
              <w:bottom w:val="single" w:sz="4" w:space="0" w:color="auto"/>
              <w:right w:val="single" w:sz="4" w:space="0" w:color="auto"/>
            </w:tcBorders>
            <w:vAlign w:val="center"/>
          </w:tcPr>
          <w:p w14:paraId="625A86D3" w14:textId="77777777" w:rsidR="00EF1AA7" w:rsidRPr="00CE1335" w:rsidRDefault="00EF1AA7" w:rsidP="00681CB4">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45F3486F" w14:textId="77777777" w:rsidR="00EF1AA7" w:rsidRPr="00CE1335" w:rsidRDefault="00EF1AA7" w:rsidP="00681CB4">
            <w:pPr>
              <w:jc w:val="center"/>
            </w:pPr>
          </w:p>
        </w:tc>
        <w:tc>
          <w:tcPr>
            <w:tcW w:w="1436" w:type="dxa"/>
            <w:tcBorders>
              <w:top w:val="single" w:sz="4" w:space="0" w:color="auto"/>
              <w:left w:val="single" w:sz="4" w:space="0" w:color="auto"/>
              <w:bottom w:val="single" w:sz="4" w:space="0" w:color="auto"/>
              <w:right w:val="single" w:sz="4" w:space="0" w:color="auto"/>
            </w:tcBorders>
            <w:vAlign w:val="center"/>
          </w:tcPr>
          <w:p w14:paraId="212EA6DD" w14:textId="77777777" w:rsidR="00EF1AA7" w:rsidRPr="00CE1335" w:rsidRDefault="00EF1AA7" w:rsidP="00681CB4">
            <w:pPr>
              <w:jc w:val="center"/>
            </w:pPr>
          </w:p>
        </w:tc>
      </w:tr>
      <w:tr w:rsidR="00EF1AA7" w:rsidRPr="00CE1335" w14:paraId="2C2CCEB5" w14:textId="77777777" w:rsidTr="00681CB4">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21E357EB" w14:textId="77777777" w:rsidR="00EF1AA7" w:rsidRDefault="00EF1AA7" w:rsidP="00681CB4">
            <w:r>
              <w:t>Enterokokid</w:t>
            </w:r>
          </w:p>
        </w:tc>
        <w:tc>
          <w:tcPr>
            <w:tcW w:w="1440" w:type="dxa"/>
            <w:tcBorders>
              <w:top w:val="single" w:sz="4" w:space="0" w:color="auto"/>
              <w:left w:val="single" w:sz="4" w:space="0" w:color="auto"/>
              <w:bottom w:val="single" w:sz="4" w:space="0" w:color="auto"/>
              <w:right w:val="single" w:sz="4" w:space="0" w:color="auto"/>
            </w:tcBorders>
            <w:vAlign w:val="center"/>
          </w:tcPr>
          <w:p w14:paraId="29B087B9" w14:textId="77777777" w:rsidR="00EF1AA7" w:rsidRPr="00CE1335" w:rsidRDefault="00EF1AA7" w:rsidP="00681CB4">
            <w:r>
              <w:t>PMÜ/100 ml</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74538445" w14:textId="77777777" w:rsidR="00EF1AA7" w:rsidRDefault="00EF1AA7" w:rsidP="00681CB4">
            <w:r>
              <w:t>0</w:t>
            </w:r>
          </w:p>
        </w:tc>
        <w:tc>
          <w:tcPr>
            <w:tcW w:w="1170" w:type="dxa"/>
            <w:tcBorders>
              <w:top w:val="single" w:sz="4" w:space="0" w:color="auto"/>
              <w:left w:val="single" w:sz="4" w:space="0" w:color="auto"/>
              <w:bottom w:val="single" w:sz="4" w:space="0" w:color="auto"/>
              <w:right w:val="single" w:sz="4" w:space="0" w:color="auto"/>
            </w:tcBorders>
            <w:vAlign w:val="center"/>
          </w:tcPr>
          <w:p w14:paraId="43063085" w14:textId="77777777" w:rsidR="00EF1AA7" w:rsidRPr="00CE1335" w:rsidRDefault="00EF1AA7" w:rsidP="00681CB4">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F80360E" w14:textId="77777777" w:rsidR="00EF1AA7" w:rsidRPr="00CE1335" w:rsidRDefault="00EF1AA7" w:rsidP="00681CB4">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4A6ABD3" w14:textId="77777777" w:rsidR="00EF1AA7" w:rsidRPr="00CE1335" w:rsidRDefault="00EF1AA7" w:rsidP="00681CB4">
            <w:pPr>
              <w:jc w:val="center"/>
            </w:pPr>
          </w:p>
        </w:tc>
        <w:tc>
          <w:tcPr>
            <w:tcW w:w="1436" w:type="dxa"/>
            <w:tcBorders>
              <w:top w:val="single" w:sz="4" w:space="0" w:color="auto"/>
              <w:left w:val="single" w:sz="4" w:space="0" w:color="auto"/>
              <w:bottom w:val="single" w:sz="4" w:space="0" w:color="auto"/>
              <w:right w:val="single" w:sz="4" w:space="0" w:color="auto"/>
            </w:tcBorders>
            <w:vAlign w:val="center"/>
          </w:tcPr>
          <w:p w14:paraId="191A9758" w14:textId="77777777" w:rsidR="00EF1AA7" w:rsidRPr="00CE1335" w:rsidRDefault="00EF1AA7" w:rsidP="00681CB4">
            <w:pPr>
              <w:jc w:val="center"/>
            </w:pPr>
            <w:r>
              <w:t>0</w:t>
            </w:r>
          </w:p>
        </w:tc>
      </w:tr>
      <w:tr w:rsidR="00EF1AA7" w:rsidRPr="00CE1335" w14:paraId="213F8453" w14:textId="77777777" w:rsidTr="00681CB4">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4E02B106" w14:textId="77777777" w:rsidR="00EF1AA7" w:rsidRPr="00CE1335" w:rsidRDefault="00EF1AA7" w:rsidP="00681CB4">
            <w:pPr>
              <w:pStyle w:val="BodyTextIndentBodyTextige"/>
              <w:spacing w:before="0"/>
              <w:jc w:val="left"/>
              <w:rPr>
                <w:sz w:val="22"/>
                <w:szCs w:val="22"/>
              </w:rPr>
            </w:pPr>
            <w:r w:rsidRPr="00CE1335">
              <w:rPr>
                <w:i/>
                <w:sz w:val="22"/>
                <w:szCs w:val="22"/>
              </w:rPr>
              <w:lastRenderedPageBreak/>
              <w:t>Coli-</w:t>
            </w:r>
            <w:r w:rsidRPr="00CE1335">
              <w:rPr>
                <w:sz w:val="22"/>
                <w:szCs w:val="22"/>
              </w:rPr>
              <w:t>laadsed bakterid</w:t>
            </w:r>
          </w:p>
        </w:tc>
        <w:tc>
          <w:tcPr>
            <w:tcW w:w="1440" w:type="dxa"/>
            <w:tcBorders>
              <w:top w:val="single" w:sz="4" w:space="0" w:color="auto"/>
              <w:left w:val="single" w:sz="4" w:space="0" w:color="auto"/>
              <w:bottom w:val="single" w:sz="4" w:space="0" w:color="auto"/>
              <w:right w:val="single" w:sz="4" w:space="0" w:color="auto"/>
            </w:tcBorders>
            <w:vAlign w:val="center"/>
          </w:tcPr>
          <w:p w14:paraId="584E00A8" w14:textId="77777777" w:rsidR="00EF1AA7" w:rsidRPr="00CE1335" w:rsidRDefault="00EF1AA7" w:rsidP="00681CB4">
            <w:pPr>
              <w:pStyle w:val="FootnoteText"/>
              <w:jc w:val="left"/>
              <w:rPr>
                <w:rFonts w:ascii="Times New Roman" w:hAnsi="Times New Roman" w:cs="Times New Roman"/>
                <w:sz w:val="22"/>
                <w:szCs w:val="22"/>
              </w:rPr>
            </w:pPr>
            <w:r w:rsidRPr="00CE1335">
              <w:rPr>
                <w:rFonts w:ascii="Times New Roman" w:hAnsi="Times New Roman" w:cs="Times New Roman"/>
                <w:sz w:val="22"/>
                <w:szCs w:val="22"/>
              </w:rPr>
              <w:t>PMÜ/100 ml</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437BFFD4" w14:textId="77777777" w:rsidR="00EF1AA7" w:rsidRPr="00CE1335" w:rsidRDefault="00EF1AA7" w:rsidP="00681CB4">
            <w:r w:rsidRPr="00CE1335">
              <w:t>0</w:t>
            </w:r>
          </w:p>
        </w:tc>
        <w:tc>
          <w:tcPr>
            <w:tcW w:w="1170" w:type="dxa"/>
            <w:tcBorders>
              <w:top w:val="single" w:sz="4" w:space="0" w:color="auto"/>
              <w:left w:val="single" w:sz="4" w:space="0" w:color="auto"/>
              <w:bottom w:val="single" w:sz="4" w:space="0" w:color="auto"/>
              <w:right w:val="single" w:sz="4" w:space="0" w:color="auto"/>
            </w:tcBorders>
            <w:vAlign w:val="center"/>
          </w:tcPr>
          <w:p w14:paraId="071236D8" w14:textId="77777777" w:rsidR="00EF1AA7" w:rsidRPr="00CE1335" w:rsidRDefault="00EF1AA7" w:rsidP="00681CB4">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60CEB33D" w14:textId="77777777" w:rsidR="00EF1AA7" w:rsidRPr="00CE1335" w:rsidRDefault="00EF1AA7" w:rsidP="00681CB4">
            <w:pPr>
              <w:jc w:val="center"/>
            </w:pPr>
            <w:r>
              <w:t>0</w:t>
            </w:r>
          </w:p>
        </w:tc>
        <w:tc>
          <w:tcPr>
            <w:tcW w:w="1260" w:type="dxa"/>
            <w:tcBorders>
              <w:top w:val="single" w:sz="4" w:space="0" w:color="auto"/>
              <w:left w:val="single" w:sz="4" w:space="0" w:color="auto"/>
              <w:bottom w:val="single" w:sz="4" w:space="0" w:color="auto"/>
              <w:right w:val="single" w:sz="4" w:space="0" w:color="auto"/>
            </w:tcBorders>
            <w:vAlign w:val="center"/>
          </w:tcPr>
          <w:p w14:paraId="74BF22E5" w14:textId="77777777" w:rsidR="00EF1AA7" w:rsidRPr="009E723E" w:rsidRDefault="00EF1AA7" w:rsidP="00681CB4">
            <w:pPr>
              <w:jc w:val="center"/>
              <w:rPr>
                <w:b/>
                <w:bCs/>
              </w:rPr>
            </w:pPr>
            <w:r w:rsidRPr="009E723E">
              <w:rPr>
                <w:b/>
                <w:bCs/>
              </w:rPr>
              <w:t>3</w:t>
            </w:r>
          </w:p>
        </w:tc>
        <w:tc>
          <w:tcPr>
            <w:tcW w:w="1436" w:type="dxa"/>
            <w:tcBorders>
              <w:top w:val="single" w:sz="4" w:space="0" w:color="auto"/>
              <w:left w:val="single" w:sz="4" w:space="0" w:color="auto"/>
              <w:bottom w:val="single" w:sz="4" w:space="0" w:color="auto"/>
              <w:right w:val="single" w:sz="4" w:space="0" w:color="auto"/>
            </w:tcBorders>
            <w:vAlign w:val="center"/>
          </w:tcPr>
          <w:p w14:paraId="63AA8F12" w14:textId="77777777" w:rsidR="00EF1AA7" w:rsidRPr="00CE1335" w:rsidRDefault="00EF1AA7" w:rsidP="00681CB4">
            <w:pPr>
              <w:jc w:val="center"/>
            </w:pPr>
            <w:r>
              <w:t>0</w:t>
            </w:r>
          </w:p>
        </w:tc>
      </w:tr>
      <w:tr w:rsidR="00EF1AA7" w:rsidRPr="00CE1335" w14:paraId="3D6C474A" w14:textId="77777777" w:rsidTr="00681CB4">
        <w:trPr>
          <w:cantSplit/>
        </w:trPr>
        <w:tc>
          <w:tcPr>
            <w:tcW w:w="1345" w:type="dxa"/>
            <w:tcBorders>
              <w:top w:val="single" w:sz="4" w:space="0" w:color="auto"/>
              <w:left w:val="single" w:sz="4" w:space="0" w:color="auto"/>
              <w:bottom w:val="single" w:sz="4" w:space="0" w:color="auto"/>
              <w:right w:val="single" w:sz="4" w:space="0" w:color="auto"/>
            </w:tcBorders>
            <w:shd w:val="clear" w:color="auto" w:fill="F2F2F2"/>
            <w:vAlign w:val="center"/>
          </w:tcPr>
          <w:p w14:paraId="1CC43561" w14:textId="77777777" w:rsidR="00EF1AA7" w:rsidRPr="00CE1335" w:rsidRDefault="00EF1AA7" w:rsidP="00681CB4">
            <w:pPr>
              <w:rPr>
                <w:i/>
              </w:rPr>
            </w:pPr>
            <w:r w:rsidRPr="00CE1335">
              <w:rPr>
                <w:i/>
              </w:rPr>
              <w:t>Escherichia coli</w:t>
            </w:r>
          </w:p>
        </w:tc>
        <w:tc>
          <w:tcPr>
            <w:tcW w:w="1440" w:type="dxa"/>
            <w:tcBorders>
              <w:top w:val="single" w:sz="4" w:space="0" w:color="auto"/>
              <w:left w:val="single" w:sz="4" w:space="0" w:color="auto"/>
              <w:bottom w:val="single" w:sz="4" w:space="0" w:color="auto"/>
              <w:right w:val="single" w:sz="4" w:space="0" w:color="auto"/>
            </w:tcBorders>
            <w:vAlign w:val="center"/>
          </w:tcPr>
          <w:p w14:paraId="2E4079D2" w14:textId="77777777" w:rsidR="00EF1AA7" w:rsidRPr="00CE1335" w:rsidRDefault="00EF1AA7" w:rsidP="00681CB4">
            <w:r w:rsidRPr="00CE1335">
              <w:t>PMÜ/100 ml</w:t>
            </w:r>
          </w:p>
        </w:tc>
        <w:tc>
          <w:tcPr>
            <w:tcW w:w="1440" w:type="dxa"/>
            <w:tcBorders>
              <w:top w:val="single" w:sz="4" w:space="0" w:color="auto"/>
              <w:left w:val="single" w:sz="4" w:space="0" w:color="auto"/>
              <w:bottom w:val="single" w:sz="4" w:space="0" w:color="auto"/>
              <w:right w:val="single" w:sz="4" w:space="0" w:color="auto"/>
            </w:tcBorders>
            <w:shd w:val="clear" w:color="auto" w:fill="F2F2F2"/>
            <w:vAlign w:val="center"/>
          </w:tcPr>
          <w:p w14:paraId="7A8E2DE0" w14:textId="77777777" w:rsidR="00EF1AA7" w:rsidRPr="00CE1335" w:rsidRDefault="00EF1AA7" w:rsidP="00681CB4">
            <w:pPr>
              <w:pStyle w:val="BodyTextIndentBodyTextige"/>
              <w:jc w:val="left"/>
              <w:rPr>
                <w:sz w:val="22"/>
                <w:szCs w:val="22"/>
              </w:rPr>
            </w:pPr>
            <w:r w:rsidRPr="00CE1335">
              <w:rPr>
                <w:sz w:val="22"/>
                <w:szCs w:val="22"/>
              </w:rPr>
              <w:t>0</w:t>
            </w:r>
          </w:p>
        </w:tc>
        <w:tc>
          <w:tcPr>
            <w:tcW w:w="1170" w:type="dxa"/>
            <w:tcBorders>
              <w:top w:val="single" w:sz="4" w:space="0" w:color="auto"/>
              <w:left w:val="single" w:sz="4" w:space="0" w:color="auto"/>
              <w:bottom w:val="single" w:sz="4" w:space="0" w:color="auto"/>
              <w:right w:val="single" w:sz="4" w:space="0" w:color="auto"/>
            </w:tcBorders>
            <w:vAlign w:val="center"/>
          </w:tcPr>
          <w:p w14:paraId="3B82DA3E" w14:textId="77777777" w:rsidR="00EF1AA7" w:rsidRPr="00CE1335" w:rsidRDefault="00EF1AA7" w:rsidP="00681CB4">
            <w:pPr>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25FB5DB5" w14:textId="77777777" w:rsidR="00EF1AA7" w:rsidRPr="00CE1335" w:rsidRDefault="00EF1AA7" w:rsidP="00681CB4">
            <w:pPr>
              <w:jc w:val="center"/>
            </w:pPr>
            <w:r>
              <w:t>0</w:t>
            </w:r>
          </w:p>
        </w:tc>
        <w:tc>
          <w:tcPr>
            <w:tcW w:w="1260" w:type="dxa"/>
            <w:tcBorders>
              <w:top w:val="single" w:sz="4" w:space="0" w:color="auto"/>
              <w:left w:val="single" w:sz="4" w:space="0" w:color="auto"/>
              <w:bottom w:val="single" w:sz="4" w:space="0" w:color="auto"/>
              <w:right w:val="single" w:sz="4" w:space="0" w:color="auto"/>
            </w:tcBorders>
            <w:vAlign w:val="center"/>
          </w:tcPr>
          <w:p w14:paraId="3746B2C9" w14:textId="77777777" w:rsidR="00EF1AA7" w:rsidRPr="00CE1335" w:rsidRDefault="00EF1AA7" w:rsidP="00681CB4">
            <w:pPr>
              <w:jc w:val="center"/>
            </w:pPr>
            <w:r>
              <w:t>0</w:t>
            </w:r>
          </w:p>
        </w:tc>
        <w:tc>
          <w:tcPr>
            <w:tcW w:w="1436" w:type="dxa"/>
            <w:tcBorders>
              <w:top w:val="single" w:sz="4" w:space="0" w:color="auto"/>
              <w:left w:val="single" w:sz="4" w:space="0" w:color="auto"/>
              <w:bottom w:val="single" w:sz="4" w:space="0" w:color="auto"/>
              <w:right w:val="single" w:sz="4" w:space="0" w:color="auto"/>
            </w:tcBorders>
            <w:vAlign w:val="center"/>
          </w:tcPr>
          <w:p w14:paraId="2E458E2E" w14:textId="77777777" w:rsidR="00EF1AA7" w:rsidRPr="00CE1335" w:rsidRDefault="00EF1AA7" w:rsidP="00681CB4">
            <w:pPr>
              <w:jc w:val="center"/>
            </w:pPr>
            <w:r>
              <w:t>0</w:t>
            </w:r>
          </w:p>
        </w:tc>
      </w:tr>
    </w:tbl>
    <w:p w14:paraId="7DF7ADC8" w14:textId="77777777" w:rsidR="00EF1AA7" w:rsidRDefault="00EF1AA7" w:rsidP="00EF1AA7">
      <w:r w:rsidRPr="00903CDA">
        <w:t xml:space="preserve">Andmed: </w:t>
      </w:r>
      <w:hyperlink r:id="rId18" w:history="1">
        <w:r w:rsidRPr="00253E07">
          <w:rPr>
            <w:rStyle w:val="Hyperlink"/>
          </w:rPr>
          <w:t>https://vtiav.sm.ee/</w:t>
        </w:r>
      </w:hyperlink>
      <w:r>
        <w:t xml:space="preserve"> </w:t>
      </w:r>
    </w:p>
    <w:p w14:paraId="39AEB7B5" w14:textId="77777777" w:rsidR="00EF1AA7" w:rsidRDefault="00EF1AA7" w:rsidP="00F24B1B">
      <w:pPr>
        <w:jc w:val="both"/>
      </w:pPr>
    </w:p>
    <w:p w14:paraId="6C12932A" w14:textId="3A573C2C" w:rsidR="00D16A9A" w:rsidRPr="006644B3" w:rsidRDefault="00D16A9A" w:rsidP="00D16A9A">
      <w:pPr>
        <w:pStyle w:val="Heading3"/>
        <w:numPr>
          <w:ilvl w:val="0"/>
          <w:numId w:val="0"/>
        </w:numPr>
        <w:ind w:left="720" w:hanging="720"/>
      </w:pPr>
      <w:bookmarkStart w:id="79" w:name="_Toc184827449"/>
      <w:r w:rsidRPr="00BD135B">
        <w:t>5.</w:t>
      </w:r>
      <w:r w:rsidR="00673D2B">
        <w:t>7</w:t>
      </w:r>
      <w:r w:rsidRPr="00BD135B">
        <w:t xml:space="preserve">.2. </w:t>
      </w:r>
      <w:r w:rsidRPr="006644B3">
        <w:t>Tuletõrjeveevarustus</w:t>
      </w:r>
      <w:bookmarkEnd w:id="79"/>
    </w:p>
    <w:p w14:paraId="31141FBE" w14:textId="11BA352C" w:rsidR="00D16A9A" w:rsidRDefault="00B50136" w:rsidP="00B50136">
      <w:pPr>
        <w:jc w:val="both"/>
      </w:pPr>
      <w:r w:rsidRPr="00B50136">
        <w:t>Kuivati kinnistul asub tuletõrjeveemahuti. Lähim looduslik veekogu on Vahakulmu järv,</w:t>
      </w:r>
      <w:r w:rsidR="000832CA" w:rsidRPr="00B50136">
        <w:t xml:space="preserve"> kaugus </w:t>
      </w:r>
      <w:r w:rsidRPr="00B50136">
        <w:t xml:space="preserve">külast ca </w:t>
      </w:r>
      <w:r w:rsidR="000832CA" w:rsidRPr="00B50136">
        <w:t>500 m.</w:t>
      </w:r>
      <w:r>
        <w:t xml:space="preserve"> </w:t>
      </w:r>
    </w:p>
    <w:p w14:paraId="130E843A" w14:textId="06A69AF9" w:rsidR="00BD135B" w:rsidRPr="00241F09" w:rsidRDefault="00BD135B" w:rsidP="00BD135B">
      <w:pPr>
        <w:pStyle w:val="Heading3"/>
        <w:numPr>
          <w:ilvl w:val="0"/>
          <w:numId w:val="0"/>
        </w:numPr>
        <w:ind w:left="720" w:hanging="720"/>
      </w:pPr>
      <w:bookmarkStart w:id="80" w:name="_Toc184827450"/>
      <w:r>
        <w:t>5.</w:t>
      </w:r>
      <w:r w:rsidR="00673D2B">
        <w:t>7</w:t>
      </w:r>
      <w:r>
        <w:t>.</w:t>
      </w:r>
      <w:r w:rsidR="00D6045F">
        <w:t>3</w:t>
      </w:r>
      <w:r>
        <w:t xml:space="preserve">. </w:t>
      </w:r>
      <w:r w:rsidRPr="00241F09">
        <w:t>Ühiskanalisatsiooni objektid</w:t>
      </w:r>
      <w:bookmarkEnd w:id="80"/>
    </w:p>
    <w:p w14:paraId="0AD6DF94" w14:textId="77777777" w:rsidR="004010AC" w:rsidRPr="00176E50" w:rsidRDefault="004010AC" w:rsidP="00176E50">
      <w:pPr>
        <w:rPr>
          <w:b/>
          <w:bCs/>
        </w:rPr>
      </w:pPr>
      <w:r w:rsidRPr="00176E50">
        <w:rPr>
          <w:b/>
          <w:bCs/>
        </w:rPr>
        <w:t>Olemasolev kanalisatsioonivõrk ja reoveepumplad</w:t>
      </w:r>
    </w:p>
    <w:p w14:paraId="29048145" w14:textId="0BC2823E" w:rsidR="004010AC" w:rsidRDefault="004010AC" w:rsidP="004010AC">
      <w:pPr>
        <w:jc w:val="both"/>
      </w:pPr>
      <w:r>
        <w:t>Formeeruv reovesi juhitakse kogumiskaevu ning veetakse peamiselt Tapa Vesi OÜ poolt Tapa reoveepuhastile, osaliselt kasutavad eraisikud ise purgimisteenust.</w:t>
      </w:r>
    </w:p>
    <w:p w14:paraId="2CDFEE23" w14:textId="0B455CC4" w:rsidR="004010AC" w:rsidRDefault="004010AC" w:rsidP="004010AC">
      <w:pPr>
        <w:jc w:val="both"/>
      </w:pPr>
      <w:r>
        <w:t>Küla ühiskanalisatsioonitorustiku pikkuseks on ligikaudu 0,3 km, reoveepumplaid ei ole. Kogu kanalisatsioonitorustik vajab rekonstrueerimist</w:t>
      </w:r>
      <w:r w:rsidR="00B50136">
        <w:t xml:space="preserve"> ning reovee käitlemine kaasaegset lahendust</w:t>
      </w:r>
      <w:r>
        <w:t>.</w:t>
      </w:r>
    </w:p>
    <w:p w14:paraId="6482F984" w14:textId="10F55A15" w:rsidR="00CE60D4" w:rsidRDefault="00CE60D4">
      <w:pPr>
        <w:pStyle w:val="Heading3"/>
        <w:numPr>
          <w:ilvl w:val="2"/>
          <w:numId w:val="25"/>
        </w:numPr>
      </w:pPr>
      <w:bookmarkStart w:id="81" w:name="_Toc184827451"/>
      <w:r>
        <w:t>Sademeveekanalisatsioon</w:t>
      </w:r>
      <w:bookmarkEnd w:id="81"/>
    </w:p>
    <w:p w14:paraId="68DF95CE" w14:textId="58A3C966" w:rsidR="00CE60D4" w:rsidRDefault="00CE60D4" w:rsidP="004010AC">
      <w:pPr>
        <w:jc w:val="both"/>
      </w:pPr>
      <w:r w:rsidRPr="00CE60D4">
        <w:t>Vahakulmu külas ei ole siiani probleeme sademeveega olnud, vesi imbub pinnasesse.</w:t>
      </w:r>
    </w:p>
    <w:p w14:paraId="76792209" w14:textId="77777777" w:rsidR="00003F4C" w:rsidRDefault="00003F4C" w:rsidP="00003F4C"/>
    <w:p w14:paraId="28C49980" w14:textId="207BBD03" w:rsidR="0053239F" w:rsidRDefault="0053239F">
      <w:pPr>
        <w:pStyle w:val="Heading2"/>
        <w:numPr>
          <w:ilvl w:val="1"/>
          <w:numId w:val="25"/>
        </w:numPr>
      </w:pPr>
      <w:bookmarkStart w:id="82" w:name="_Toc184827452"/>
      <w:r w:rsidRPr="0053239F">
        <w:t>Assamalla küla</w:t>
      </w:r>
      <w:bookmarkEnd w:id="82"/>
    </w:p>
    <w:p w14:paraId="66A9033B" w14:textId="142D3352" w:rsidR="003E059C" w:rsidRDefault="003E059C" w:rsidP="003E059C">
      <w:pPr>
        <w:jc w:val="both"/>
      </w:pPr>
      <w:r>
        <w:t xml:space="preserve">Assamalla külas elab </w:t>
      </w:r>
      <w:r w:rsidR="00554057">
        <w:t>01.09.</w:t>
      </w:r>
      <w:r>
        <w:t>202</w:t>
      </w:r>
      <w:r w:rsidR="00554057">
        <w:t>4</w:t>
      </w:r>
      <w:r>
        <w:t>. a. seisuga 10</w:t>
      </w:r>
      <w:r w:rsidR="00554057">
        <w:t>0</w:t>
      </w:r>
      <w:r>
        <w:t xml:space="preserve"> elanikku. Ühisveevärgiteenust kasutab 70% elanikest, ühiskanalisatsiooniteenust 70 % elanikest. </w:t>
      </w:r>
    </w:p>
    <w:p w14:paraId="7CEDC9D8" w14:textId="1A7AEA6E" w:rsidR="003E059C" w:rsidRDefault="003E059C" w:rsidP="003E059C">
      <w:pPr>
        <w:jc w:val="both"/>
      </w:pPr>
      <w:r>
        <w:t xml:space="preserve">Assamalla külas on moodustatud Assamalla reoveekogumisala pindalaga 4,6 ha ja reostuskoormusega 55 ie.  </w:t>
      </w:r>
    </w:p>
    <w:p w14:paraId="49655463" w14:textId="144B48EA" w:rsidR="003E059C" w:rsidRDefault="003E059C" w:rsidP="003E059C">
      <w:pPr>
        <w:jc w:val="both"/>
      </w:pPr>
      <w:r>
        <w:t xml:space="preserve">Vastavalt põhjavee kaitstuse kaardile on Assamalla küla piirkonnas põhjavesi nõrgalt kaitstud. </w:t>
      </w:r>
    </w:p>
    <w:p w14:paraId="7CD5734B" w14:textId="5C96D52B" w:rsidR="003E059C" w:rsidRPr="003E059C" w:rsidRDefault="002F0FC0" w:rsidP="003E059C">
      <w:pPr>
        <w:jc w:val="both"/>
      </w:pPr>
      <w:r>
        <w:t xml:space="preserve">Assamalla </w:t>
      </w:r>
      <w:r w:rsidR="003E059C">
        <w:t xml:space="preserve">küla olemasolevad ühisveevärgi-, ühiskanalisatsiooni- ning tuletõrje veevarustussüsteemid on näidatud töö </w:t>
      </w:r>
      <w:r w:rsidR="00154153">
        <w:t>lisa 1 joonisel 8.</w:t>
      </w:r>
    </w:p>
    <w:p w14:paraId="071B0FEB" w14:textId="1742F0B6" w:rsidR="00AF41F0" w:rsidRDefault="00AF41F0">
      <w:pPr>
        <w:pStyle w:val="Heading3"/>
        <w:numPr>
          <w:ilvl w:val="2"/>
          <w:numId w:val="28"/>
        </w:numPr>
      </w:pPr>
      <w:bookmarkStart w:id="83" w:name="_Toc184827453"/>
      <w:r w:rsidRPr="00241F09">
        <w:t>Ühisveevärgi objektid</w:t>
      </w:r>
      <w:bookmarkEnd w:id="83"/>
    </w:p>
    <w:p w14:paraId="1F22BB82" w14:textId="0382770E" w:rsidR="00C73245" w:rsidRPr="00176E50" w:rsidRDefault="00C73245" w:rsidP="00176E50">
      <w:pPr>
        <w:rPr>
          <w:b/>
          <w:bCs/>
        </w:rPr>
      </w:pPr>
      <w:r w:rsidRPr="00176E50">
        <w:rPr>
          <w:b/>
          <w:bCs/>
        </w:rPr>
        <w:t>Veevõrk</w:t>
      </w:r>
    </w:p>
    <w:p w14:paraId="128027BF" w14:textId="77777777" w:rsidR="00C73245" w:rsidRDefault="00C73245" w:rsidP="008B74C1">
      <w:pPr>
        <w:spacing w:after="240"/>
      </w:pPr>
      <w:r>
        <w:t xml:space="preserve">Assamalla külas on 650 m De63 mm veetorustikke, mis on ehitatud 2016.a. </w:t>
      </w:r>
    </w:p>
    <w:p w14:paraId="481C718A" w14:textId="5D33D5EC" w:rsidR="0053239F" w:rsidRPr="00176E50" w:rsidRDefault="0053239F" w:rsidP="00176E50">
      <w:pPr>
        <w:rPr>
          <w:b/>
          <w:bCs/>
        </w:rPr>
      </w:pPr>
      <w:r w:rsidRPr="00176E50">
        <w:rPr>
          <w:b/>
          <w:bCs/>
        </w:rPr>
        <w:t>Puurkaev-pumpla</w:t>
      </w:r>
    </w:p>
    <w:p w14:paraId="063CA72F" w14:textId="7BB167CD" w:rsidR="0053239F" w:rsidRDefault="0053239F" w:rsidP="00096649">
      <w:r>
        <w:t>Assamalla küla tarbijaid varustab veega Assamalla puurkaev-pumpla (katastri nr 2894, passi nr 2061). S-O puurkaev on rajatud 1967.a. ning selle sügavus on 50 m. Puurkaevu sanitaarkaitseala ulatus on 50 m. 201</w:t>
      </w:r>
      <w:r w:rsidR="00096649">
        <w:t>8</w:t>
      </w:r>
      <w:r>
        <w:t>.</w:t>
      </w:r>
      <w:r w:rsidR="00096649">
        <w:t xml:space="preserve"> </w:t>
      </w:r>
      <w:r>
        <w:t>a. paigaldati Assamalla puurkaev-pumplasse UV-sterilisaator</w:t>
      </w:r>
      <w:r w:rsidR="00096649">
        <w:t xml:space="preserve"> </w:t>
      </w:r>
      <w:r w:rsidR="00096649" w:rsidRPr="00096649">
        <w:t>Eurotrol UV W720</w:t>
      </w:r>
      <w:r>
        <w:t>.</w:t>
      </w:r>
      <w:r w:rsidR="00096649">
        <w:t xml:space="preserve"> Veetöötlusjaama projekteeritud jõudlus on 65 m</w:t>
      </w:r>
      <w:r w:rsidR="00096649" w:rsidRPr="00096649">
        <w:rPr>
          <w:vertAlign w:val="superscript"/>
        </w:rPr>
        <w:t>3</w:t>
      </w:r>
      <w:r w:rsidR="00096649">
        <w:t xml:space="preserve">/d, </w:t>
      </w:r>
      <w:r w:rsidR="00CD4906">
        <w:t>2,7</w:t>
      </w:r>
      <w:r w:rsidR="00096649">
        <w:t xml:space="preserve"> m</w:t>
      </w:r>
      <w:r w:rsidR="00096649" w:rsidRPr="00096649">
        <w:rPr>
          <w:vertAlign w:val="superscript"/>
        </w:rPr>
        <w:t>3</w:t>
      </w:r>
      <w:r w:rsidR="00096649">
        <w:t>/h.</w:t>
      </w:r>
    </w:p>
    <w:p w14:paraId="5FE666B3" w14:textId="7B54A97A" w:rsidR="0053239F" w:rsidRDefault="0053239F" w:rsidP="00096649">
      <w:pPr>
        <w:spacing w:after="240"/>
        <w:jc w:val="both"/>
      </w:pPr>
      <w:r>
        <w:t>Lubatud veevõtt on 7440 m</w:t>
      </w:r>
      <w:r w:rsidRPr="005C28C7">
        <w:rPr>
          <w:vertAlign w:val="superscript"/>
        </w:rPr>
        <w:t>3</w:t>
      </w:r>
      <w:r>
        <w:t>/aastas</w:t>
      </w:r>
      <w:r w:rsidR="00096649">
        <w:t>.</w:t>
      </w:r>
      <w:r>
        <w:t xml:space="preserve"> 20</w:t>
      </w:r>
      <w:r w:rsidR="00096649">
        <w:t>23</w:t>
      </w:r>
      <w:r>
        <w:t>.a. oli veevõtt puurkaevust 1</w:t>
      </w:r>
      <w:r w:rsidR="00096649">
        <w:t>595</w:t>
      </w:r>
      <w:r>
        <w:t xml:space="preserve"> m</w:t>
      </w:r>
      <w:r w:rsidRPr="005C28C7">
        <w:rPr>
          <w:vertAlign w:val="superscript"/>
        </w:rPr>
        <w:t>3</w:t>
      </w:r>
      <w:r>
        <w:t xml:space="preserve"> (4,6</w:t>
      </w:r>
      <w:r w:rsidR="00096649">
        <w:t xml:space="preserve"> </w:t>
      </w:r>
      <w:r>
        <w:t>m</w:t>
      </w:r>
      <w:r w:rsidRPr="005C28C7">
        <w:rPr>
          <w:vertAlign w:val="superscript"/>
        </w:rPr>
        <w:t>3</w:t>
      </w:r>
      <w:r>
        <w:t>/d).</w:t>
      </w:r>
    </w:p>
    <w:p w14:paraId="2F7A5A88" w14:textId="77777777" w:rsidR="0034529C" w:rsidRDefault="0034529C" w:rsidP="00176E50">
      <w:pPr>
        <w:rPr>
          <w:b/>
          <w:bCs/>
        </w:rPr>
      </w:pPr>
    </w:p>
    <w:p w14:paraId="6B2366A3" w14:textId="3516319E" w:rsidR="00EF1AA7" w:rsidRPr="00176E50" w:rsidRDefault="00EF1AA7" w:rsidP="00176E50">
      <w:pPr>
        <w:rPr>
          <w:b/>
          <w:bCs/>
        </w:rPr>
      </w:pPr>
      <w:r w:rsidRPr="00176E50">
        <w:rPr>
          <w:b/>
          <w:bCs/>
        </w:rPr>
        <w:lastRenderedPageBreak/>
        <w:t>Joogivee kvaliteet</w:t>
      </w:r>
    </w:p>
    <w:p w14:paraId="63239B21" w14:textId="67D46A2B" w:rsidR="00EF1AA7" w:rsidRDefault="00EF1AA7" w:rsidP="00EF1AA7">
      <w:pPr>
        <w:jc w:val="both"/>
      </w:pPr>
      <w:r>
        <w:t xml:space="preserve">Assamalla küla ühisveevärgist võetud veeanalüüside tulemused on toodud tabelis </w:t>
      </w:r>
      <w:r w:rsidR="00AE7363">
        <w:t>5.2</w:t>
      </w:r>
      <w:r w:rsidR="006F68AF">
        <w:t>6</w:t>
      </w:r>
      <w:r>
        <w:t>. Terviseameti 04.10.2023 üldhinnangu alusel on Assamalla küla ühisveevärgi veekvaliteet vastav.</w:t>
      </w:r>
    </w:p>
    <w:p w14:paraId="680320E5" w14:textId="77777777" w:rsidR="00EF1AA7" w:rsidRDefault="00EF1AA7" w:rsidP="00EF1AA7"/>
    <w:p w14:paraId="5B11DE36" w14:textId="3D90CAED" w:rsidR="00EF1AA7" w:rsidRPr="00AE7363" w:rsidRDefault="00EF1AA7" w:rsidP="00EF1AA7">
      <w:pPr>
        <w:rPr>
          <w:b/>
          <w:bCs/>
        </w:rPr>
      </w:pPr>
      <w:r w:rsidRPr="00AE7363">
        <w:rPr>
          <w:b/>
          <w:bCs/>
        </w:rPr>
        <w:t xml:space="preserve">Tabel </w:t>
      </w:r>
      <w:r w:rsidR="00AE7363" w:rsidRPr="00AE7363">
        <w:rPr>
          <w:b/>
          <w:bCs/>
        </w:rPr>
        <w:t>5.2</w:t>
      </w:r>
      <w:r w:rsidR="006F68AF">
        <w:rPr>
          <w:b/>
          <w:bCs/>
        </w:rPr>
        <w:t>6</w:t>
      </w:r>
      <w:r w:rsidR="00AE7363" w:rsidRPr="00AE7363">
        <w:rPr>
          <w:b/>
          <w:bCs/>
        </w:rPr>
        <w:t>.</w:t>
      </w:r>
      <w:r w:rsidRPr="00AE7363">
        <w:rPr>
          <w:b/>
          <w:bCs/>
        </w:rPr>
        <w:t xml:space="preserve"> Assamalla küla joogivee analüüsitulemused</w:t>
      </w:r>
    </w:p>
    <w:tbl>
      <w:tblPr>
        <w:tblW w:w="9356" w:type="dxa"/>
        <w:tblInd w:w="-5" w:type="dxa"/>
        <w:tblLayout w:type="fixed"/>
        <w:tblLook w:val="0000" w:firstRow="0" w:lastRow="0" w:firstColumn="0" w:lastColumn="0" w:noHBand="0" w:noVBand="0"/>
      </w:tblPr>
      <w:tblGrid>
        <w:gridCol w:w="2430"/>
        <w:gridCol w:w="1620"/>
        <w:gridCol w:w="2700"/>
        <w:gridCol w:w="2606"/>
      </w:tblGrid>
      <w:tr w:rsidR="00EF1AA7" w14:paraId="2BA1B376" w14:textId="77777777" w:rsidTr="00681CB4">
        <w:trPr>
          <w:tblHeader/>
        </w:trPr>
        <w:tc>
          <w:tcPr>
            <w:tcW w:w="2430" w:type="dxa"/>
            <w:tcBorders>
              <w:top w:val="single" w:sz="4" w:space="0" w:color="000000"/>
              <w:left w:val="single" w:sz="4" w:space="0" w:color="000000"/>
              <w:bottom w:val="single" w:sz="4" w:space="0" w:color="000000"/>
            </w:tcBorders>
            <w:shd w:val="clear" w:color="auto" w:fill="F2F2F2"/>
            <w:vAlign w:val="center"/>
          </w:tcPr>
          <w:p w14:paraId="5786A278" w14:textId="77777777" w:rsidR="00EF1AA7" w:rsidRPr="00BB462C" w:rsidRDefault="00EF1AA7" w:rsidP="00681CB4">
            <w:pPr>
              <w:snapToGrid w:val="0"/>
              <w:jc w:val="center"/>
            </w:pPr>
            <w:r w:rsidRPr="00BB462C">
              <w:t>Näitaja</w:t>
            </w:r>
          </w:p>
        </w:tc>
        <w:tc>
          <w:tcPr>
            <w:tcW w:w="1620" w:type="dxa"/>
            <w:tcBorders>
              <w:top w:val="single" w:sz="4" w:space="0" w:color="000000"/>
              <w:left w:val="single" w:sz="4" w:space="0" w:color="000000"/>
              <w:bottom w:val="single" w:sz="4" w:space="0" w:color="000000"/>
            </w:tcBorders>
            <w:shd w:val="clear" w:color="auto" w:fill="F2F2F2"/>
            <w:vAlign w:val="center"/>
          </w:tcPr>
          <w:p w14:paraId="6313C22A" w14:textId="77777777" w:rsidR="00EF1AA7" w:rsidRPr="00BB462C" w:rsidRDefault="00EF1AA7" w:rsidP="00681CB4">
            <w:pPr>
              <w:snapToGrid w:val="0"/>
              <w:jc w:val="center"/>
            </w:pPr>
            <w:r w:rsidRPr="00BB462C">
              <w:t>Ühik</w:t>
            </w:r>
          </w:p>
        </w:tc>
        <w:tc>
          <w:tcPr>
            <w:tcW w:w="2700" w:type="dxa"/>
            <w:tcBorders>
              <w:top w:val="single" w:sz="4" w:space="0" w:color="000000"/>
              <w:left w:val="single" w:sz="4" w:space="0" w:color="000000"/>
              <w:bottom w:val="single" w:sz="4" w:space="0" w:color="000000"/>
            </w:tcBorders>
            <w:shd w:val="clear" w:color="auto" w:fill="F2F2F2"/>
            <w:vAlign w:val="center"/>
          </w:tcPr>
          <w:p w14:paraId="080CA6AB" w14:textId="77777777" w:rsidR="00EF1AA7" w:rsidRPr="00BB462C" w:rsidRDefault="00EF1AA7" w:rsidP="00681CB4">
            <w:pPr>
              <w:jc w:val="center"/>
            </w:pPr>
            <w:r>
              <w:t>Piirnormid</w:t>
            </w:r>
          </w:p>
        </w:tc>
        <w:tc>
          <w:tcPr>
            <w:tcW w:w="2606" w:type="dxa"/>
            <w:tcBorders>
              <w:top w:val="single" w:sz="4" w:space="0" w:color="000000"/>
              <w:left w:val="single" w:sz="4" w:space="0" w:color="000000"/>
              <w:bottom w:val="single" w:sz="4" w:space="0" w:color="000000"/>
              <w:right w:val="single" w:sz="4" w:space="0" w:color="000000"/>
            </w:tcBorders>
            <w:shd w:val="clear" w:color="auto" w:fill="F2F2F2"/>
          </w:tcPr>
          <w:p w14:paraId="6862A6B1" w14:textId="77777777" w:rsidR="00EF1AA7" w:rsidRDefault="00EF1AA7" w:rsidP="00681CB4">
            <w:pPr>
              <w:snapToGrid w:val="0"/>
              <w:jc w:val="center"/>
            </w:pPr>
            <w:r>
              <w:t>Assamalla pumbamaja, 05.10.2023</w:t>
            </w:r>
          </w:p>
        </w:tc>
      </w:tr>
      <w:tr w:rsidR="00EF1AA7" w14:paraId="12C12AB1" w14:textId="77777777" w:rsidTr="00681CB4">
        <w:tc>
          <w:tcPr>
            <w:tcW w:w="2430" w:type="dxa"/>
            <w:tcBorders>
              <w:top w:val="single" w:sz="4" w:space="0" w:color="000000"/>
              <w:left w:val="single" w:sz="4" w:space="0" w:color="000000"/>
              <w:bottom w:val="single" w:sz="4" w:space="0" w:color="000000"/>
            </w:tcBorders>
            <w:shd w:val="clear" w:color="auto" w:fill="auto"/>
          </w:tcPr>
          <w:p w14:paraId="756E8391" w14:textId="77777777" w:rsidR="00EF1AA7" w:rsidRPr="00BB462C" w:rsidRDefault="00EF1AA7" w:rsidP="00681CB4">
            <w:pPr>
              <w:snapToGrid w:val="0"/>
            </w:pPr>
            <w:r w:rsidRPr="00BB462C">
              <w:t>Värvus</w:t>
            </w:r>
          </w:p>
        </w:tc>
        <w:tc>
          <w:tcPr>
            <w:tcW w:w="1620" w:type="dxa"/>
            <w:tcBorders>
              <w:top w:val="single" w:sz="4" w:space="0" w:color="000000"/>
              <w:left w:val="single" w:sz="4" w:space="0" w:color="000000"/>
              <w:bottom w:val="single" w:sz="4" w:space="0" w:color="000000"/>
            </w:tcBorders>
            <w:shd w:val="clear" w:color="auto" w:fill="auto"/>
          </w:tcPr>
          <w:p w14:paraId="2BBA3961" w14:textId="77777777" w:rsidR="00EF1AA7" w:rsidRPr="00BB462C" w:rsidRDefault="00EF1AA7" w:rsidP="00681CB4">
            <w:pPr>
              <w:snapToGrid w:val="0"/>
            </w:pPr>
            <w:r w:rsidRPr="00BB462C">
              <w:t>kraadi</w:t>
            </w:r>
          </w:p>
        </w:tc>
        <w:tc>
          <w:tcPr>
            <w:tcW w:w="2700" w:type="dxa"/>
            <w:tcBorders>
              <w:top w:val="single" w:sz="4" w:space="0" w:color="000000"/>
              <w:left w:val="single" w:sz="4" w:space="0" w:color="000000"/>
              <w:bottom w:val="single" w:sz="4" w:space="0" w:color="000000"/>
            </w:tcBorders>
            <w:shd w:val="clear" w:color="auto" w:fill="auto"/>
          </w:tcPr>
          <w:p w14:paraId="223800B4" w14:textId="77777777" w:rsidR="00EF1AA7" w:rsidRPr="00BB462C" w:rsidRDefault="00EF1AA7" w:rsidP="00681CB4">
            <w:pPr>
              <w:snapToGrid w:val="0"/>
            </w:pPr>
          </w:p>
        </w:tc>
        <w:tc>
          <w:tcPr>
            <w:tcW w:w="2606" w:type="dxa"/>
            <w:tcBorders>
              <w:top w:val="single" w:sz="4" w:space="0" w:color="000000"/>
              <w:left w:val="single" w:sz="4" w:space="0" w:color="000000"/>
              <w:bottom w:val="single" w:sz="4" w:space="0" w:color="000000"/>
              <w:right w:val="single" w:sz="4" w:space="0" w:color="000000"/>
            </w:tcBorders>
          </w:tcPr>
          <w:p w14:paraId="597FB149" w14:textId="77777777" w:rsidR="00EF1AA7" w:rsidRDefault="00EF1AA7" w:rsidP="00681CB4">
            <w:pPr>
              <w:snapToGrid w:val="0"/>
              <w:jc w:val="right"/>
            </w:pPr>
            <w:r>
              <w:t>8</w:t>
            </w:r>
          </w:p>
        </w:tc>
      </w:tr>
      <w:tr w:rsidR="00EF1AA7" w14:paraId="3AE352DB" w14:textId="77777777" w:rsidTr="00681CB4">
        <w:tc>
          <w:tcPr>
            <w:tcW w:w="2430" w:type="dxa"/>
            <w:tcBorders>
              <w:top w:val="single" w:sz="4" w:space="0" w:color="000000"/>
              <w:left w:val="single" w:sz="4" w:space="0" w:color="000000"/>
              <w:bottom w:val="single" w:sz="4" w:space="0" w:color="000000"/>
            </w:tcBorders>
            <w:shd w:val="clear" w:color="auto" w:fill="auto"/>
          </w:tcPr>
          <w:p w14:paraId="178F94BB" w14:textId="77777777" w:rsidR="00EF1AA7" w:rsidRPr="00BB462C" w:rsidRDefault="00EF1AA7" w:rsidP="00681CB4">
            <w:pPr>
              <w:snapToGrid w:val="0"/>
            </w:pPr>
            <w:r w:rsidRPr="00BB462C">
              <w:t>Hägusus</w:t>
            </w:r>
          </w:p>
        </w:tc>
        <w:tc>
          <w:tcPr>
            <w:tcW w:w="1620" w:type="dxa"/>
            <w:tcBorders>
              <w:top w:val="single" w:sz="4" w:space="0" w:color="000000"/>
              <w:left w:val="single" w:sz="4" w:space="0" w:color="000000"/>
              <w:bottom w:val="single" w:sz="4" w:space="0" w:color="000000"/>
            </w:tcBorders>
            <w:shd w:val="clear" w:color="auto" w:fill="auto"/>
          </w:tcPr>
          <w:p w14:paraId="7A4987E5" w14:textId="77777777" w:rsidR="00EF1AA7" w:rsidRPr="00BB462C" w:rsidRDefault="00EF1AA7" w:rsidP="00681CB4">
            <w:pPr>
              <w:snapToGrid w:val="0"/>
            </w:pPr>
            <w:r w:rsidRPr="00BB462C">
              <w:t>NTU</w:t>
            </w:r>
          </w:p>
        </w:tc>
        <w:tc>
          <w:tcPr>
            <w:tcW w:w="2700" w:type="dxa"/>
            <w:tcBorders>
              <w:top w:val="single" w:sz="4" w:space="0" w:color="000000"/>
              <w:left w:val="single" w:sz="4" w:space="0" w:color="000000"/>
              <w:bottom w:val="single" w:sz="4" w:space="0" w:color="000000"/>
            </w:tcBorders>
            <w:shd w:val="clear" w:color="auto" w:fill="auto"/>
          </w:tcPr>
          <w:p w14:paraId="71EF64B5" w14:textId="77777777" w:rsidR="00EF1AA7" w:rsidRPr="00BB462C" w:rsidRDefault="00EF1AA7" w:rsidP="00681CB4">
            <w:pPr>
              <w:snapToGrid w:val="0"/>
            </w:pPr>
          </w:p>
        </w:tc>
        <w:tc>
          <w:tcPr>
            <w:tcW w:w="2606" w:type="dxa"/>
            <w:tcBorders>
              <w:top w:val="single" w:sz="4" w:space="0" w:color="000000"/>
              <w:left w:val="single" w:sz="4" w:space="0" w:color="000000"/>
              <w:bottom w:val="single" w:sz="4" w:space="0" w:color="000000"/>
              <w:right w:val="single" w:sz="4" w:space="0" w:color="000000"/>
            </w:tcBorders>
          </w:tcPr>
          <w:p w14:paraId="07F77229" w14:textId="77777777" w:rsidR="00EF1AA7" w:rsidRDefault="00EF1AA7" w:rsidP="00681CB4">
            <w:pPr>
              <w:snapToGrid w:val="0"/>
              <w:jc w:val="right"/>
            </w:pPr>
            <w:r w:rsidRPr="000E4D4E">
              <w:t>&lt;0</w:t>
            </w:r>
            <w:r>
              <w:t>,</w:t>
            </w:r>
            <w:r w:rsidRPr="000E4D4E">
              <w:t>5</w:t>
            </w:r>
          </w:p>
        </w:tc>
      </w:tr>
      <w:tr w:rsidR="00EF1AA7" w14:paraId="39F1AA5F" w14:textId="77777777" w:rsidTr="00681CB4">
        <w:tc>
          <w:tcPr>
            <w:tcW w:w="2430" w:type="dxa"/>
            <w:tcBorders>
              <w:top w:val="single" w:sz="4" w:space="0" w:color="000000"/>
              <w:left w:val="single" w:sz="4" w:space="0" w:color="000000"/>
              <w:bottom w:val="single" w:sz="4" w:space="0" w:color="000000"/>
            </w:tcBorders>
            <w:shd w:val="clear" w:color="auto" w:fill="auto"/>
          </w:tcPr>
          <w:p w14:paraId="3DEE6BBB" w14:textId="77777777" w:rsidR="00EF1AA7" w:rsidRPr="00BB462C" w:rsidRDefault="00EF1AA7" w:rsidP="00681CB4">
            <w:pPr>
              <w:snapToGrid w:val="0"/>
            </w:pPr>
            <w:r>
              <w:t>Lõhn</w:t>
            </w:r>
          </w:p>
        </w:tc>
        <w:tc>
          <w:tcPr>
            <w:tcW w:w="1620" w:type="dxa"/>
            <w:tcBorders>
              <w:top w:val="single" w:sz="4" w:space="0" w:color="000000"/>
              <w:left w:val="single" w:sz="4" w:space="0" w:color="000000"/>
              <w:bottom w:val="single" w:sz="4" w:space="0" w:color="000000"/>
            </w:tcBorders>
            <w:shd w:val="clear" w:color="auto" w:fill="auto"/>
          </w:tcPr>
          <w:p w14:paraId="7EA7CC68" w14:textId="77777777" w:rsidR="00EF1AA7" w:rsidRPr="00BB462C" w:rsidRDefault="00EF1AA7" w:rsidP="00681CB4">
            <w:pPr>
              <w:snapToGrid w:val="0"/>
            </w:pPr>
            <w:r>
              <w:t>lahjendusaste</w:t>
            </w:r>
          </w:p>
        </w:tc>
        <w:tc>
          <w:tcPr>
            <w:tcW w:w="2700" w:type="dxa"/>
            <w:tcBorders>
              <w:top w:val="single" w:sz="4" w:space="0" w:color="000000"/>
              <w:left w:val="single" w:sz="4" w:space="0" w:color="000000"/>
              <w:bottom w:val="single" w:sz="4" w:space="0" w:color="000000"/>
            </w:tcBorders>
            <w:shd w:val="clear" w:color="auto" w:fill="auto"/>
          </w:tcPr>
          <w:p w14:paraId="0659AC11" w14:textId="77777777" w:rsidR="00EF1AA7" w:rsidRPr="00BB462C" w:rsidRDefault="00EF1AA7" w:rsidP="00681CB4">
            <w:pPr>
              <w:snapToGrid w:val="0"/>
            </w:pPr>
          </w:p>
        </w:tc>
        <w:tc>
          <w:tcPr>
            <w:tcW w:w="2606" w:type="dxa"/>
            <w:tcBorders>
              <w:top w:val="single" w:sz="4" w:space="0" w:color="000000"/>
              <w:left w:val="single" w:sz="4" w:space="0" w:color="000000"/>
              <w:bottom w:val="single" w:sz="4" w:space="0" w:color="000000"/>
              <w:right w:val="single" w:sz="4" w:space="0" w:color="000000"/>
            </w:tcBorders>
          </w:tcPr>
          <w:p w14:paraId="392ACC70" w14:textId="77777777" w:rsidR="00EF1AA7" w:rsidRDefault="00EF1AA7" w:rsidP="00681CB4">
            <w:pPr>
              <w:snapToGrid w:val="0"/>
              <w:jc w:val="right"/>
            </w:pPr>
            <w:r>
              <w:t>1</w:t>
            </w:r>
          </w:p>
        </w:tc>
      </w:tr>
      <w:tr w:rsidR="00EF1AA7" w14:paraId="3D622E27" w14:textId="77777777" w:rsidTr="00681CB4">
        <w:tc>
          <w:tcPr>
            <w:tcW w:w="2430" w:type="dxa"/>
            <w:tcBorders>
              <w:top w:val="single" w:sz="4" w:space="0" w:color="000000"/>
              <w:left w:val="single" w:sz="4" w:space="0" w:color="000000"/>
              <w:bottom w:val="single" w:sz="4" w:space="0" w:color="000000"/>
            </w:tcBorders>
            <w:shd w:val="clear" w:color="auto" w:fill="auto"/>
          </w:tcPr>
          <w:p w14:paraId="0721D582" w14:textId="77777777" w:rsidR="00EF1AA7" w:rsidRDefault="00EF1AA7" w:rsidP="00681CB4">
            <w:pPr>
              <w:snapToGrid w:val="0"/>
            </w:pPr>
            <w:r>
              <w:t>Maitse</w:t>
            </w:r>
          </w:p>
        </w:tc>
        <w:tc>
          <w:tcPr>
            <w:tcW w:w="1620" w:type="dxa"/>
            <w:tcBorders>
              <w:top w:val="single" w:sz="4" w:space="0" w:color="000000"/>
              <w:left w:val="single" w:sz="4" w:space="0" w:color="000000"/>
              <w:bottom w:val="single" w:sz="4" w:space="0" w:color="000000"/>
            </w:tcBorders>
            <w:shd w:val="clear" w:color="auto" w:fill="auto"/>
          </w:tcPr>
          <w:p w14:paraId="38088B48" w14:textId="77777777" w:rsidR="00EF1AA7" w:rsidRDefault="00EF1AA7" w:rsidP="00681CB4">
            <w:pPr>
              <w:snapToGrid w:val="0"/>
            </w:pPr>
            <w:r>
              <w:t>lahjendusaste</w:t>
            </w:r>
          </w:p>
        </w:tc>
        <w:tc>
          <w:tcPr>
            <w:tcW w:w="2700" w:type="dxa"/>
            <w:tcBorders>
              <w:top w:val="single" w:sz="4" w:space="0" w:color="000000"/>
              <w:left w:val="single" w:sz="4" w:space="0" w:color="000000"/>
              <w:bottom w:val="single" w:sz="4" w:space="0" w:color="000000"/>
            </w:tcBorders>
            <w:shd w:val="clear" w:color="auto" w:fill="auto"/>
          </w:tcPr>
          <w:p w14:paraId="3AD425B1" w14:textId="77777777" w:rsidR="00EF1AA7" w:rsidRPr="00BB462C" w:rsidRDefault="00EF1AA7" w:rsidP="00681CB4">
            <w:pPr>
              <w:snapToGrid w:val="0"/>
            </w:pPr>
          </w:p>
        </w:tc>
        <w:tc>
          <w:tcPr>
            <w:tcW w:w="2606" w:type="dxa"/>
            <w:tcBorders>
              <w:top w:val="single" w:sz="4" w:space="0" w:color="000000"/>
              <w:left w:val="single" w:sz="4" w:space="0" w:color="000000"/>
              <w:bottom w:val="single" w:sz="4" w:space="0" w:color="000000"/>
              <w:right w:val="single" w:sz="4" w:space="0" w:color="000000"/>
            </w:tcBorders>
          </w:tcPr>
          <w:p w14:paraId="77B6DDA6" w14:textId="77777777" w:rsidR="00EF1AA7" w:rsidRDefault="00EF1AA7" w:rsidP="00681CB4">
            <w:pPr>
              <w:snapToGrid w:val="0"/>
              <w:jc w:val="right"/>
            </w:pPr>
            <w:r>
              <w:t>1</w:t>
            </w:r>
          </w:p>
        </w:tc>
      </w:tr>
      <w:tr w:rsidR="00EF1AA7" w14:paraId="0F78E5EE" w14:textId="77777777" w:rsidTr="00681CB4">
        <w:tc>
          <w:tcPr>
            <w:tcW w:w="2430" w:type="dxa"/>
            <w:tcBorders>
              <w:top w:val="single" w:sz="4" w:space="0" w:color="000000"/>
              <w:left w:val="single" w:sz="4" w:space="0" w:color="000000"/>
              <w:bottom w:val="single" w:sz="4" w:space="0" w:color="000000"/>
            </w:tcBorders>
            <w:shd w:val="clear" w:color="auto" w:fill="auto"/>
          </w:tcPr>
          <w:p w14:paraId="7A9169F4" w14:textId="77777777" w:rsidR="00EF1AA7" w:rsidRPr="00BB462C" w:rsidRDefault="00EF1AA7" w:rsidP="00681CB4">
            <w:pPr>
              <w:snapToGrid w:val="0"/>
            </w:pPr>
            <w:r>
              <w:t>pH</w:t>
            </w:r>
          </w:p>
        </w:tc>
        <w:tc>
          <w:tcPr>
            <w:tcW w:w="1620" w:type="dxa"/>
            <w:tcBorders>
              <w:top w:val="single" w:sz="4" w:space="0" w:color="000000"/>
              <w:left w:val="single" w:sz="4" w:space="0" w:color="000000"/>
              <w:bottom w:val="single" w:sz="4" w:space="0" w:color="000000"/>
            </w:tcBorders>
            <w:shd w:val="clear" w:color="auto" w:fill="auto"/>
          </w:tcPr>
          <w:p w14:paraId="379AA309" w14:textId="77777777" w:rsidR="00EF1AA7" w:rsidRPr="00BB462C" w:rsidRDefault="00EF1AA7" w:rsidP="00681CB4">
            <w:pPr>
              <w:snapToGrid w:val="0"/>
            </w:pPr>
            <w:r w:rsidRPr="00BB462C">
              <w:t>pH</w:t>
            </w:r>
            <w:r>
              <w:t xml:space="preserve"> ühik</w:t>
            </w:r>
          </w:p>
        </w:tc>
        <w:tc>
          <w:tcPr>
            <w:tcW w:w="2700" w:type="dxa"/>
            <w:tcBorders>
              <w:top w:val="single" w:sz="4" w:space="0" w:color="000000"/>
              <w:left w:val="single" w:sz="4" w:space="0" w:color="000000"/>
              <w:bottom w:val="single" w:sz="4" w:space="0" w:color="000000"/>
            </w:tcBorders>
            <w:shd w:val="clear" w:color="auto" w:fill="auto"/>
          </w:tcPr>
          <w:p w14:paraId="426D719A" w14:textId="77777777" w:rsidR="00EF1AA7" w:rsidRPr="00BB462C" w:rsidRDefault="00EF1AA7" w:rsidP="00681CB4">
            <w:pPr>
              <w:snapToGrid w:val="0"/>
              <w:jc w:val="right"/>
            </w:pPr>
            <w:r w:rsidRPr="00BB462C">
              <w:t>6,5≤pH≤9,5</w:t>
            </w:r>
          </w:p>
        </w:tc>
        <w:tc>
          <w:tcPr>
            <w:tcW w:w="2606" w:type="dxa"/>
            <w:tcBorders>
              <w:top w:val="single" w:sz="4" w:space="0" w:color="000000"/>
              <w:left w:val="single" w:sz="4" w:space="0" w:color="000000"/>
              <w:bottom w:val="single" w:sz="4" w:space="0" w:color="000000"/>
              <w:right w:val="single" w:sz="4" w:space="0" w:color="000000"/>
            </w:tcBorders>
          </w:tcPr>
          <w:p w14:paraId="7BABF8E8" w14:textId="77777777" w:rsidR="00EF1AA7" w:rsidRDefault="00EF1AA7" w:rsidP="00681CB4">
            <w:pPr>
              <w:snapToGrid w:val="0"/>
              <w:jc w:val="right"/>
            </w:pPr>
            <w:r>
              <w:t>7,56</w:t>
            </w:r>
          </w:p>
        </w:tc>
      </w:tr>
      <w:tr w:rsidR="00EF1AA7" w14:paraId="7368E961" w14:textId="77777777" w:rsidTr="00681CB4">
        <w:tc>
          <w:tcPr>
            <w:tcW w:w="2430" w:type="dxa"/>
            <w:tcBorders>
              <w:top w:val="single" w:sz="4" w:space="0" w:color="000000"/>
              <w:left w:val="single" w:sz="4" w:space="0" w:color="000000"/>
              <w:bottom w:val="single" w:sz="4" w:space="0" w:color="000000"/>
            </w:tcBorders>
            <w:shd w:val="clear" w:color="auto" w:fill="auto"/>
          </w:tcPr>
          <w:p w14:paraId="2C198280" w14:textId="77777777" w:rsidR="00EF1AA7" w:rsidRPr="00BB462C" w:rsidRDefault="00EF1AA7" w:rsidP="00681CB4">
            <w:pPr>
              <w:snapToGrid w:val="0"/>
            </w:pPr>
            <w:r w:rsidRPr="00BB462C">
              <w:t>Elektrijuhtivus</w:t>
            </w:r>
          </w:p>
        </w:tc>
        <w:tc>
          <w:tcPr>
            <w:tcW w:w="1620" w:type="dxa"/>
            <w:tcBorders>
              <w:top w:val="single" w:sz="4" w:space="0" w:color="000000"/>
              <w:left w:val="single" w:sz="4" w:space="0" w:color="000000"/>
              <w:bottom w:val="single" w:sz="4" w:space="0" w:color="000000"/>
            </w:tcBorders>
            <w:shd w:val="clear" w:color="auto" w:fill="auto"/>
          </w:tcPr>
          <w:p w14:paraId="69B03453" w14:textId="77777777" w:rsidR="00EF1AA7" w:rsidRPr="00BB462C" w:rsidRDefault="00EF1AA7" w:rsidP="00681CB4">
            <w:pPr>
              <w:snapToGrid w:val="0"/>
            </w:pPr>
            <w:r w:rsidRPr="00BB462C">
              <w:t>μS cm-1</w:t>
            </w:r>
            <w:r>
              <w:t xml:space="preserve"> </w:t>
            </w:r>
            <w:r w:rsidRPr="00BB462C">
              <w:t>20˚C</w:t>
            </w:r>
          </w:p>
        </w:tc>
        <w:tc>
          <w:tcPr>
            <w:tcW w:w="2700" w:type="dxa"/>
            <w:tcBorders>
              <w:top w:val="single" w:sz="4" w:space="0" w:color="000000"/>
              <w:left w:val="single" w:sz="4" w:space="0" w:color="000000"/>
              <w:bottom w:val="single" w:sz="4" w:space="0" w:color="000000"/>
            </w:tcBorders>
            <w:shd w:val="clear" w:color="auto" w:fill="auto"/>
          </w:tcPr>
          <w:p w14:paraId="27D44D77" w14:textId="77777777" w:rsidR="00EF1AA7" w:rsidRPr="00BB462C" w:rsidRDefault="00EF1AA7" w:rsidP="00681CB4">
            <w:pPr>
              <w:snapToGrid w:val="0"/>
              <w:jc w:val="right"/>
            </w:pPr>
            <w:r w:rsidRPr="00BB462C">
              <w:t>2500</w:t>
            </w:r>
          </w:p>
        </w:tc>
        <w:tc>
          <w:tcPr>
            <w:tcW w:w="2606" w:type="dxa"/>
            <w:tcBorders>
              <w:top w:val="single" w:sz="4" w:space="0" w:color="000000"/>
              <w:left w:val="single" w:sz="4" w:space="0" w:color="000000"/>
              <w:bottom w:val="single" w:sz="4" w:space="0" w:color="000000"/>
              <w:right w:val="single" w:sz="4" w:space="0" w:color="000000"/>
            </w:tcBorders>
          </w:tcPr>
          <w:p w14:paraId="16AC84A2" w14:textId="77777777" w:rsidR="00EF1AA7" w:rsidRDefault="00EF1AA7" w:rsidP="00681CB4">
            <w:pPr>
              <w:snapToGrid w:val="0"/>
              <w:jc w:val="right"/>
            </w:pPr>
            <w:r>
              <w:t>551</w:t>
            </w:r>
          </w:p>
        </w:tc>
      </w:tr>
      <w:tr w:rsidR="00EF1AA7" w14:paraId="6B46C8AF" w14:textId="77777777" w:rsidTr="00681CB4">
        <w:tc>
          <w:tcPr>
            <w:tcW w:w="2430" w:type="dxa"/>
            <w:tcBorders>
              <w:top w:val="single" w:sz="4" w:space="0" w:color="000000"/>
              <w:left w:val="single" w:sz="4" w:space="0" w:color="000000"/>
              <w:bottom w:val="single" w:sz="4" w:space="0" w:color="000000"/>
            </w:tcBorders>
            <w:shd w:val="clear" w:color="auto" w:fill="auto"/>
          </w:tcPr>
          <w:p w14:paraId="1ACE26BA" w14:textId="77777777" w:rsidR="00EF1AA7" w:rsidRPr="00BB462C" w:rsidRDefault="00EF1AA7" w:rsidP="00681CB4">
            <w:pPr>
              <w:snapToGrid w:val="0"/>
            </w:pPr>
            <w:r w:rsidRPr="00990F49">
              <w:rPr>
                <w:i/>
              </w:rPr>
              <w:t>Coli</w:t>
            </w:r>
            <w:r w:rsidRPr="00BB462C">
              <w:t xml:space="preserve">-laadsed </w:t>
            </w:r>
            <w:r>
              <w:t>b</w:t>
            </w:r>
            <w:r w:rsidRPr="00BB462C">
              <w:t>akterid</w:t>
            </w:r>
          </w:p>
        </w:tc>
        <w:tc>
          <w:tcPr>
            <w:tcW w:w="1620" w:type="dxa"/>
            <w:tcBorders>
              <w:top w:val="single" w:sz="4" w:space="0" w:color="000000"/>
              <w:left w:val="single" w:sz="4" w:space="0" w:color="000000"/>
              <w:bottom w:val="single" w:sz="4" w:space="0" w:color="000000"/>
            </w:tcBorders>
            <w:shd w:val="clear" w:color="auto" w:fill="auto"/>
          </w:tcPr>
          <w:p w14:paraId="71B0640A" w14:textId="77777777" w:rsidR="00EF1AA7" w:rsidRPr="00BB462C" w:rsidRDefault="00EF1AA7" w:rsidP="00681CB4">
            <w:pPr>
              <w:snapToGrid w:val="0"/>
            </w:pPr>
            <w:r w:rsidRPr="00BB462C">
              <w:t>PMÜ/100ml</w:t>
            </w:r>
          </w:p>
        </w:tc>
        <w:tc>
          <w:tcPr>
            <w:tcW w:w="2700" w:type="dxa"/>
            <w:tcBorders>
              <w:top w:val="single" w:sz="4" w:space="0" w:color="000000"/>
              <w:left w:val="single" w:sz="4" w:space="0" w:color="000000"/>
              <w:bottom w:val="single" w:sz="4" w:space="0" w:color="000000"/>
            </w:tcBorders>
            <w:shd w:val="clear" w:color="auto" w:fill="auto"/>
          </w:tcPr>
          <w:p w14:paraId="16FAD5DC" w14:textId="77777777" w:rsidR="00EF1AA7" w:rsidRPr="00BB462C" w:rsidRDefault="00EF1AA7" w:rsidP="00681CB4">
            <w:pPr>
              <w:snapToGrid w:val="0"/>
              <w:jc w:val="right"/>
            </w:pPr>
            <w:r w:rsidRPr="00BB462C">
              <w:t>0</w:t>
            </w:r>
          </w:p>
        </w:tc>
        <w:tc>
          <w:tcPr>
            <w:tcW w:w="2606" w:type="dxa"/>
            <w:tcBorders>
              <w:top w:val="single" w:sz="4" w:space="0" w:color="000000"/>
              <w:left w:val="single" w:sz="4" w:space="0" w:color="000000"/>
              <w:bottom w:val="single" w:sz="4" w:space="0" w:color="000000"/>
              <w:right w:val="single" w:sz="4" w:space="0" w:color="000000"/>
            </w:tcBorders>
          </w:tcPr>
          <w:p w14:paraId="2FEB2713" w14:textId="77777777" w:rsidR="00EF1AA7" w:rsidRDefault="00EF1AA7" w:rsidP="00681CB4">
            <w:pPr>
              <w:snapToGrid w:val="0"/>
              <w:jc w:val="right"/>
            </w:pPr>
            <w:r>
              <w:t>0</w:t>
            </w:r>
          </w:p>
        </w:tc>
      </w:tr>
      <w:tr w:rsidR="00EF1AA7" w14:paraId="38FFA566" w14:textId="77777777" w:rsidTr="00681CB4">
        <w:tc>
          <w:tcPr>
            <w:tcW w:w="2430" w:type="dxa"/>
            <w:tcBorders>
              <w:top w:val="single" w:sz="4" w:space="0" w:color="000000"/>
              <w:left w:val="single" w:sz="4" w:space="0" w:color="000000"/>
              <w:bottom w:val="single" w:sz="4" w:space="0" w:color="000000"/>
            </w:tcBorders>
            <w:shd w:val="clear" w:color="auto" w:fill="auto"/>
          </w:tcPr>
          <w:p w14:paraId="158DD80A" w14:textId="64C3D2A0" w:rsidR="00EF1AA7" w:rsidRPr="00990F49" w:rsidRDefault="00EF1AA7" w:rsidP="00681CB4">
            <w:pPr>
              <w:snapToGrid w:val="0"/>
              <w:rPr>
                <w:i/>
              </w:rPr>
            </w:pPr>
            <w:r w:rsidRPr="00990F49">
              <w:rPr>
                <w:i/>
              </w:rPr>
              <w:t>E</w:t>
            </w:r>
            <w:r w:rsidR="00645451">
              <w:rPr>
                <w:i/>
              </w:rPr>
              <w:t>s</w:t>
            </w:r>
            <w:r w:rsidRPr="00990F49">
              <w:rPr>
                <w:i/>
              </w:rPr>
              <w:t>cherichia coli</w:t>
            </w:r>
          </w:p>
        </w:tc>
        <w:tc>
          <w:tcPr>
            <w:tcW w:w="1620" w:type="dxa"/>
            <w:tcBorders>
              <w:top w:val="single" w:sz="4" w:space="0" w:color="000000"/>
              <w:left w:val="single" w:sz="4" w:space="0" w:color="000000"/>
              <w:bottom w:val="single" w:sz="4" w:space="0" w:color="000000"/>
            </w:tcBorders>
            <w:shd w:val="clear" w:color="auto" w:fill="auto"/>
          </w:tcPr>
          <w:p w14:paraId="7DA5B1D9" w14:textId="77777777" w:rsidR="00EF1AA7" w:rsidRPr="00BB462C" w:rsidRDefault="00EF1AA7" w:rsidP="00681CB4">
            <w:pPr>
              <w:snapToGrid w:val="0"/>
            </w:pPr>
            <w:r w:rsidRPr="00BB462C">
              <w:t>PMÜ/100</w:t>
            </w:r>
            <w:r>
              <w:t xml:space="preserve"> </w:t>
            </w:r>
            <w:r w:rsidRPr="00BB462C">
              <w:t>ml</w:t>
            </w:r>
          </w:p>
        </w:tc>
        <w:tc>
          <w:tcPr>
            <w:tcW w:w="2700" w:type="dxa"/>
            <w:tcBorders>
              <w:top w:val="single" w:sz="4" w:space="0" w:color="000000"/>
              <w:left w:val="single" w:sz="4" w:space="0" w:color="000000"/>
              <w:bottom w:val="single" w:sz="4" w:space="0" w:color="000000"/>
            </w:tcBorders>
            <w:shd w:val="clear" w:color="auto" w:fill="auto"/>
          </w:tcPr>
          <w:p w14:paraId="58A4D734" w14:textId="77777777" w:rsidR="00EF1AA7" w:rsidRPr="00BB462C" w:rsidRDefault="00EF1AA7" w:rsidP="00681CB4">
            <w:pPr>
              <w:snapToGrid w:val="0"/>
              <w:jc w:val="right"/>
            </w:pPr>
            <w:r w:rsidRPr="00BB462C">
              <w:t>0</w:t>
            </w:r>
          </w:p>
        </w:tc>
        <w:tc>
          <w:tcPr>
            <w:tcW w:w="2606" w:type="dxa"/>
            <w:tcBorders>
              <w:top w:val="single" w:sz="4" w:space="0" w:color="000000"/>
              <w:left w:val="single" w:sz="4" w:space="0" w:color="000000"/>
              <w:bottom w:val="single" w:sz="4" w:space="0" w:color="000000"/>
              <w:right w:val="single" w:sz="4" w:space="0" w:color="000000"/>
            </w:tcBorders>
          </w:tcPr>
          <w:p w14:paraId="46E0CC05" w14:textId="77777777" w:rsidR="00EF1AA7" w:rsidRDefault="00EF1AA7" w:rsidP="00681CB4">
            <w:pPr>
              <w:snapToGrid w:val="0"/>
              <w:jc w:val="right"/>
            </w:pPr>
            <w:r>
              <w:t>0</w:t>
            </w:r>
          </w:p>
        </w:tc>
      </w:tr>
      <w:tr w:rsidR="00EF1AA7" w14:paraId="2CFFCAD7" w14:textId="77777777" w:rsidTr="00681CB4">
        <w:tc>
          <w:tcPr>
            <w:tcW w:w="2430" w:type="dxa"/>
            <w:tcBorders>
              <w:top w:val="single" w:sz="4" w:space="0" w:color="000000"/>
              <w:left w:val="single" w:sz="4" w:space="0" w:color="000000"/>
              <w:bottom w:val="single" w:sz="4" w:space="0" w:color="000000"/>
            </w:tcBorders>
            <w:shd w:val="clear" w:color="auto" w:fill="auto"/>
          </w:tcPr>
          <w:p w14:paraId="4278FBC4" w14:textId="77777777" w:rsidR="00EF1AA7" w:rsidRPr="000E4D4E" w:rsidRDefault="00EF1AA7" w:rsidP="00681CB4">
            <w:pPr>
              <w:snapToGrid w:val="0"/>
              <w:rPr>
                <w:iCs/>
              </w:rPr>
            </w:pPr>
            <w:r>
              <w:rPr>
                <w:iCs/>
              </w:rPr>
              <w:t>Soole enterokokid</w:t>
            </w:r>
          </w:p>
        </w:tc>
        <w:tc>
          <w:tcPr>
            <w:tcW w:w="1620" w:type="dxa"/>
            <w:tcBorders>
              <w:top w:val="single" w:sz="4" w:space="0" w:color="000000"/>
              <w:left w:val="single" w:sz="4" w:space="0" w:color="000000"/>
              <w:bottom w:val="single" w:sz="4" w:space="0" w:color="000000"/>
            </w:tcBorders>
            <w:shd w:val="clear" w:color="auto" w:fill="auto"/>
          </w:tcPr>
          <w:p w14:paraId="365F7382" w14:textId="77777777" w:rsidR="00EF1AA7" w:rsidRPr="00BB462C" w:rsidRDefault="00EF1AA7" w:rsidP="00681CB4">
            <w:pPr>
              <w:snapToGrid w:val="0"/>
            </w:pPr>
            <w:r w:rsidRPr="00BB462C">
              <w:t>PMÜ/100</w:t>
            </w:r>
            <w:r>
              <w:t xml:space="preserve"> </w:t>
            </w:r>
            <w:r w:rsidRPr="00BB462C">
              <w:t>ml</w:t>
            </w:r>
          </w:p>
        </w:tc>
        <w:tc>
          <w:tcPr>
            <w:tcW w:w="2700" w:type="dxa"/>
            <w:tcBorders>
              <w:top w:val="single" w:sz="4" w:space="0" w:color="000000"/>
              <w:left w:val="single" w:sz="4" w:space="0" w:color="000000"/>
              <w:bottom w:val="single" w:sz="4" w:space="0" w:color="000000"/>
            </w:tcBorders>
            <w:shd w:val="clear" w:color="auto" w:fill="auto"/>
          </w:tcPr>
          <w:p w14:paraId="06DF0BE3" w14:textId="77777777" w:rsidR="00EF1AA7" w:rsidRPr="00BB462C" w:rsidRDefault="00EF1AA7" w:rsidP="00681CB4">
            <w:pPr>
              <w:snapToGrid w:val="0"/>
              <w:jc w:val="right"/>
            </w:pPr>
            <w:r>
              <w:t>0</w:t>
            </w:r>
          </w:p>
        </w:tc>
        <w:tc>
          <w:tcPr>
            <w:tcW w:w="2606" w:type="dxa"/>
            <w:tcBorders>
              <w:top w:val="single" w:sz="4" w:space="0" w:color="000000"/>
              <w:left w:val="single" w:sz="4" w:space="0" w:color="000000"/>
              <w:bottom w:val="single" w:sz="4" w:space="0" w:color="000000"/>
              <w:right w:val="single" w:sz="4" w:space="0" w:color="000000"/>
            </w:tcBorders>
          </w:tcPr>
          <w:p w14:paraId="35D7A5C8" w14:textId="77777777" w:rsidR="00EF1AA7" w:rsidRDefault="00EF1AA7" w:rsidP="00681CB4">
            <w:pPr>
              <w:snapToGrid w:val="0"/>
              <w:jc w:val="right"/>
            </w:pPr>
            <w:r>
              <w:t>0</w:t>
            </w:r>
          </w:p>
        </w:tc>
      </w:tr>
      <w:tr w:rsidR="00EF1AA7" w14:paraId="1E733C4E" w14:textId="77777777" w:rsidTr="00681CB4">
        <w:tc>
          <w:tcPr>
            <w:tcW w:w="2430" w:type="dxa"/>
            <w:tcBorders>
              <w:top w:val="single" w:sz="4" w:space="0" w:color="000000"/>
              <w:left w:val="single" w:sz="4" w:space="0" w:color="000000"/>
              <w:bottom w:val="single" w:sz="4" w:space="0" w:color="000000"/>
            </w:tcBorders>
            <w:shd w:val="clear" w:color="auto" w:fill="auto"/>
          </w:tcPr>
          <w:p w14:paraId="6C156422" w14:textId="77777777" w:rsidR="00EF1AA7" w:rsidRPr="00BB462C" w:rsidRDefault="00EF1AA7" w:rsidP="00681CB4">
            <w:pPr>
              <w:snapToGrid w:val="0"/>
            </w:pPr>
            <w:r w:rsidRPr="00BB462C">
              <w:t>Kolooniate arv 22</w:t>
            </w:r>
            <w:r w:rsidRPr="00BB462C">
              <w:rPr>
                <w:vertAlign w:val="superscript"/>
              </w:rPr>
              <w:t>o</w:t>
            </w:r>
            <w:r w:rsidRPr="00BB462C">
              <w:t>C</w:t>
            </w:r>
          </w:p>
        </w:tc>
        <w:tc>
          <w:tcPr>
            <w:tcW w:w="1620" w:type="dxa"/>
            <w:tcBorders>
              <w:top w:val="single" w:sz="4" w:space="0" w:color="000000"/>
              <w:left w:val="single" w:sz="4" w:space="0" w:color="000000"/>
              <w:bottom w:val="single" w:sz="4" w:space="0" w:color="000000"/>
            </w:tcBorders>
            <w:shd w:val="clear" w:color="auto" w:fill="auto"/>
          </w:tcPr>
          <w:p w14:paraId="0BAF57E1" w14:textId="77777777" w:rsidR="00EF1AA7" w:rsidRPr="00BB462C" w:rsidRDefault="00EF1AA7" w:rsidP="00681CB4">
            <w:pPr>
              <w:snapToGrid w:val="0"/>
            </w:pPr>
            <w:r w:rsidRPr="00BB462C">
              <w:t>PMÜ/1ml</w:t>
            </w:r>
          </w:p>
        </w:tc>
        <w:tc>
          <w:tcPr>
            <w:tcW w:w="2700" w:type="dxa"/>
            <w:tcBorders>
              <w:top w:val="single" w:sz="4" w:space="0" w:color="000000"/>
              <w:left w:val="single" w:sz="4" w:space="0" w:color="000000"/>
              <w:bottom w:val="single" w:sz="4" w:space="0" w:color="000000"/>
            </w:tcBorders>
            <w:shd w:val="clear" w:color="auto" w:fill="auto"/>
          </w:tcPr>
          <w:p w14:paraId="60CAF906" w14:textId="77777777" w:rsidR="00EF1AA7" w:rsidRPr="00BB462C" w:rsidRDefault="00EF1AA7" w:rsidP="00681CB4">
            <w:pPr>
              <w:snapToGrid w:val="0"/>
            </w:pPr>
            <w:r>
              <w:t>Ebaloomulike muutusteta</w:t>
            </w:r>
          </w:p>
        </w:tc>
        <w:tc>
          <w:tcPr>
            <w:tcW w:w="2606" w:type="dxa"/>
            <w:tcBorders>
              <w:top w:val="single" w:sz="4" w:space="0" w:color="000000"/>
              <w:left w:val="single" w:sz="4" w:space="0" w:color="000000"/>
              <w:bottom w:val="single" w:sz="4" w:space="0" w:color="000000"/>
              <w:right w:val="single" w:sz="4" w:space="0" w:color="000000"/>
            </w:tcBorders>
          </w:tcPr>
          <w:p w14:paraId="65C05469" w14:textId="77777777" w:rsidR="00EF1AA7" w:rsidRDefault="00EF1AA7" w:rsidP="00681CB4">
            <w:pPr>
              <w:snapToGrid w:val="0"/>
              <w:jc w:val="right"/>
            </w:pPr>
            <w:r>
              <w:t>0</w:t>
            </w:r>
          </w:p>
        </w:tc>
      </w:tr>
    </w:tbl>
    <w:p w14:paraId="45DD2EFD" w14:textId="77777777" w:rsidR="00EF1AA7" w:rsidRPr="00EB1BB5" w:rsidRDefault="00EF1AA7" w:rsidP="00EF1AA7">
      <w:pPr>
        <w:ind w:right="-2"/>
        <w:jc w:val="both"/>
        <w:rPr>
          <w:color w:val="000000" w:themeColor="text1"/>
        </w:rPr>
      </w:pPr>
      <w:r w:rsidRPr="00FC27C9">
        <w:rPr>
          <w:iCs/>
        </w:rPr>
        <w:t xml:space="preserve">Andmed: </w:t>
      </w:r>
      <w:r>
        <w:fldChar w:fldCharType="begin"/>
      </w:r>
      <w:r>
        <w:instrText>HYPERLINK "https://vtiav.sm.ee/"</w:instrText>
      </w:r>
      <w:r>
        <w:fldChar w:fldCharType="separate"/>
      </w:r>
      <w:r w:rsidRPr="00C2512D">
        <w:rPr>
          <w:rStyle w:val="Hyperlink"/>
        </w:rPr>
        <w:t>https://vtiav.sm.ee/</w:t>
      </w:r>
      <w:r>
        <w:fldChar w:fldCharType="end"/>
      </w:r>
    </w:p>
    <w:p w14:paraId="39B98AAD" w14:textId="07DC4EC5" w:rsidR="00D16A9A" w:rsidRDefault="00D16A9A" w:rsidP="00D16A9A">
      <w:pPr>
        <w:pStyle w:val="Heading3"/>
        <w:numPr>
          <w:ilvl w:val="0"/>
          <w:numId w:val="0"/>
        </w:numPr>
        <w:ind w:left="720" w:hanging="720"/>
      </w:pPr>
      <w:bookmarkStart w:id="84" w:name="_Toc184827454"/>
      <w:r w:rsidRPr="00BD135B">
        <w:t>5.</w:t>
      </w:r>
      <w:r w:rsidR="006E131A">
        <w:t>8</w:t>
      </w:r>
      <w:r w:rsidRPr="00BD135B">
        <w:t xml:space="preserve">.2. </w:t>
      </w:r>
      <w:r w:rsidR="002801A6">
        <w:t xml:space="preserve"> </w:t>
      </w:r>
      <w:r w:rsidRPr="006644B3">
        <w:t>Tuletõrjeveevarustus</w:t>
      </w:r>
      <w:bookmarkEnd w:id="84"/>
    </w:p>
    <w:p w14:paraId="650B135E" w14:textId="175AC28A" w:rsidR="000832CA" w:rsidRDefault="000832CA" w:rsidP="000832CA">
      <w:pPr>
        <w:jc w:val="both"/>
      </w:pPr>
      <w:r w:rsidRPr="005C28C7">
        <w:t>Assamalla külas on kasutusel tuletõrjevee</w:t>
      </w:r>
      <w:r w:rsidR="005C28C7" w:rsidRPr="005C28C7">
        <w:t>mahuti (Kesk tn 10a)</w:t>
      </w:r>
      <w:r w:rsidR="009F5374" w:rsidRPr="005C28C7">
        <w:t>.</w:t>
      </w:r>
    </w:p>
    <w:p w14:paraId="7C0E26AB" w14:textId="77777777" w:rsidR="00D16A9A" w:rsidRPr="00D16A9A" w:rsidRDefault="00D16A9A" w:rsidP="00D16A9A"/>
    <w:p w14:paraId="79857BB5" w14:textId="54AF65B7" w:rsidR="00BD135B" w:rsidRPr="00241F09" w:rsidRDefault="00BD135B">
      <w:pPr>
        <w:pStyle w:val="Heading3"/>
        <w:numPr>
          <w:ilvl w:val="2"/>
          <w:numId w:val="29"/>
        </w:numPr>
      </w:pPr>
      <w:bookmarkStart w:id="85" w:name="_Toc184827455"/>
      <w:r w:rsidRPr="00241F09">
        <w:t>Ühiskanalisatsiooni objektid</w:t>
      </w:r>
      <w:bookmarkEnd w:id="85"/>
    </w:p>
    <w:p w14:paraId="4DAB12E9" w14:textId="77777777" w:rsidR="004010AC" w:rsidRPr="00176E50" w:rsidRDefault="004010AC" w:rsidP="00176E50">
      <w:pPr>
        <w:rPr>
          <w:b/>
          <w:bCs/>
        </w:rPr>
      </w:pPr>
      <w:r w:rsidRPr="00176E50">
        <w:rPr>
          <w:b/>
          <w:bCs/>
        </w:rPr>
        <w:t>Olemasolev kanalisatsioonivõrk ja reoveepumplad</w:t>
      </w:r>
    </w:p>
    <w:p w14:paraId="4755266B" w14:textId="04BC56B8" w:rsidR="004010AC" w:rsidRPr="009670D6" w:rsidRDefault="004010AC" w:rsidP="00CE60D4">
      <w:pPr>
        <w:jc w:val="both"/>
      </w:pPr>
      <w:r>
        <w:t>Assamalla küla reoveekogumisalale rajati 2016.a ühiskanalisatsiooni trassid, reoveepumpla ja reovee aktiivmuda annuspuhasti KLARO koos imbväljakuga. Assamallas on kokku ca 550 m isevoolset De160 kanalisatsioonitorustikku ning 150 m survekanalisatsioonitorustikku.</w:t>
      </w:r>
    </w:p>
    <w:p w14:paraId="28AFB26F" w14:textId="77777777" w:rsidR="004010AC" w:rsidRDefault="004010AC" w:rsidP="004010AC">
      <w:pPr>
        <w:jc w:val="both"/>
      </w:pPr>
    </w:p>
    <w:p w14:paraId="775D24D0" w14:textId="77777777" w:rsidR="004010AC" w:rsidRPr="00176E50" w:rsidRDefault="004010AC" w:rsidP="00176E50">
      <w:pPr>
        <w:rPr>
          <w:b/>
          <w:bCs/>
        </w:rPr>
      </w:pPr>
      <w:r w:rsidRPr="00176E50">
        <w:rPr>
          <w:b/>
          <w:bCs/>
        </w:rPr>
        <w:t>Assamalla küla reoveepuhasti</w:t>
      </w:r>
    </w:p>
    <w:p w14:paraId="4B5A2D42" w14:textId="77777777" w:rsidR="004010AC" w:rsidRDefault="004010AC" w:rsidP="004010AC">
      <w:pPr>
        <w:jc w:val="both"/>
      </w:pPr>
      <w:r>
        <w:t>Assamalla küla reovesi pumbatakse reoveepumpla abil 2016.a. rajatud bioloogilisse annuspuhastisse KLARO.</w:t>
      </w:r>
    </w:p>
    <w:p w14:paraId="5D8713D1" w14:textId="77777777" w:rsidR="004010AC" w:rsidRDefault="004010AC" w:rsidP="004010AC">
      <w:pPr>
        <w:jc w:val="both"/>
      </w:pPr>
      <w:r>
        <w:t>Assamalla reoveepuhasti projekteerimise lähteparameetrid:</w:t>
      </w:r>
    </w:p>
    <w:p w14:paraId="221026C6" w14:textId="77777777" w:rsidR="004010AC" w:rsidRDefault="004010AC" w:rsidP="004010AC">
      <w:pPr>
        <w:jc w:val="both"/>
      </w:pPr>
      <w:r>
        <w:t>Keskmine ööpäevane vooluhulk:</w:t>
      </w:r>
      <w:r>
        <w:tab/>
        <w:t>Qd - 8 m</w:t>
      </w:r>
      <w:r w:rsidRPr="0070406D">
        <w:rPr>
          <w:vertAlign w:val="superscript"/>
        </w:rPr>
        <w:t>3</w:t>
      </w:r>
      <w:r>
        <w:t>/d Maksimaalne ööpäevane vooluhulk sademetega:</w:t>
      </w:r>
      <w:r>
        <w:tab/>
        <w:t>Qd – 11 m</w:t>
      </w:r>
      <w:r w:rsidRPr="0070406D">
        <w:rPr>
          <w:vertAlign w:val="superscript"/>
        </w:rPr>
        <w:t>3</w:t>
      </w:r>
      <w:r>
        <w:t>/d Reostuskoormus:</w:t>
      </w:r>
      <w:r>
        <w:tab/>
        <w:t>80 IE</w:t>
      </w:r>
    </w:p>
    <w:p w14:paraId="60AC3858" w14:textId="77777777" w:rsidR="004010AC" w:rsidRDefault="004010AC" w:rsidP="004010AC">
      <w:pPr>
        <w:jc w:val="both"/>
      </w:pPr>
      <w:r>
        <w:t>Reostuskoormus BHT</w:t>
      </w:r>
      <w:r w:rsidRPr="0070406D">
        <w:rPr>
          <w:vertAlign w:val="subscript"/>
        </w:rPr>
        <w:t>7</w:t>
      </w:r>
      <w:r>
        <w:t>:</w:t>
      </w:r>
      <w:r>
        <w:tab/>
        <w:t>4,8 kg O</w:t>
      </w:r>
      <w:r w:rsidRPr="0070406D">
        <w:rPr>
          <w:vertAlign w:val="subscript"/>
        </w:rPr>
        <w:t>2</w:t>
      </w:r>
      <w:r>
        <w:t>/d</w:t>
      </w:r>
    </w:p>
    <w:p w14:paraId="49FA6D92" w14:textId="77777777" w:rsidR="004010AC" w:rsidRDefault="004010AC" w:rsidP="004010AC">
      <w:pPr>
        <w:jc w:val="both"/>
      </w:pPr>
      <w:r>
        <w:t>Assamalla reoveepuhasti reovee puhastamiseks ja liigmuda käitluseks endas järgmisi tehnoloogilisi etappe:</w:t>
      </w:r>
    </w:p>
    <w:p w14:paraId="274A5F92" w14:textId="77777777" w:rsidR="004010AC" w:rsidRDefault="004010AC" w:rsidP="004010AC">
      <w:pPr>
        <w:jc w:val="both"/>
      </w:pPr>
      <w:r>
        <w:t>1.</w:t>
      </w:r>
      <w:r>
        <w:tab/>
        <w:t>Ühiskanalisatsioonist reoveepuhastile jõudva reovee mehhaaniline puhastus, mis hõlmab suuremate tahkiste eemaldamist ja liiva eraldamist reoveest mehhaanilise puhastuse automaatvõres SEFT.</w:t>
      </w:r>
    </w:p>
    <w:p w14:paraId="6B411C3C" w14:textId="77777777" w:rsidR="004010AC" w:rsidRDefault="004010AC" w:rsidP="004010AC">
      <w:pPr>
        <w:jc w:val="both"/>
      </w:pPr>
      <w:r>
        <w:t>2.</w:t>
      </w:r>
      <w:r>
        <w:tab/>
        <w:t>Reovee kogumine kogumismahutis mahuga 11 m</w:t>
      </w:r>
      <w:r w:rsidRPr="00F936FB">
        <w:rPr>
          <w:vertAlign w:val="superscript"/>
        </w:rPr>
        <w:t>3</w:t>
      </w:r>
      <w:r>
        <w:t xml:space="preserve"> SBR tsüklite vahepeal.</w:t>
      </w:r>
    </w:p>
    <w:p w14:paraId="3BE50C7A" w14:textId="77777777" w:rsidR="004010AC" w:rsidRDefault="004010AC" w:rsidP="004010AC">
      <w:pPr>
        <w:jc w:val="both"/>
      </w:pPr>
      <w:r>
        <w:t>3.</w:t>
      </w:r>
      <w:r>
        <w:tab/>
        <w:t>Reovee bioloogiline puhastus ühes annuspuhastustehnoloogial baseeruvas SBR mahutis, mille ruumala on 19 m</w:t>
      </w:r>
      <w:r w:rsidRPr="008B74C1">
        <w:rPr>
          <w:vertAlign w:val="superscript"/>
        </w:rPr>
        <w:t>3</w:t>
      </w:r>
      <w:r>
        <w:t xml:space="preserve">. Reoveepuhastusprotsess hõlmab orgaanilise aine ärastamist ning puhastusprotsessi optimaalsel automatiseeritud juhtimisel on võimalik läbi viia lämmastiku </w:t>
      </w:r>
      <w:r>
        <w:lastRenderedPageBreak/>
        <w:t>tõhustatud bioloogilist ärastust. Lisaks fosfori bioloogilisele ärastusele rakendatakse ka fosfori keemilist sadestamist.</w:t>
      </w:r>
    </w:p>
    <w:p w14:paraId="5D1C86B3" w14:textId="77777777" w:rsidR="004010AC" w:rsidRDefault="004010AC" w:rsidP="004010AC">
      <w:pPr>
        <w:jc w:val="both"/>
      </w:pPr>
      <w:r>
        <w:t>4.</w:t>
      </w:r>
      <w:r>
        <w:tab/>
        <w:t>Liigmuda käitlemine hõlmab liigmuda eemaldamist SBR reaktorist puhastustsükli lõppedes ja liigmuda pumpamist õhktõstuki vahendusel 10 m</w:t>
      </w:r>
      <w:r w:rsidRPr="009670D6">
        <w:rPr>
          <w:vertAlign w:val="superscript"/>
        </w:rPr>
        <w:t>3</w:t>
      </w:r>
      <w:r>
        <w:t xml:space="preserve"> mahuga liigmudatihendisse. Liigmuda tihendist transporditakse ca 2-2,5% kuivainesisaldusega liigmuda edasi tahendamiseks Tamsalu reoveepuhastile.</w:t>
      </w:r>
    </w:p>
    <w:p w14:paraId="2A686DD3" w14:textId="77777777" w:rsidR="004010AC" w:rsidRDefault="004010AC" w:rsidP="004010AC">
      <w:pPr>
        <w:jc w:val="both"/>
      </w:pPr>
      <w:r>
        <w:t>Kuna Assamalla külas puudub võimalus puhastatud heitvee veekogusse juhtimiseks, on ette nähtud bioloogiliselt puhastatud heitvesi immutada. Arvestades, et Assamalla küla paikneb kaitsmata põhjaveega piirkonnas, on heitvee immutuse eelselt ette nähtud põhipuhasti läbinud heitvee juhtimine läbi pinnasfiltersüsteemi, mis tagab heitvee täiendava puhastuse.</w:t>
      </w:r>
    </w:p>
    <w:p w14:paraId="034A079B" w14:textId="77777777" w:rsidR="004010AC" w:rsidRDefault="004010AC" w:rsidP="004010AC">
      <w:pPr>
        <w:jc w:val="both"/>
      </w:pPr>
      <w:r>
        <w:t>Filterväljak on rajatud mõõtudega 5,8 x 3,4 meetrit. Filterväljaku plastelementide kasulik maht on 6,6 m³.</w:t>
      </w:r>
    </w:p>
    <w:p w14:paraId="4A127184" w14:textId="77777777" w:rsidR="004010AC" w:rsidRDefault="004010AC" w:rsidP="004010AC">
      <w:pPr>
        <w:jc w:val="both"/>
      </w:pPr>
      <w:r>
        <w:t>Imbväljak on rajatud mõõtudega 20 x 8,5 meetrit.</w:t>
      </w:r>
    </w:p>
    <w:p w14:paraId="4099B53D" w14:textId="77777777" w:rsidR="004010AC" w:rsidRDefault="004010AC" w:rsidP="004010AC">
      <w:pPr>
        <w:jc w:val="both"/>
      </w:pPr>
      <w:r>
        <w:t>Reovee bioloogilise puhastuse eelne kogumine, annuspuhastuse tehnoloogial põhinev bioloogiline puhastus ning bioloogilise puhastuse seadmestik ja juhtautomaatika on lahendatud Saksa päritolu KLARO reoveepuhasti tehnoloogiat kasutades.</w:t>
      </w:r>
    </w:p>
    <w:p w14:paraId="63CABF4C" w14:textId="15559912" w:rsidR="004010AC" w:rsidRDefault="004010AC" w:rsidP="004010AC">
      <w:pPr>
        <w:jc w:val="both"/>
      </w:pPr>
      <w:r>
        <w:t>Lubatud vooluhulk aastas on 2976 m³.</w:t>
      </w:r>
      <w:r w:rsidR="005F10F3">
        <w:t xml:space="preserve"> 2023. aastal juhiti suublasse 1 507 m</w:t>
      </w:r>
      <w:r w:rsidR="005F10F3" w:rsidRPr="00597D39">
        <w:rPr>
          <w:vertAlign w:val="superscript"/>
        </w:rPr>
        <w:t>3</w:t>
      </w:r>
      <w:r w:rsidR="005F10F3">
        <w:t xml:space="preserve"> heitvett, mis on ca 51% lubatud vooluhulgast. </w:t>
      </w:r>
      <w:r w:rsidR="005F10F3">
        <w:rPr>
          <w:rFonts w:asciiTheme="majorBidi" w:hAnsiTheme="majorBidi" w:cstheme="majorBidi"/>
          <w:szCs w:val="24"/>
        </w:rPr>
        <w:t>Vee-ettevõtte hinnangul ei ületa suublasse juhitava heitvee kogus suubla vastuvõtuvõimet. Suubla seisukord on rahuldav.</w:t>
      </w:r>
    </w:p>
    <w:p w14:paraId="7419B427" w14:textId="77777777" w:rsidR="004010AC" w:rsidRDefault="004010AC" w:rsidP="004010AC">
      <w:pPr>
        <w:jc w:val="both"/>
      </w:pPr>
      <w:r>
        <w:t>Assamalla küla elanikest elab Assamalla reoveekogumisalal ca 80 inimest. Assamalla reoveepuhastist väljuv heitvesi vastab kehtestatud nõuetele.</w:t>
      </w:r>
    </w:p>
    <w:p w14:paraId="19212B70" w14:textId="77777777" w:rsidR="004010AC" w:rsidRDefault="004010AC" w:rsidP="004010AC"/>
    <w:p w14:paraId="288C377D" w14:textId="1ADC3B8C" w:rsidR="004010AC" w:rsidRPr="00AE7363" w:rsidRDefault="004010AC" w:rsidP="004010AC">
      <w:pPr>
        <w:rPr>
          <w:b/>
          <w:bCs/>
        </w:rPr>
      </w:pPr>
      <w:r w:rsidRPr="00AE7363">
        <w:rPr>
          <w:b/>
          <w:bCs/>
        </w:rPr>
        <w:t>Tabel 5.</w:t>
      </w:r>
      <w:r w:rsidR="00AE7363" w:rsidRPr="00AE7363">
        <w:rPr>
          <w:b/>
          <w:bCs/>
        </w:rPr>
        <w:t>2</w:t>
      </w:r>
      <w:r w:rsidR="006F68AF">
        <w:rPr>
          <w:b/>
          <w:bCs/>
        </w:rPr>
        <w:t>7.</w:t>
      </w:r>
      <w:r w:rsidRPr="00AE7363">
        <w:rPr>
          <w:b/>
          <w:bCs/>
        </w:rPr>
        <w:t xml:space="preserve"> Assamalla reoveepuhastist väljuva heitvee analüüside tulemused</w:t>
      </w:r>
    </w:p>
    <w:tbl>
      <w:tblPr>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71"/>
        <w:gridCol w:w="1871"/>
        <w:gridCol w:w="1871"/>
        <w:gridCol w:w="1871"/>
        <w:gridCol w:w="1872"/>
      </w:tblGrid>
      <w:tr w:rsidR="004010AC" w14:paraId="25D8996B" w14:textId="77777777" w:rsidTr="008B74C1">
        <w:trPr>
          <w:trHeight w:val="531"/>
        </w:trPr>
        <w:tc>
          <w:tcPr>
            <w:tcW w:w="1871" w:type="dxa"/>
            <w:shd w:val="clear" w:color="auto" w:fill="E7E6E6"/>
            <w:vAlign w:val="center"/>
          </w:tcPr>
          <w:p w14:paraId="26397B0C" w14:textId="77777777" w:rsidR="004010AC" w:rsidRDefault="004010AC" w:rsidP="00681CB4">
            <w:pPr>
              <w:pStyle w:val="TableParagraph"/>
              <w:spacing w:line="240" w:lineRule="auto"/>
            </w:pPr>
          </w:p>
        </w:tc>
        <w:tc>
          <w:tcPr>
            <w:tcW w:w="1871" w:type="dxa"/>
            <w:shd w:val="clear" w:color="auto" w:fill="E7E6E6"/>
            <w:vAlign w:val="center"/>
          </w:tcPr>
          <w:p w14:paraId="06323D86" w14:textId="77777777" w:rsidR="004010AC" w:rsidRDefault="004010AC" w:rsidP="00681CB4">
            <w:pPr>
              <w:pStyle w:val="TableParagraph"/>
              <w:spacing w:line="240" w:lineRule="auto"/>
              <w:ind w:left="112"/>
              <w:rPr>
                <w:spacing w:val="-4"/>
              </w:rPr>
            </w:pPr>
            <w:bookmarkStart w:id="86" w:name="_bookmark82"/>
            <w:bookmarkEnd w:id="86"/>
          </w:p>
          <w:p w14:paraId="506F0011" w14:textId="77777777" w:rsidR="004010AC" w:rsidRDefault="004010AC" w:rsidP="00681CB4">
            <w:pPr>
              <w:pStyle w:val="TableParagraph"/>
              <w:spacing w:line="240" w:lineRule="auto"/>
              <w:ind w:left="112"/>
            </w:pPr>
            <w:r>
              <w:rPr>
                <w:spacing w:val="-4"/>
              </w:rPr>
              <w:t>Ühik</w:t>
            </w:r>
          </w:p>
        </w:tc>
        <w:tc>
          <w:tcPr>
            <w:tcW w:w="1871" w:type="dxa"/>
            <w:shd w:val="clear" w:color="auto" w:fill="E7E6E6"/>
            <w:vAlign w:val="center"/>
          </w:tcPr>
          <w:p w14:paraId="4D626377" w14:textId="77777777" w:rsidR="004010AC" w:rsidRDefault="004010AC" w:rsidP="00681CB4">
            <w:pPr>
              <w:pStyle w:val="TableParagraph"/>
              <w:spacing w:line="240" w:lineRule="auto"/>
              <w:ind w:left="-1"/>
            </w:pPr>
            <w:r>
              <w:t>Piirsisaldus</w:t>
            </w:r>
          </w:p>
          <w:p w14:paraId="528EBD85" w14:textId="77777777" w:rsidR="004010AC" w:rsidRDefault="004010AC" w:rsidP="00681CB4">
            <w:pPr>
              <w:pStyle w:val="TableParagraph"/>
              <w:spacing w:line="240" w:lineRule="auto"/>
              <w:ind w:left="-1"/>
            </w:pPr>
            <w:r>
              <w:t>heitvees</w:t>
            </w:r>
          </w:p>
        </w:tc>
        <w:tc>
          <w:tcPr>
            <w:tcW w:w="1871" w:type="dxa"/>
            <w:shd w:val="clear" w:color="auto" w:fill="E7E6E6"/>
            <w:vAlign w:val="center"/>
          </w:tcPr>
          <w:p w14:paraId="490989BB" w14:textId="77777777" w:rsidR="004010AC" w:rsidRDefault="004010AC" w:rsidP="00681CB4">
            <w:pPr>
              <w:pStyle w:val="TableParagraph"/>
              <w:spacing w:before="72" w:line="247" w:lineRule="auto"/>
              <w:ind w:left="-1" w:right="60"/>
            </w:pPr>
            <w:r>
              <w:t>Väljuv</w:t>
            </w:r>
            <w:r>
              <w:rPr>
                <w:spacing w:val="-14"/>
              </w:rPr>
              <w:t xml:space="preserve"> </w:t>
            </w:r>
            <w:r>
              <w:t xml:space="preserve">heitvesi </w:t>
            </w:r>
            <w:r>
              <w:rPr>
                <w:spacing w:val="-2"/>
              </w:rPr>
              <w:t>08.02.2024</w:t>
            </w:r>
          </w:p>
        </w:tc>
        <w:tc>
          <w:tcPr>
            <w:tcW w:w="1872" w:type="dxa"/>
            <w:shd w:val="clear" w:color="auto" w:fill="E7E6E6"/>
            <w:vAlign w:val="center"/>
          </w:tcPr>
          <w:p w14:paraId="0DF5B2CA" w14:textId="77777777" w:rsidR="004010AC" w:rsidRDefault="004010AC" w:rsidP="00681CB4">
            <w:pPr>
              <w:pStyle w:val="TableParagraph"/>
              <w:spacing w:before="71" w:line="244" w:lineRule="auto"/>
              <w:ind w:left="-1" w:right="90"/>
            </w:pPr>
            <w:r>
              <w:t>Väljuv</w:t>
            </w:r>
            <w:r>
              <w:rPr>
                <w:spacing w:val="-14"/>
              </w:rPr>
              <w:t xml:space="preserve"> h</w:t>
            </w:r>
            <w:r>
              <w:t xml:space="preserve">eitvesi </w:t>
            </w:r>
            <w:r>
              <w:rPr>
                <w:spacing w:val="-2"/>
              </w:rPr>
              <w:t>04.04.2024</w:t>
            </w:r>
          </w:p>
        </w:tc>
      </w:tr>
      <w:tr w:rsidR="004010AC" w14:paraId="52B819D3" w14:textId="77777777" w:rsidTr="008B74C1">
        <w:trPr>
          <w:trHeight w:val="299"/>
        </w:trPr>
        <w:tc>
          <w:tcPr>
            <w:tcW w:w="1871" w:type="dxa"/>
          </w:tcPr>
          <w:p w14:paraId="018273E5" w14:textId="77777777" w:rsidR="004010AC" w:rsidRPr="00C84F01" w:rsidRDefault="004010AC" w:rsidP="00681CB4">
            <w:pPr>
              <w:pStyle w:val="TableParagraph"/>
              <w:spacing w:before="45" w:line="234" w:lineRule="exact"/>
              <w:ind w:left="69"/>
              <w:jc w:val="left"/>
              <w:rPr>
                <w:bCs/>
                <w:sz w:val="14"/>
              </w:rPr>
            </w:pPr>
            <w:r w:rsidRPr="00C84F01">
              <w:rPr>
                <w:bCs/>
                <w:spacing w:val="-4"/>
                <w:position w:val="2"/>
              </w:rPr>
              <w:t>BHT</w:t>
            </w:r>
            <w:r w:rsidRPr="00C84F01">
              <w:rPr>
                <w:bCs/>
                <w:spacing w:val="-4"/>
                <w:sz w:val="14"/>
              </w:rPr>
              <w:t>7</w:t>
            </w:r>
          </w:p>
        </w:tc>
        <w:tc>
          <w:tcPr>
            <w:tcW w:w="1871" w:type="dxa"/>
          </w:tcPr>
          <w:p w14:paraId="04A4B963" w14:textId="77777777" w:rsidR="004010AC" w:rsidRDefault="004010AC" w:rsidP="00681CB4">
            <w:pPr>
              <w:pStyle w:val="TableParagraph"/>
              <w:spacing w:before="41" w:line="239" w:lineRule="exact"/>
              <w:ind w:left="69"/>
              <w:jc w:val="left"/>
            </w:pPr>
            <w:r>
              <w:rPr>
                <w:spacing w:val="-2"/>
                <w:position w:val="2"/>
              </w:rPr>
              <w:t>mgO</w:t>
            </w:r>
            <w:r>
              <w:rPr>
                <w:spacing w:val="-2"/>
                <w:sz w:val="14"/>
              </w:rPr>
              <w:t>2</w:t>
            </w:r>
            <w:r>
              <w:rPr>
                <w:spacing w:val="-2"/>
                <w:position w:val="2"/>
              </w:rPr>
              <w:t>/l</w:t>
            </w:r>
          </w:p>
        </w:tc>
        <w:tc>
          <w:tcPr>
            <w:tcW w:w="1871" w:type="dxa"/>
          </w:tcPr>
          <w:p w14:paraId="3E68D05A" w14:textId="77777777" w:rsidR="004010AC" w:rsidRDefault="004010AC" w:rsidP="00681CB4">
            <w:pPr>
              <w:pStyle w:val="TableParagraph"/>
              <w:spacing w:before="41" w:line="238" w:lineRule="exact"/>
              <w:ind w:right="56"/>
              <w:jc w:val="right"/>
            </w:pPr>
            <w:r>
              <w:rPr>
                <w:spacing w:val="-5"/>
              </w:rPr>
              <w:t>40</w:t>
            </w:r>
          </w:p>
        </w:tc>
        <w:tc>
          <w:tcPr>
            <w:tcW w:w="1871" w:type="dxa"/>
          </w:tcPr>
          <w:p w14:paraId="560DD34F" w14:textId="77777777" w:rsidR="004010AC" w:rsidRDefault="004010AC" w:rsidP="00681CB4">
            <w:pPr>
              <w:pStyle w:val="TableParagraph"/>
              <w:spacing w:before="41" w:line="238" w:lineRule="exact"/>
              <w:ind w:right="56"/>
              <w:jc w:val="right"/>
            </w:pPr>
            <w:r>
              <w:t>35</w:t>
            </w:r>
          </w:p>
        </w:tc>
        <w:tc>
          <w:tcPr>
            <w:tcW w:w="1872" w:type="dxa"/>
          </w:tcPr>
          <w:p w14:paraId="6B706AA5" w14:textId="77777777" w:rsidR="004010AC" w:rsidRDefault="004010AC" w:rsidP="00681CB4">
            <w:pPr>
              <w:pStyle w:val="TableParagraph"/>
              <w:spacing w:before="41" w:line="238" w:lineRule="exact"/>
              <w:ind w:right="54"/>
              <w:jc w:val="right"/>
            </w:pPr>
            <w:r>
              <w:t>42</w:t>
            </w:r>
          </w:p>
        </w:tc>
      </w:tr>
      <w:tr w:rsidR="004010AC" w14:paraId="412E7419" w14:textId="77777777" w:rsidTr="008B74C1">
        <w:trPr>
          <w:trHeight w:val="302"/>
        </w:trPr>
        <w:tc>
          <w:tcPr>
            <w:tcW w:w="1871" w:type="dxa"/>
          </w:tcPr>
          <w:p w14:paraId="7BC3A46B" w14:textId="77777777" w:rsidR="004010AC" w:rsidRPr="00C84F01" w:rsidRDefault="004010AC" w:rsidP="00681CB4">
            <w:pPr>
              <w:pStyle w:val="TableParagraph"/>
              <w:spacing w:before="46" w:line="236" w:lineRule="exact"/>
              <w:ind w:left="69"/>
              <w:jc w:val="left"/>
              <w:rPr>
                <w:bCs/>
              </w:rPr>
            </w:pPr>
            <w:r w:rsidRPr="00C84F01">
              <w:rPr>
                <w:bCs/>
                <w:spacing w:val="-2"/>
              </w:rPr>
              <w:t>Heljum</w:t>
            </w:r>
          </w:p>
        </w:tc>
        <w:tc>
          <w:tcPr>
            <w:tcW w:w="1871" w:type="dxa"/>
          </w:tcPr>
          <w:p w14:paraId="1B8784E0" w14:textId="77777777" w:rsidR="004010AC" w:rsidRDefault="004010AC" w:rsidP="00681CB4">
            <w:pPr>
              <w:pStyle w:val="TableParagraph"/>
              <w:spacing w:before="41" w:line="240" w:lineRule="exact"/>
              <w:ind w:left="69"/>
              <w:jc w:val="left"/>
            </w:pPr>
            <w:r>
              <w:rPr>
                <w:spacing w:val="-4"/>
              </w:rPr>
              <w:t>mg/l</w:t>
            </w:r>
          </w:p>
        </w:tc>
        <w:tc>
          <w:tcPr>
            <w:tcW w:w="1871" w:type="dxa"/>
          </w:tcPr>
          <w:p w14:paraId="39013D59" w14:textId="77777777" w:rsidR="004010AC" w:rsidRDefault="004010AC" w:rsidP="00681CB4">
            <w:pPr>
              <w:pStyle w:val="TableParagraph"/>
              <w:spacing w:before="41" w:line="240" w:lineRule="exact"/>
              <w:ind w:right="56"/>
              <w:jc w:val="right"/>
            </w:pPr>
            <w:r>
              <w:rPr>
                <w:spacing w:val="-5"/>
              </w:rPr>
              <w:t>35</w:t>
            </w:r>
          </w:p>
        </w:tc>
        <w:tc>
          <w:tcPr>
            <w:tcW w:w="1871" w:type="dxa"/>
          </w:tcPr>
          <w:p w14:paraId="7F9B4D1B" w14:textId="77777777" w:rsidR="004010AC" w:rsidRDefault="004010AC" w:rsidP="00681CB4">
            <w:pPr>
              <w:pStyle w:val="TableParagraph"/>
              <w:spacing w:before="41" w:line="240" w:lineRule="exact"/>
              <w:ind w:right="56"/>
              <w:jc w:val="right"/>
            </w:pPr>
            <w:r>
              <w:t>29</w:t>
            </w:r>
          </w:p>
        </w:tc>
        <w:tc>
          <w:tcPr>
            <w:tcW w:w="1872" w:type="dxa"/>
          </w:tcPr>
          <w:p w14:paraId="03E9F37B" w14:textId="77777777" w:rsidR="004010AC" w:rsidRDefault="004010AC" w:rsidP="00681CB4">
            <w:pPr>
              <w:pStyle w:val="TableParagraph"/>
              <w:spacing w:before="41" w:line="240" w:lineRule="exact"/>
              <w:ind w:right="54"/>
              <w:jc w:val="right"/>
            </w:pPr>
            <w:r>
              <w:t>66</w:t>
            </w:r>
          </w:p>
        </w:tc>
      </w:tr>
      <w:tr w:rsidR="004010AC" w14:paraId="1B7C0796" w14:textId="77777777" w:rsidTr="008B74C1">
        <w:trPr>
          <w:trHeight w:val="299"/>
        </w:trPr>
        <w:tc>
          <w:tcPr>
            <w:tcW w:w="1871" w:type="dxa"/>
          </w:tcPr>
          <w:p w14:paraId="2E28C8B0" w14:textId="77777777" w:rsidR="004010AC" w:rsidRPr="00C84F01" w:rsidRDefault="004010AC" w:rsidP="00681CB4">
            <w:pPr>
              <w:pStyle w:val="TableParagraph"/>
              <w:spacing w:before="44" w:line="236" w:lineRule="exact"/>
              <w:ind w:left="69"/>
              <w:jc w:val="left"/>
              <w:rPr>
                <w:bCs/>
              </w:rPr>
            </w:pPr>
            <w:r w:rsidRPr="00C84F01">
              <w:rPr>
                <w:bCs/>
                <w:spacing w:val="-5"/>
              </w:rPr>
              <w:t>KHT</w:t>
            </w:r>
          </w:p>
        </w:tc>
        <w:tc>
          <w:tcPr>
            <w:tcW w:w="1871" w:type="dxa"/>
          </w:tcPr>
          <w:p w14:paraId="6DA7C719" w14:textId="77777777" w:rsidR="004010AC" w:rsidRDefault="004010AC" w:rsidP="00681CB4">
            <w:pPr>
              <w:pStyle w:val="TableParagraph"/>
              <w:spacing w:before="38" w:line="241" w:lineRule="exact"/>
              <w:ind w:left="69"/>
              <w:jc w:val="left"/>
            </w:pPr>
            <w:r>
              <w:rPr>
                <w:spacing w:val="-2"/>
                <w:position w:val="2"/>
              </w:rPr>
              <w:t>mgO</w:t>
            </w:r>
            <w:r>
              <w:rPr>
                <w:spacing w:val="-2"/>
                <w:sz w:val="14"/>
              </w:rPr>
              <w:t>2</w:t>
            </w:r>
            <w:r>
              <w:rPr>
                <w:spacing w:val="-2"/>
                <w:position w:val="2"/>
              </w:rPr>
              <w:t>/l</w:t>
            </w:r>
          </w:p>
        </w:tc>
        <w:tc>
          <w:tcPr>
            <w:tcW w:w="1871" w:type="dxa"/>
          </w:tcPr>
          <w:p w14:paraId="588E0F01" w14:textId="77777777" w:rsidR="004010AC" w:rsidRDefault="004010AC" w:rsidP="00681CB4">
            <w:pPr>
              <w:pStyle w:val="TableParagraph"/>
              <w:spacing w:before="39" w:line="240" w:lineRule="exact"/>
              <w:ind w:right="56"/>
              <w:jc w:val="right"/>
            </w:pPr>
            <w:r>
              <w:rPr>
                <w:spacing w:val="-5"/>
              </w:rPr>
              <w:t>150</w:t>
            </w:r>
          </w:p>
        </w:tc>
        <w:tc>
          <w:tcPr>
            <w:tcW w:w="1871" w:type="dxa"/>
          </w:tcPr>
          <w:p w14:paraId="5CE27C31" w14:textId="77777777" w:rsidR="004010AC" w:rsidRDefault="004010AC" w:rsidP="00681CB4">
            <w:pPr>
              <w:pStyle w:val="TableParagraph"/>
              <w:spacing w:before="39" w:line="240" w:lineRule="exact"/>
              <w:ind w:right="56"/>
              <w:jc w:val="right"/>
            </w:pPr>
            <w:r>
              <w:t>150</w:t>
            </w:r>
          </w:p>
        </w:tc>
        <w:tc>
          <w:tcPr>
            <w:tcW w:w="1872" w:type="dxa"/>
          </w:tcPr>
          <w:p w14:paraId="77C3540A" w14:textId="77777777" w:rsidR="004010AC" w:rsidRDefault="004010AC" w:rsidP="00681CB4">
            <w:pPr>
              <w:pStyle w:val="TableParagraph"/>
              <w:spacing w:before="39" w:line="240" w:lineRule="exact"/>
              <w:ind w:right="54"/>
              <w:jc w:val="right"/>
            </w:pPr>
            <w:r>
              <w:t>150</w:t>
            </w:r>
          </w:p>
        </w:tc>
      </w:tr>
      <w:tr w:rsidR="004010AC" w14:paraId="0FECE354" w14:textId="77777777" w:rsidTr="008B74C1">
        <w:trPr>
          <w:trHeight w:val="314"/>
        </w:trPr>
        <w:tc>
          <w:tcPr>
            <w:tcW w:w="1871" w:type="dxa"/>
          </w:tcPr>
          <w:p w14:paraId="003BB407" w14:textId="77777777" w:rsidR="004010AC" w:rsidRPr="00C84F01" w:rsidRDefault="004010AC" w:rsidP="00681CB4">
            <w:pPr>
              <w:pStyle w:val="TableParagraph"/>
              <w:spacing w:before="61" w:line="233" w:lineRule="exact"/>
              <w:ind w:left="69"/>
              <w:jc w:val="left"/>
              <w:rPr>
                <w:bCs/>
              </w:rPr>
            </w:pPr>
            <w:r w:rsidRPr="00C84F01">
              <w:rPr>
                <w:bCs/>
                <w:spacing w:val="-5"/>
              </w:rPr>
              <w:t>pH</w:t>
            </w:r>
          </w:p>
        </w:tc>
        <w:tc>
          <w:tcPr>
            <w:tcW w:w="1871" w:type="dxa"/>
          </w:tcPr>
          <w:p w14:paraId="0D761C4E" w14:textId="77777777" w:rsidR="004010AC" w:rsidRDefault="004010AC" w:rsidP="00681CB4">
            <w:pPr>
              <w:pStyle w:val="TableParagraph"/>
              <w:spacing w:before="56" w:line="238" w:lineRule="exact"/>
              <w:ind w:left="125"/>
              <w:jc w:val="left"/>
            </w:pPr>
            <w:r>
              <w:t>pH</w:t>
            </w:r>
            <w:r>
              <w:rPr>
                <w:spacing w:val="-2"/>
              </w:rPr>
              <w:t xml:space="preserve"> </w:t>
            </w:r>
            <w:r>
              <w:rPr>
                <w:spacing w:val="-4"/>
              </w:rPr>
              <w:t>ühik</w:t>
            </w:r>
          </w:p>
        </w:tc>
        <w:tc>
          <w:tcPr>
            <w:tcW w:w="1871" w:type="dxa"/>
          </w:tcPr>
          <w:p w14:paraId="072892D0" w14:textId="77777777" w:rsidR="004010AC" w:rsidRDefault="004010AC" w:rsidP="00681CB4">
            <w:pPr>
              <w:pStyle w:val="TableParagraph"/>
              <w:spacing w:before="56" w:line="238" w:lineRule="exact"/>
              <w:ind w:right="58"/>
              <w:jc w:val="right"/>
            </w:pPr>
            <w:r>
              <w:rPr>
                <w:spacing w:val="-2"/>
              </w:rPr>
              <w:t>6-</w:t>
            </w:r>
            <w:r>
              <w:rPr>
                <w:spacing w:val="-10"/>
              </w:rPr>
              <w:t>9</w:t>
            </w:r>
          </w:p>
        </w:tc>
        <w:tc>
          <w:tcPr>
            <w:tcW w:w="1871" w:type="dxa"/>
          </w:tcPr>
          <w:p w14:paraId="3A94F96E" w14:textId="77777777" w:rsidR="004010AC" w:rsidRDefault="004010AC" w:rsidP="00681CB4">
            <w:pPr>
              <w:pStyle w:val="TableParagraph"/>
              <w:spacing w:before="56" w:line="238" w:lineRule="exact"/>
              <w:ind w:right="56"/>
              <w:jc w:val="right"/>
            </w:pPr>
            <w:r>
              <w:t>7,7</w:t>
            </w:r>
          </w:p>
        </w:tc>
        <w:tc>
          <w:tcPr>
            <w:tcW w:w="1872" w:type="dxa"/>
          </w:tcPr>
          <w:p w14:paraId="0031C205" w14:textId="77777777" w:rsidR="004010AC" w:rsidRDefault="004010AC" w:rsidP="00681CB4">
            <w:pPr>
              <w:pStyle w:val="TableParagraph"/>
              <w:spacing w:before="56" w:line="238" w:lineRule="exact"/>
              <w:ind w:right="54"/>
              <w:jc w:val="right"/>
            </w:pPr>
            <w:r>
              <w:t>7,6</w:t>
            </w:r>
          </w:p>
        </w:tc>
      </w:tr>
      <w:tr w:rsidR="004010AC" w14:paraId="15C3A566" w14:textId="77777777" w:rsidTr="008B74C1">
        <w:trPr>
          <w:trHeight w:val="316"/>
        </w:trPr>
        <w:tc>
          <w:tcPr>
            <w:tcW w:w="1871" w:type="dxa"/>
          </w:tcPr>
          <w:p w14:paraId="0DD9D920" w14:textId="77777777" w:rsidR="004010AC" w:rsidRPr="00C84F01" w:rsidRDefault="004010AC" w:rsidP="00681CB4">
            <w:pPr>
              <w:pStyle w:val="TableParagraph"/>
              <w:spacing w:before="61" w:line="236" w:lineRule="exact"/>
              <w:ind w:left="69"/>
              <w:jc w:val="left"/>
              <w:rPr>
                <w:bCs/>
              </w:rPr>
            </w:pPr>
            <w:r w:rsidRPr="00C84F01">
              <w:rPr>
                <w:bCs/>
                <w:spacing w:val="-2"/>
              </w:rPr>
              <w:t>Sulfaat</w:t>
            </w:r>
          </w:p>
        </w:tc>
        <w:tc>
          <w:tcPr>
            <w:tcW w:w="1871" w:type="dxa"/>
          </w:tcPr>
          <w:p w14:paraId="796B46AB" w14:textId="77777777" w:rsidR="004010AC" w:rsidRDefault="004010AC" w:rsidP="00681CB4">
            <w:pPr>
              <w:pStyle w:val="TableParagraph"/>
              <w:spacing w:before="56" w:line="240" w:lineRule="exact"/>
              <w:ind w:left="69"/>
              <w:jc w:val="left"/>
            </w:pPr>
            <w:r>
              <w:rPr>
                <w:spacing w:val="-4"/>
              </w:rPr>
              <w:t>mg/l</w:t>
            </w:r>
          </w:p>
        </w:tc>
        <w:tc>
          <w:tcPr>
            <w:tcW w:w="1871" w:type="dxa"/>
          </w:tcPr>
          <w:p w14:paraId="2382FA4D" w14:textId="77777777" w:rsidR="004010AC" w:rsidRDefault="004010AC" w:rsidP="00681CB4">
            <w:pPr>
              <w:pStyle w:val="TableParagraph"/>
              <w:spacing w:before="56" w:line="240" w:lineRule="exact"/>
              <w:ind w:right="57"/>
              <w:jc w:val="right"/>
            </w:pPr>
            <w:r>
              <w:rPr>
                <w:spacing w:val="-10"/>
              </w:rPr>
              <w:t>-</w:t>
            </w:r>
          </w:p>
        </w:tc>
        <w:tc>
          <w:tcPr>
            <w:tcW w:w="1871" w:type="dxa"/>
          </w:tcPr>
          <w:p w14:paraId="72C9227A" w14:textId="77777777" w:rsidR="004010AC" w:rsidRDefault="004010AC" w:rsidP="00681CB4">
            <w:pPr>
              <w:pStyle w:val="TableParagraph"/>
              <w:spacing w:before="56" w:line="240" w:lineRule="exact"/>
              <w:ind w:right="56"/>
              <w:jc w:val="right"/>
            </w:pPr>
            <w:r>
              <w:t>49</w:t>
            </w:r>
          </w:p>
        </w:tc>
        <w:tc>
          <w:tcPr>
            <w:tcW w:w="1872" w:type="dxa"/>
          </w:tcPr>
          <w:p w14:paraId="293C9F9A" w14:textId="77777777" w:rsidR="004010AC" w:rsidRDefault="004010AC" w:rsidP="00681CB4">
            <w:pPr>
              <w:pStyle w:val="TableParagraph"/>
              <w:spacing w:before="56" w:line="240" w:lineRule="exact"/>
              <w:ind w:right="54"/>
              <w:jc w:val="right"/>
            </w:pPr>
            <w:r>
              <w:t>82</w:t>
            </w:r>
          </w:p>
        </w:tc>
      </w:tr>
      <w:tr w:rsidR="004010AC" w14:paraId="3BAD8466" w14:textId="77777777" w:rsidTr="008B74C1">
        <w:trPr>
          <w:trHeight w:val="299"/>
        </w:trPr>
        <w:tc>
          <w:tcPr>
            <w:tcW w:w="1871" w:type="dxa"/>
          </w:tcPr>
          <w:p w14:paraId="0DACF45A" w14:textId="77777777" w:rsidR="004010AC" w:rsidRPr="00C84F01" w:rsidRDefault="004010AC" w:rsidP="00681CB4">
            <w:pPr>
              <w:pStyle w:val="TableParagraph"/>
              <w:spacing w:before="43" w:line="236" w:lineRule="exact"/>
              <w:ind w:left="69"/>
              <w:jc w:val="left"/>
              <w:rPr>
                <w:bCs/>
                <w:sz w:val="14"/>
              </w:rPr>
            </w:pPr>
            <w:r w:rsidRPr="00C84F01">
              <w:rPr>
                <w:bCs/>
                <w:spacing w:val="-4"/>
                <w:position w:val="2"/>
              </w:rPr>
              <w:t>P</w:t>
            </w:r>
            <w:r w:rsidRPr="00C84F01">
              <w:rPr>
                <w:bCs/>
                <w:spacing w:val="-4"/>
                <w:sz w:val="14"/>
              </w:rPr>
              <w:t>üld</w:t>
            </w:r>
          </w:p>
        </w:tc>
        <w:tc>
          <w:tcPr>
            <w:tcW w:w="1871" w:type="dxa"/>
          </w:tcPr>
          <w:p w14:paraId="3F26E04F" w14:textId="77777777" w:rsidR="004010AC" w:rsidRDefault="004010AC" w:rsidP="00681CB4">
            <w:pPr>
              <w:pStyle w:val="TableParagraph"/>
              <w:spacing w:before="39" w:line="240" w:lineRule="exact"/>
              <w:ind w:left="69"/>
              <w:jc w:val="left"/>
            </w:pPr>
            <w:r>
              <w:rPr>
                <w:spacing w:val="-4"/>
              </w:rPr>
              <w:t>mg/l</w:t>
            </w:r>
          </w:p>
        </w:tc>
        <w:tc>
          <w:tcPr>
            <w:tcW w:w="1871" w:type="dxa"/>
          </w:tcPr>
          <w:p w14:paraId="517818B4" w14:textId="77777777" w:rsidR="004010AC" w:rsidRDefault="004010AC" w:rsidP="00681CB4">
            <w:pPr>
              <w:pStyle w:val="TableParagraph"/>
              <w:spacing w:before="39" w:line="240" w:lineRule="exact"/>
              <w:ind w:right="57"/>
              <w:jc w:val="right"/>
            </w:pPr>
            <w:r>
              <w:rPr>
                <w:spacing w:val="-10"/>
              </w:rPr>
              <w:t>-</w:t>
            </w:r>
          </w:p>
        </w:tc>
        <w:tc>
          <w:tcPr>
            <w:tcW w:w="1871" w:type="dxa"/>
          </w:tcPr>
          <w:p w14:paraId="0758A1B6" w14:textId="77777777" w:rsidR="004010AC" w:rsidRDefault="004010AC" w:rsidP="00681CB4">
            <w:pPr>
              <w:pStyle w:val="TableParagraph"/>
              <w:spacing w:before="39" w:line="240" w:lineRule="exact"/>
              <w:ind w:right="56"/>
              <w:jc w:val="right"/>
            </w:pPr>
            <w:r>
              <w:t>1,9</w:t>
            </w:r>
          </w:p>
        </w:tc>
        <w:tc>
          <w:tcPr>
            <w:tcW w:w="1872" w:type="dxa"/>
          </w:tcPr>
          <w:p w14:paraId="6E40814E" w14:textId="77777777" w:rsidR="004010AC" w:rsidRDefault="004010AC" w:rsidP="00681CB4">
            <w:pPr>
              <w:pStyle w:val="TableParagraph"/>
              <w:spacing w:before="39" w:line="240" w:lineRule="exact"/>
              <w:ind w:right="52"/>
              <w:jc w:val="right"/>
            </w:pPr>
            <w:r>
              <w:t>1,9</w:t>
            </w:r>
          </w:p>
        </w:tc>
      </w:tr>
      <w:tr w:rsidR="004010AC" w14:paraId="23FAAADD" w14:textId="77777777" w:rsidTr="008B74C1">
        <w:trPr>
          <w:trHeight w:val="299"/>
        </w:trPr>
        <w:tc>
          <w:tcPr>
            <w:tcW w:w="1871" w:type="dxa"/>
          </w:tcPr>
          <w:p w14:paraId="0ABD08A9" w14:textId="77777777" w:rsidR="004010AC" w:rsidRPr="00C84F01" w:rsidRDefault="004010AC" w:rsidP="00681CB4">
            <w:pPr>
              <w:pStyle w:val="TableParagraph"/>
              <w:spacing w:before="43" w:line="236" w:lineRule="exact"/>
              <w:ind w:left="69"/>
              <w:jc w:val="left"/>
              <w:rPr>
                <w:bCs/>
                <w:sz w:val="14"/>
              </w:rPr>
            </w:pPr>
            <w:r w:rsidRPr="00C84F01">
              <w:rPr>
                <w:bCs/>
                <w:spacing w:val="-4"/>
                <w:position w:val="2"/>
              </w:rPr>
              <w:t>N</w:t>
            </w:r>
            <w:r w:rsidRPr="00C84F01">
              <w:rPr>
                <w:bCs/>
                <w:spacing w:val="-4"/>
                <w:sz w:val="14"/>
              </w:rPr>
              <w:t>üld</w:t>
            </w:r>
          </w:p>
        </w:tc>
        <w:tc>
          <w:tcPr>
            <w:tcW w:w="1871" w:type="dxa"/>
          </w:tcPr>
          <w:p w14:paraId="1101F970" w14:textId="77777777" w:rsidR="004010AC" w:rsidRDefault="004010AC" w:rsidP="00681CB4">
            <w:pPr>
              <w:pStyle w:val="TableParagraph"/>
              <w:spacing w:before="39" w:line="240" w:lineRule="exact"/>
              <w:ind w:left="69"/>
              <w:jc w:val="left"/>
            </w:pPr>
            <w:r>
              <w:rPr>
                <w:spacing w:val="-4"/>
              </w:rPr>
              <w:t>mg/l</w:t>
            </w:r>
          </w:p>
        </w:tc>
        <w:tc>
          <w:tcPr>
            <w:tcW w:w="1871" w:type="dxa"/>
          </w:tcPr>
          <w:p w14:paraId="13CB0074" w14:textId="77777777" w:rsidR="004010AC" w:rsidRDefault="004010AC" w:rsidP="00681CB4">
            <w:pPr>
              <w:pStyle w:val="TableParagraph"/>
              <w:spacing w:before="39" w:line="240" w:lineRule="exact"/>
              <w:ind w:right="57"/>
              <w:jc w:val="right"/>
            </w:pPr>
            <w:r>
              <w:rPr>
                <w:spacing w:val="-10"/>
              </w:rPr>
              <w:t>-</w:t>
            </w:r>
          </w:p>
        </w:tc>
        <w:tc>
          <w:tcPr>
            <w:tcW w:w="1871" w:type="dxa"/>
          </w:tcPr>
          <w:p w14:paraId="6DDD0F8B" w14:textId="77777777" w:rsidR="004010AC" w:rsidRDefault="004010AC" w:rsidP="00681CB4">
            <w:pPr>
              <w:pStyle w:val="TableParagraph"/>
              <w:spacing w:before="39" w:line="240" w:lineRule="exact"/>
              <w:ind w:right="56"/>
              <w:jc w:val="right"/>
            </w:pPr>
            <w:r>
              <w:t>44</w:t>
            </w:r>
          </w:p>
        </w:tc>
        <w:tc>
          <w:tcPr>
            <w:tcW w:w="1872" w:type="dxa"/>
          </w:tcPr>
          <w:p w14:paraId="54AA4A8B" w14:textId="77777777" w:rsidR="004010AC" w:rsidRDefault="004010AC" w:rsidP="00681CB4">
            <w:pPr>
              <w:pStyle w:val="TableParagraph"/>
              <w:spacing w:before="39" w:line="240" w:lineRule="exact"/>
              <w:ind w:right="54"/>
              <w:jc w:val="right"/>
            </w:pPr>
            <w:r>
              <w:t>73</w:t>
            </w:r>
          </w:p>
        </w:tc>
      </w:tr>
    </w:tbl>
    <w:p w14:paraId="270C6A65" w14:textId="098D11A4" w:rsidR="00CE60D4" w:rsidRDefault="00CE60D4">
      <w:pPr>
        <w:pStyle w:val="Heading3"/>
        <w:numPr>
          <w:ilvl w:val="2"/>
          <w:numId w:val="29"/>
        </w:numPr>
      </w:pPr>
      <w:bookmarkStart w:id="87" w:name="_Toc184827456"/>
      <w:r>
        <w:t>Sademeveekanalisatsioon</w:t>
      </w:r>
      <w:bookmarkEnd w:id="87"/>
    </w:p>
    <w:p w14:paraId="20D096D0" w14:textId="435A2230" w:rsidR="004010AC" w:rsidRDefault="00CE60D4" w:rsidP="0053239F">
      <w:r w:rsidRPr="008B74C1">
        <w:t>Assamalla külas ei ole probleeme sademeveega, vesi imbub pinnasesse.</w:t>
      </w:r>
    </w:p>
    <w:p w14:paraId="5E31DD57" w14:textId="6A97362C" w:rsidR="0053239F" w:rsidRDefault="0053239F">
      <w:pPr>
        <w:pStyle w:val="Heading2"/>
        <w:numPr>
          <w:ilvl w:val="1"/>
          <w:numId w:val="29"/>
        </w:numPr>
      </w:pPr>
      <w:bookmarkStart w:id="88" w:name="_Toc184827457"/>
      <w:r w:rsidRPr="0053239F">
        <w:t>Porkuni küla</w:t>
      </w:r>
      <w:bookmarkEnd w:id="88"/>
    </w:p>
    <w:p w14:paraId="0B2A477F" w14:textId="55B26290" w:rsidR="002F0FC0" w:rsidRDefault="002F0FC0" w:rsidP="002F0FC0">
      <w:pPr>
        <w:jc w:val="both"/>
      </w:pPr>
      <w:r>
        <w:t xml:space="preserve">Porkuni külas elab </w:t>
      </w:r>
      <w:r w:rsidR="00554057">
        <w:t>01.09.</w:t>
      </w:r>
      <w:r>
        <w:t>202</w:t>
      </w:r>
      <w:r w:rsidR="00554057">
        <w:t>4</w:t>
      </w:r>
      <w:r>
        <w:t>. a. seisuga 13</w:t>
      </w:r>
      <w:r w:rsidR="00554057">
        <w:t>1</w:t>
      </w:r>
      <w:r>
        <w:t xml:space="preserve"> elanikku. Ühisveevärgiteenust kasutab 91% elanikest, ühiskanalisatsiooniteenust 91 % elanikest. </w:t>
      </w:r>
    </w:p>
    <w:p w14:paraId="70059931" w14:textId="7542F922" w:rsidR="002F0FC0" w:rsidRDefault="002F0FC0" w:rsidP="002F0FC0">
      <w:pPr>
        <w:jc w:val="both"/>
      </w:pPr>
      <w:r>
        <w:t xml:space="preserve">Porkuni külas on moodustatud Porkuni reoveekogumisala pindalaga 25,4 ha ja reostuskoormusega 273 ie.  </w:t>
      </w:r>
    </w:p>
    <w:p w14:paraId="21D2E6A3" w14:textId="3FF1A45A" w:rsidR="002F0FC0" w:rsidRDefault="002F0FC0" w:rsidP="002F0FC0">
      <w:pPr>
        <w:jc w:val="both"/>
      </w:pPr>
      <w:r>
        <w:t>Vastavalt põhjavee kaitstuse kaardile on Porkuni küla piirkonnas põhjavesi nõrgalt kaitstud</w:t>
      </w:r>
      <w:r w:rsidR="00197E91">
        <w:t xml:space="preserve"> või kaitsmata</w:t>
      </w:r>
      <w:r>
        <w:t xml:space="preserve">. </w:t>
      </w:r>
    </w:p>
    <w:p w14:paraId="20551589" w14:textId="2A91A30D" w:rsidR="002F0FC0" w:rsidRDefault="002F0FC0" w:rsidP="002F0FC0">
      <w:pPr>
        <w:jc w:val="both"/>
      </w:pPr>
      <w:r>
        <w:t xml:space="preserve">Porkuni küla olemasolevad ühisveevärgi-, ühiskanalisatsiooni- ning tuletõrje veevarustussüsteemid on näidatud töö </w:t>
      </w:r>
      <w:r w:rsidR="00154153">
        <w:t>lisa 1 joonisel 9.</w:t>
      </w:r>
    </w:p>
    <w:p w14:paraId="45BFFD6C" w14:textId="3889FF43" w:rsidR="00AF41F0" w:rsidRDefault="00AF41F0">
      <w:pPr>
        <w:pStyle w:val="Heading3"/>
        <w:numPr>
          <w:ilvl w:val="2"/>
          <w:numId w:val="18"/>
        </w:numPr>
      </w:pPr>
      <w:bookmarkStart w:id="89" w:name="_Toc184827458"/>
      <w:r w:rsidRPr="00241F09">
        <w:lastRenderedPageBreak/>
        <w:t>Ühisveevärgi objektid</w:t>
      </w:r>
      <w:bookmarkEnd w:id="89"/>
    </w:p>
    <w:p w14:paraId="271B056B" w14:textId="4F151E48" w:rsidR="0053239F" w:rsidRPr="00176E50" w:rsidRDefault="0053239F" w:rsidP="00176E50">
      <w:pPr>
        <w:rPr>
          <w:b/>
          <w:bCs/>
        </w:rPr>
      </w:pPr>
      <w:r w:rsidRPr="00176E50">
        <w:rPr>
          <w:b/>
          <w:bCs/>
        </w:rPr>
        <w:t>Veevõrk</w:t>
      </w:r>
    </w:p>
    <w:p w14:paraId="1F1D2A2C" w14:textId="3D7B48D8" w:rsidR="0053239F" w:rsidRDefault="0053239F" w:rsidP="00E325C2">
      <w:pPr>
        <w:jc w:val="both"/>
      </w:pPr>
      <w:r>
        <w:t>Porkuni külas on kokku ca 2 km veetorustikke. Veetorustikud on rajatud 3 eraldi piirkonnas: Mäe, Kooli ja Käbikuivati piirkond. Iga piirkonda varustab oma puurkaev-pumpla.</w:t>
      </w:r>
      <w:r w:rsidR="00E325C2">
        <w:t xml:space="preserve"> </w:t>
      </w:r>
      <w:r>
        <w:t xml:space="preserve">Käbikuivati tee elamuala </w:t>
      </w:r>
      <w:r w:rsidR="00E325C2">
        <w:t>veetorustikud</w:t>
      </w:r>
      <w:r>
        <w:t xml:space="preserve"> rekonstrueeriti 2016-2017.a., elamupiirkonda rajati De63 ja </w:t>
      </w:r>
      <w:r w:rsidR="00E325C2">
        <w:t>De</w:t>
      </w:r>
      <w:r>
        <w:t xml:space="preserve">50 peatorustikud ning kinnistuühendused De32. </w:t>
      </w:r>
    </w:p>
    <w:p w14:paraId="3CE79E65" w14:textId="6962208D" w:rsidR="0053239F" w:rsidRPr="00176E50" w:rsidRDefault="0053239F" w:rsidP="00E325C2">
      <w:pPr>
        <w:spacing w:before="240"/>
        <w:rPr>
          <w:b/>
          <w:bCs/>
        </w:rPr>
      </w:pPr>
      <w:r w:rsidRPr="00176E50">
        <w:rPr>
          <w:b/>
          <w:bCs/>
        </w:rPr>
        <w:t>Puurkaev-pumplad</w:t>
      </w:r>
    </w:p>
    <w:p w14:paraId="1CB45C50" w14:textId="77777777" w:rsidR="0053239F" w:rsidRDefault="0053239F" w:rsidP="0053239F">
      <w:pPr>
        <w:jc w:val="both"/>
      </w:pPr>
      <w:r>
        <w:t>Porkuni küla veevarustus baseerub kolmel puurkaev-pumplal:</w:t>
      </w:r>
    </w:p>
    <w:p w14:paraId="4E4637D0" w14:textId="06E91D4C" w:rsidR="0053239F" w:rsidRDefault="0053239F" w:rsidP="0053239F">
      <w:pPr>
        <w:jc w:val="both"/>
      </w:pPr>
      <w:r>
        <w:t>1)</w:t>
      </w:r>
      <w:r w:rsidRPr="00080E37">
        <w:rPr>
          <w:b/>
          <w:bCs/>
        </w:rPr>
        <w:tab/>
        <w:t>Porkuni küla Mäe puurkaev-pumpla (passi nr 2262, katastri nr 2801).</w:t>
      </w:r>
      <w:r>
        <w:t xml:space="preserve"> S-O puurkaev on rajatud 1968.a. ning selle sügavus on 130 m. Sanitaarkaitseala ulatus on 50 m. Veetöötlusseadmed vahetati välja 2016.a</w:t>
      </w:r>
      <w:r w:rsidR="00080E37">
        <w:t>. juunikuus</w:t>
      </w:r>
      <w:r>
        <w:t>, paigaldati veepehmendus- ning rauaeraldusseadmed</w:t>
      </w:r>
      <w:r w:rsidR="00080E37">
        <w:t xml:space="preserve"> (SA 125 P, 2 tk, projekteeritud jõudlus 120 m</w:t>
      </w:r>
      <w:r w:rsidR="00080E37" w:rsidRPr="00080E37">
        <w:rPr>
          <w:vertAlign w:val="superscript"/>
        </w:rPr>
        <w:t>3</w:t>
      </w:r>
      <w:r w:rsidR="00080E37">
        <w:t>/d</w:t>
      </w:r>
      <w:r w:rsidR="00141432">
        <w:t>, 5,7 m</w:t>
      </w:r>
      <w:r w:rsidR="00141432" w:rsidRPr="00141432">
        <w:rPr>
          <w:vertAlign w:val="superscript"/>
        </w:rPr>
        <w:t>3</w:t>
      </w:r>
      <w:r w:rsidR="00141432">
        <w:t>/h)</w:t>
      </w:r>
      <w:r w:rsidR="00080E37">
        <w:t>)</w:t>
      </w:r>
      <w:r>
        <w:t>. Varasemalt on ehitatud uus pumpla koos torustike ja seadmetega.</w:t>
      </w:r>
    </w:p>
    <w:p w14:paraId="76D7FCBA" w14:textId="5CFBC1B3" w:rsidR="0053239F" w:rsidRDefault="0053239F" w:rsidP="00080E37">
      <w:pPr>
        <w:jc w:val="both"/>
      </w:pPr>
      <w:r>
        <w:t>2)</w:t>
      </w:r>
      <w:r>
        <w:tab/>
      </w:r>
      <w:r w:rsidRPr="00080E37">
        <w:rPr>
          <w:b/>
          <w:bCs/>
        </w:rPr>
        <w:t>Porkuni kooli puurkaev-pumpla (passi nr A-98-M, katastri nr 2789).</w:t>
      </w:r>
      <w:r>
        <w:t xml:space="preserve"> S-O puurkaev on rajatud 1954.a., renoveeritud 2011.a. Renoveerimisel vana pumplahoone lammutati ning rajati uus hoone. Paigaldati </w:t>
      </w:r>
      <w:r w:rsidR="00080E37">
        <w:t xml:space="preserve">raua- ja mangaaniärastuseks aereerimisel põhinevad </w:t>
      </w:r>
      <w:r>
        <w:t>veetöötlusseadmed</w:t>
      </w:r>
      <w:r w:rsidR="00080E37">
        <w:t xml:space="preserve"> </w:t>
      </w:r>
      <w:r w:rsidR="00080E37" w:rsidRPr="00080E37">
        <w:t>EURA AIR 65 Duplex (2*650)</w:t>
      </w:r>
      <w:r>
        <w:t xml:space="preserve"> ning kaugvalve (sõnumiedastus). </w:t>
      </w:r>
      <w:r w:rsidR="00080E37">
        <w:t>Projekteeritud jõudlus on 156 m</w:t>
      </w:r>
      <w:r w:rsidR="00080E37" w:rsidRPr="00080E37">
        <w:rPr>
          <w:vertAlign w:val="superscript"/>
        </w:rPr>
        <w:t>3</w:t>
      </w:r>
      <w:r w:rsidR="00080E37">
        <w:t>/d</w:t>
      </w:r>
      <w:r w:rsidR="0069504A">
        <w:t>, 6,5 m</w:t>
      </w:r>
      <w:r w:rsidR="0069504A" w:rsidRPr="0069504A">
        <w:rPr>
          <w:vertAlign w:val="superscript"/>
        </w:rPr>
        <w:t>3</w:t>
      </w:r>
      <w:r w:rsidR="0069504A">
        <w:t>/h</w:t>
      </w:r>
      <w:r w:rsidR="00080E37">
        <w:t xml:space="preserve">. </w:t>
      </w:r>
      <w:r>
        <w:t>Puurkaevu sügavus on 61,3 m. Sanitaarkaitseala ulatus on 50 m. Probleemiks on, et käesoleva ajani ostetakse elektrit mõisaomaniku käest.</w:t>
      </w:r>
    </w:p>
    <w:p w14:paraId="720591B3" w14:textId="67F550CD" w:rsidR="0053239F" w:rsidRDefault="0053239F" w:rsidP="0053239F">
      <w:pPr>
        <w:jc w:val="both"/>
      </w:pPr>
      <w:r>
        <w:t>3)</w:t>
      </w:r>
      <w:r>
        <w:tab/>
      </w:r>
      <w:r w:rsidRPr="00080E37">
        <w:rPr>
          <w:b/>
          <w:bCs/>
        </w:rPr>
        <w:t>Käbikuivati tee</w:t>
      </w:r>
      <w:r>
        <w:t xml:space="preserve"> tarbijate veega varustamiseks rajati 2016.a. puurkaev-pumpla koos kõigi vajalike seadmetega. Paigaldati kaugvalvesüsteem S</w:t>
      </w:r>
      <w:r w:rsidR="00E325C2">
        <w:t>CADA</w:t>
      </w:r>
      <w:r>
        <w:t xml:space="preserve">. S-O puurkaevu (katastri nr 55354) sügavus on 40 m ning sanitaarkaitseala ulatus 10 m. 2018.a. paigaldati puurkaev-pumplasse </w:t>
      </w:r>
      <w:r w:rsidR="00CD4906">
        <w:t xml:space="preserve">rauaärastuseks seade Park Tanks RT-1354-A3ET ja </w:t>
      </w:r>
      <w:r>
        <w:t>UV-s</w:t>
      </w:r>
      <w:r w:rsidR="00CD4906">
        <w:t>eade MWGW720 HA320</w:t>
      </w:r>
      <w:r>
        <w:t>.</w:t>
      </w:r>
      <w:r w:rsidR="00CD4906">
        <w:t xml:space="preserve"> Veetöötlusjaama projekteeritud jõudlus on 43 m</w:t>
      </w:r>
      <w:r w:rsidR="00CD4906" w:rsidRPr="00CD4906">
        <w:rPr>
          <w:vertAlign w:val="superscript"/>
        </w:rPr>
        <w:t>3</w:t>
      </w:r>
      <w:r w:rsidR="00CD4906">
        <w:t>/d, 1,8 m</w:t>
      </w:r>
      <w:r w:rsidR="00CD4906" w:rsidRPr="00CD4906">
        <w:rPr>
          <w:vertAlign w:val="superscript"/>
        </w:rPr>
        <w:t>3</w:t>
      </w:r>
      <w:r w:rsidR="00CD4906">
        <w:t xml:space="preserve">/h. </w:t>
      </w:r>
    </w:p>
    <w:p w14:paraId="4B730C9E" w14:textId="0F7181F2" w:rsidR="0053239F" w:rsidRDefault="0053239F" w:rsidP="0053239F">
      <w:pPr>
        <w:jc w:val="both"/>
      </w:pPr>
      <w:r w:rsidRPr="0053239F">
        <w:t>Porkuni veehaardest (puurkaevud kat.nr 2789, 2801) on lubatud veevõtt on 37 200 m</w:t>
      </w:r>
      <w:r w:rsidRPr="0053239F">
        <w:rPr>
          <w:vertAlign w:val="superscript"/>
        </w:rPr>
        <w:t>3</w:t>
      </w:r>
      <w:r w:rsidRPr="0053239F">
        <w:t>/aastas (100 m</w:t>
      </w:r>
      <w:r w:rsidRPr="0053239F">
        <w:rPr>
          <w:vertAlign w:val="superscript"/>
        </w:rPr>
        <w:t>3</w:t>
      </w:r>
      <w:r w:rsidRPr="0053239F">
        <w:t>/ööpäevas). Käbikuivati tee puurkaevust pumbatava vee kogus on väiksem kui 5 m</w:t>
      </w:r>
      <w:r w:rsidRPr="0053239F">
        <w:rPr>
          <w:vertAlign w:val="superscript"/>
        </w:rPr>
        <w:t>3</w:t>
      </w:r>
      <w:r w:rsidRPr="0053239F">
        <w:t>/d.</w:t>
      </w:r>
    </w:p>
    <w:p w14:paraId="40389C0A" w14:textId="77777777" w:rsidR="00EE6379" w:rsidRDefault="00EE6379" w:rsidP="0053239F">
      <w:pPr>
        <w:jc w:val="both"/>
      </w:pPr>
    </w:p>
    <w:p w14:paraId="66413329" w14:textId="77777777" w:rsidR="00EF1AA7" w:rsidRPr="00176E50" w:rsidRDefault="00EF1AA7" w:rsidP="00176E50">
      <w:pPr>
        <w:rPr>
          <w:b/>
          <w:bCs/>
        </w:rPr>
      </w:pPr>
      <w:r w:rsidRPr="00176E50">
        <w:rPr>
          <w:b/>
          <w:bCs/>
        </w:rPr>
        <w:t>Joogivee kvaliteet</w:t>
      </w:r>
    </w:p>
    <w:p w14:paraId="66985121" w14:textId="2D0D169A" w:rsidR="00EF1AA7" w:rsidRDefault="00EF1AA7" w:rsidP="00EF1AA7">
      <w:r>
        <w:t xml:space="preserve">Porkuni küla ühisveevärgist võetud veeanalüüside tulemused on toodud tabelis </w:t>
      </w:r>
      <w:r w:rsidR="00AE7363">
        <w:t>5.2</w:t>
      </w:r>
      <w:r w:rsidR="006F68AF">
        <w:t>8</w:t>
      </w:r>
      <w:r>
        <w:t>.</w:t>
      </w:r>
    </w:p>
    <w:p w14:paraId="7C6D476F" w14:textId="77777777" w:rsidR="00EF1AA7" w:rsidRDefault="00EF1AA7" w:rsidP="00EF1AA7">
      <w:pPr>
        <w:jc w:val="both"/>
      </w:pPr>
      <w:r>
        <w:t xml:space="preserve">28.08.2018 võeti veeproovid pestitsiidijääkide määramiseks Käbikuivati tee 1 köögi kraanist ning 09.08.2018 pumbamaja tarbijakraanist (Mäe 6, katastri nr 281). Pestitsiidijääke ei leitud kummastki proovist. </w:t>
      </w:r>
    </w:p>
    <w:p w14:paraId="075A7579" w14:textId="77777777" w:rsidR="00EF1AA7" w:rsidRDefault="00EF1AA7" w:rsidP="00EF1AA7">
      <w:pPr>
        <w:jc w:val="both"/>
      </w:pPr>
      <w:r>
        <w:t>28.08.2023 võeti veeproovid pestitsiidijääkide määramiseks Porkuni kooli köögi kraanist. Pestitsiidijääke ei leitud.</w:t>
      </w:r>
    </w:p>
    <w:p w14:paraId="34595815" w14:textId="77777777" w:rsidR="00EF1AA7" w:rsidRDefault="00EF1AA7" w:rsidP="00EF1AA7">
      <w:pPr>
        <w:jc w:val="both"/>
      </w:pPr>
      <w:r>
        <w:t xml:space="preserve">Terviseameti 04.10.2023 üldhinnangu alusel on Porkuni kooli (Lossi pumbajaama), Porkuni küla Käbikuivati puurkaevu veevärgi ja Porkuni küla (Mäe 6) ühisveevärgi veekvaliteet vastav. </w:t>
      </w:r>
    </w:p>
    <w:p w14:paraId="6294EF26" w14:textId="77777777" w:rsidR="00EF1AA7" w:rsidRDefault="00EF1AA7" w:rsidP="00EF1AA7">
      <w:pPr>
        <w:jc w:val="both"/>
      </w:pPr>
      <w:r>
        <w:t xml:space="preserve"> </w:t>
      </w:r>
    </w:p>
    <w:p w14:paraId="06A776A0" w14:textId="3B133BEC" w:rsidR="00EF1AA7" w:rsidRPr="00AE7363" w:rsidRDefault="00EF1AA7" w:rsidP="00EF1AA7">
      <w:pPr>
        <w:rPr>
          <w:b/>
          <w:bCs/>
        </w:rPr>
      </w:pPr>
      <w:r w:rsidRPr="00AE7363">
        <w:rPr>
          <w:b/>
          <w:bCs/>
        </w:rPr>
        <w:t xml:space="preserve">Tabel </w:t>
      </w:r>
      <w:r w:rsidR="00AE7363" w:rsidRPr="00AE7363">
        <w:rPr>
          <w:b/>
          <w:bCs/>
        </w:rPr>
        <w:t>5.2</w:t>
      </w:r>
      <w:r w:rsidR="006F68AF">
        <w:rPr>
          <w:b/>
          <w:bCs/>
        </w:rPr>
        <w:t>8</w:t>
      </w:r>
      <w:r w:rsidR="00AE7363" w:rsidRPr="00AE7363">
        <w:rPr>
          <w:b/>
          <w:bCs/>
        </w:rPr>
        <w:t>.</w:t>
      </w:r>
      <w:r w:rsidRPr="00AE7363">
        <w:rPr>
          <w:b/>
          <w:bCs/>
        </w:rPr>
        <w:t xml:space="preserve"> Porkuni küla joogivee analüüsitulemused</w:t>
      </w:r>
    </w:p>
    <w:tbl>
      <w:tblPr>
        <w:tblW w:w="9900" w:type="dxa"/>
        <w:tblInd w:w="-95" w:type="dxa"/>
        <w:tblLayout w:type="fixed"/>
        <w:tblLook w:val="0000" w:firstRow="0" w:lastRow="0" w:firstColumn="0" w:lastColumn="0" w:noHBand="0" w:noVBand="0"/>
      </w:tblPr>
      <w:tblGrid>
        <w:gridCol w:w="1620"/>
        <w:gridCol w:w="1530"/>
        <w:gridCol w:w="1440"/>
        <w:gridCol w:w="1440"/>
        <w:gridCol w:w="1350"/>
        <w:gridCol w:w="1350"/>
        <w:gridCol w:w="1170"/>
      </w:tblGrid>
      <w:tr w:rsidR="00EF1AA7" w14:paraId="2BA4C180" w14:textId="77777777" w:rsidTr="00681CB4">
        <w:trPr>
          <w:tblHeader/>
        </w:trPr>
        <w:tc>
          <w:tcPr>
            <w:tcW w:w="1620" w:type="dxa"/>
            <w:tcBorders>
              <w:top w:val="single" w:sz="4" w:space="0" w:color="000000"/>
              <w:left w:val="single" w:sz="4" w:space="0" w:color="000000"/>
              <w:bottom w:val="single" w:sz="4" w:space="0" w:color="000000"/>
            </w:tcBorders>
            <w:shd w:val="clear" w:color="auto" w:fill="F2F2F2"/>
            <w:vAlign w:val="center"/>
          </w:tcPr>
          <w:p w14:paraId="617E883A" w14:textId="77777777" w:rsidR="00EF1AA7" w:rsidRPr="00BB462C" w:rsidRDefault="00EF1AA7" w:rsidP="00681CB4">
            <w:pPr>
              <w:snapToGrid w:val="0"/>
              <w:jc w:val="center"/>
            </w:pPr>
            <w:r w:rsidRPr="00BB462C">
              <w:t>Näitaja</w:t>
            </w:r>
          </w:p>
        </w:tc>
        <w:tc>
          <w:tcPr>
            <w:tcW w:w="1530" w:type="dxa"/>
            <w:tcBorders>
              <w:top w:val="single" w:sz="4" w:space="0" w:color="000000"/>
              <w:left w:val="single" w:sz="4" w:space="0" w:color="000000"/>
              <w:bottom w:val="single" w:sz="4" w:space="0" w:color="000000"/>
            </w:tcBorders>
            <w:shd w:val="clear" w:color="auto" w:fill="F2F2F2"/>
            <w:vAlign w:val="center"/>
          </w:tcPr>
          <w:p w14:paraId="4E3D0A70" w14:textId="77777777" w:rsidR="00EF1AA7" w:rsidRPr="00BB462C" w:rsidRDefault="00EF1AA7" w:rsidP="00681CB4">
            <w:pPr>
              <w:snapToGrid w:val="0"/>
              <w:jc w:val="center"/>
            </w:pPr>
            <w:r w:rsidRPr="00BB462C">
              <w:t>Ühik</w:t>
            </w:r>
          </w:p>
        </w:tc>
        <w:tc>
          <w:tcPr>
            <w:tcW w:w="1440" w:type="dxa"/>
            <w:tcBorders>
              <w:top w:val="single" w:sz="4" w:space="0" w:color="000000"/>
              <w:left w:val="single" w:sz="4" w:space="0" w:color="000000"/>
              <w:bottom w:val="single" w:sz="4" w:space="0" w:color="000000"/>
            </w:tcBorders>
            <w:shd w:val="clear" w:color="auto" w:fill="F2F2F2"/>
            <w:vAlign w:val="center"/>
          </w:tcPr>
          <w:p w14:paraId="16C63DB6" w14:textId="77777777" w:rsidR="00EF1AA7" w:rsidRPr="00BB462C" w:rsidRDefault="00EF1AA7" w:rsidP="00681CB4">
            <w:pPr>
              <w:jc w:val="center"/>
            </w:pPr>
            <w:r>
              <w:t>Piirnormid</w:t>
            </w:r>
          </w:p>
        </w:tc>
        <w:tc>
          <w:tcPr>
            <w:tcW w:w="1440" w:type="dxa"/>
            <w:tcBorders>
              <w:top w:val="single" w:sz="4" w:space="0" w:color="000000"/>
              <w:left w:val="single" w:sz="4" w:space="0" w:color="000000"/>
              <w:bottom w:val="single" w:sz="4" w:space="0" w:color="000000"/>
              <w:right w:val="single" w:sz="4" w:space="0" w:color="000000"/>
            </w:tcBorders>
            <w:shd w:val="clear" w:color="auto" w:fill="F2F2F2"/>
          </w:tcPr>
          <w:p w14:paraId="4E3A2C7C" w14:textId="77777777" w:rsidR="00EF1AA7" w:rsidRDefault="00EF1AA7" w:rsidP="00681CB4">
            <w:pPr>
              <w:snapToGrid w:val="0"/>
              <w:jc w:val="center"/>
            </w:pPr>
            <w:r>
              <w:t>Käbikuivati pk veevärk, 28.09.23</w:t>
            </w:r>
          </w:p>
        </w:tc>
        <w:tc>
          <w:tcPr>
            <w:tcW w:w="1350" w:type="dxa"/>
            <w:tcBorders>
              <w:top w:val="single" w:sz="4" w:space="0" w:color="000000"/>
              <w:left w:val="single" w:sz="4" w:space="0" w:color="000000"/>
              <w:bottom w:val="single" w:sz="4" w:space="0" w:color="000000"/>
              <w:right w:val="single" w:sz="4" w:space="0" w:color="auto"/>
            </w:tcBorders>
            <w:shd w:val="clear" w:color="auto" w:fill="F2F2F2"/>
          </w:tcPr>
          <w:p w14:paraId="28C961D2" w14:textId="77777777" w:rsidR="00EF1AA7" w:rsidRDefault="00EF1AA7" w:rsidP="00681CB4">
            <w:pPr>
              <w:snapToGrid w:val="0"/>
              <w:jc w:val="center"/>
            </w:pPr>
            <w:r>
              <w:t>Porkuni küla pumbajaam, 28.09.23</w:t>
            </w:r>
          </w:p>
        </w:tc>
        <w:tc>
          <w:tcPr>
            <w:tcW w:w="1350" w:type="dxa"/>
            <w:tcBorders>
              <w:top w:val="single" w:sz="4" w:space="0" w:color="000000"/>
              <w:left w:val="single" w:sz="4" w:space="0" w:color="000000"/>
              <w:bottom w:val="single" w:sz="4" w:space="0" w:color="000000"/>
              <w:right w:val="single" w:sz="4" w:space="0" w:color="000000"/>
            </w:tcBorders>
            <w:shd w:val="clear" w:color="auto" w:fill="F2F2F2"/>
          </w:tcPr>
          <w:p w14:paraId="50BA87C9" w14:textId="77777777" w:rsidR="00EF1AA7" w:rsidRDefault="00EF1AA7" w:rsidP="00681CB4">
            <w:pPr>
              <w:snapToGrid w:val="0"/>
              <w:jc w:val="center"/>
            </w:pPr>
            <w:r>
              <w:t>Porkuni Kooli köök, 28.09.23</w:t>
            </w:r>
          </w:p>
        </w:tc>
        <w:tc>
          <w:tcPr>
            <w:tcW w:w="1170" w:type="dxa"/>
            <w:tcBorders>
              <w:top w:val="single" w:sz="4" w:space="0" w:color="000000"/>
              <w:left w:val="single" w:sz="4" w:space="0" w:color="000000"/>
              <w:bottom w:val="single" w:sz="4" w:space="0" w:color="000000"/>
              <w:right w:val="single" w:sz="4" w:space="0" w:color="auto"/>
            </w:tcBorders>
            <w:shd w:val="clear" w:color="auto" w:fill="F2F2F2"/>
          </w:tcPr>
          <w:p w14:paraId="1EF80356" w14:textId="77777777" w:rsidR="00EF1AA7" w:rsidRDefault="00EF1AA7" w:rsidP="00681CB4">
            <w:pPr>
              <w:snapToGrid w:val="0"/>
              <w:jc w:val="center"/>
            </w:pPr>
            <w:r>
              <w:t>Porkuni kooli köök 17.01.24</w:t>
            </w:r>
          </w:p>
        </w:tc>
      </w:tr>
      <w:tr w:rsidR="00EF1AA7" w:rsidRPr="00BB462C" w14:paraId="1FF43FC6" w14:textId="77777777" w:rsidTr="00681CB4">
        <w:tc>
          <w:tcPr>
            <w:tcW w:w="1620" w:type="dxa"/>
            <w:tcBorders>
              <w:top w:val="single" w:sz="4" w:space="0" w:color="000000"/>
              <w:left w:val="single" w:sz="4" w:space="0" w:color="000000"/>
              <w:bottom w:val="single" w:sz="4" w:space="0" w:color="000000"/>
            </w:tcBorders>
            <w:shd w:val="clear" w:color="auto" w:fill="auto"/>
          </w:tcPr>
          <w:p w14:paraId="6AA01B5F" w14:textId="77777777" w:rsidR="00EF1AA7" w:rsidRPr="00BB462C" w:rsidRDefault="00EF1AA7" w:rsidP="00681CB4">
            <w:pPr>
              <w:snapToGrid w:val="0"/>
            </w:pPr>
            <w:r>
              <w:t>Ammoonium</w:t>
            </w:r>
          </w:p>
        </w:tc>
        <w:tc>
          <w:tcPr>
            <w:tcW w:w="1530" w:type="dxa"/>
            <w:tcBorders>
              <w:top w:val="single" w:sz="4" w:space="0" w:color="000000"/>
              <w:left w:val="single" w:sz="4" w:space="0" w:color="000000"/>
              <w:bottom w:val="single" w:sz="4" w:space="0" w:color="000000"/>
            </w:tcBorders>
            <w:shd w:val="clear" w:color="auto" w:fill="auto"/>
          </w:tcPr>
          <w:p w14:paraId="1B46FD7B" w14:textId="77777777" w:rsidR="00EF1AA7" w:rsidRPr="00BB462C" w:rsidRDefault="00EF1AA7" w:rsidP="00681CB4">
            <w:pPr>
              <w:snapToGrid w:val="0"/>
            </w:pPr>
            <w:r>
              <w:t>mg/l</w:t>
            </w:r>
          </w:p>
        </w:tc>
        <w:tc>
          <w:tcPr>
            <w:tcW w:w="1440" w:type="dxa"/>
            <w:tcBorders>
              <w:top w:val="single" w:sz="4" w:space="0" w:color="000000"/>
              <w:left w:val="single" w:sz="4" w:space="0" w:color="000000"/>
              <w:bottom w:val="single" w:sz="4" w:space="0" w:color="000000"/>
            </w:tcBorders>
            <w:shd w:val="clear" w:color="auto" w:fill="auto"/>
          </w:tcPr>
          <w:p w14:paraId="0D7715BA" w14:textId="77777777" w:rsidR="00EF1AA7" w:rsidRPr="00BB462C" w:rsidRDefault="00EF1AA7" w:rsidP="00681CB4">
            <w:pPr>
              <w:snapToGrid w:val="0"/>
            </w:pPr>
            <w:r>
              <w:t>0,50</w:t>
            </w:r>
          </w:p>
        </w:tc>
        <w:tc>
          <w:tcPr>
            <w:tcW w:w="1440" w:type="dxa"/>
            <w:tcBorders>
              <w:top w:val="single" w:sz="4" w:space="0" w:color="000000"/>
              <w:left w:val="single" w:sz="4" w:space="0" w:color="000000"/>
              <w:bottom w:val="single" w:sz="4" w:space="0" w:color="000000"/>
              <w:right w:val="single" w:sz="4" w:space="0" w:color="000000"/>
            </w:tcBorders>
          </w:tcPr>
          <w:p w14:paraId="2C894355"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28E8E7A7"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0A0BA7FF" w14:textId="77777777" w:rsidR="00EF1AA7" w:rsidRDefault="00EF1AA7" w:rsidP="00681CB4">
            <w:pPr>
              <w:snapToGrid w:val="0"/>
              <w:jc w:val="center"/>
            </w:pPr>
            <w:r w:rsidRPr="00393987">
              <w:t>&lt;</w:t>
            </w:r>
            <w:r>
              <w:t>0,08</w:t>
            </w:r>
          </w:p>
        </w:tc>
        <w:tc>
          <w:tcPr>
            <w:tcW w:w="1170" w:type="dxa"/>
            <w:tcBorders>
              <w:top w:val="single" w:sz="4" w:space="0" w:color="000000"/>
              <w:left w:val="single" w:sz="4" w:space="0" w:color="000000"/>
              <w:bottom w:val="single" w:sz="4" w:space="0" w:color="000000"/>
              <w:right w:val="single" w:sz="4" w:space="0" w:color="auto"/>
            </w:tcBorders>
          </w:tcPr>
          <w:p w14:paraId="7C388932" w14:textId="77777777" w:rsidR="00EF1AA7" w:rsidRPr="00BB462C" w:rsidRDefault="00EF1AA7" w:rsidP="00681CB4">
            <w:pPr>
              <w:snapToGrid w:val="0"/>
              <w:jc w:val="center"/>
            </w:pPr>
          </w:p>
        </w:tc>
      </w:tr>
      <w:tr w:rsidR="00EF1AA7" w:rsidRPr="00BB462C" w14:paraId="7F3D18DC" w14:textId="77777777" w:rsidTr="00681CB4">
        <w:tc>
          <w:tcPr>
            <w:tcW w:w="1620" w:type="dxa"/>
            <w:tcBorders>
              <w:top w:val="single" w:sz="4" w:space="0" w:color="000000"/>
              <w:left w:val="single" w:sz="4" w:space="0" w:color="000000"/>
              <w:bottom w:val="single" w:sz="4" w:space="0" w:color="000000"/>
            </w:tcBorders>
            <w:shd w:val="clear" w:color="auto" w:fill="auto"/>
          </w:tcPr>
          <w:p w14:paraId="783F451A" w14:textId="77777777" w:rsidR="00EF1AA7" w:rsidRPr="00BB462C" w:rsidRDefault="00EF1AA7" w:rsidP="00681CB4">
            <w:pPr>
              <w:snapToGrid w:val="0"/>
            </w:pPr>
            <w:r w:rsidRPr="00BB462C">
              <w:t>Elektrijuhtivus</w:t>
            </w:r>
          </w:p>
        </w:tc>
        <w:tc>
          <w:tcPr>
            <w:tcW w:w="1530" w:type="dxa"/>
            <w:tcBorders>
              <w:top w:val="single" w:sz="4" w:space="0" w:color="000000"/>
              <w:left w:val="single" w:sz="4" w:space="0" w:color="000000"/>
              <w:bottom w:val="single" w:sz="4" w:space="0" w:color="000000"/>
            </w:tcBorders>
            <w:shd w:val="clear" w:color="auto" w:fill="auto"/>
          </w:tcPr>
          <w:p w14:paraId="2E4ADCCC" w14:textId="77777777" w:rsidR="00EF1AA7" w:rsidRPr="00BB462C" w:rsidRDefault="00EF1AA7" w:rsidP="00681CB4">
            <w:pPr>
              <w:snapToGrid w:val="0"/>
            </w:pPr>
            <w:r w:rsidRPr="00BB462C">
              <w:t>μS cm-1</w:t>
            </w:r>
          </w:p>
          <w:p w14:paraId="09055CBF" w14:textId="77777777" w:rsidR="00EF1AA7" w:rsidRPr="00BB462C" w:rsidRDefault="00EF1AA7" w:rsidP="00681CB4">
            <w:r w:rsidRPr="00BB462C">
              <w:t>20˚C</w:t>
            </w:r>
          </w:p>
        </w:tc>
        <w:tc>
          <w:tcPr>
            <w:tcW w:w="1440" w:type="dxa"/>
            <w:tcBorders>
              <w:top w:val="single" w:sz="4" w:space="0" w:color="000000"/>
              <w:left w:val="single" w:sz="4" w:space="0" w:color="000000"/>
              <w:bottom w:val="single" w:sz="4" w:space="0" w:color="000000"/>
            </w:tcBorders>
            <w:shd w:val="clear" w:color="auto" w:fill="auto"/>
          </w:tcPr>
          <w:p w14:paraId="2DC3CEAC" w14:textId="77777777" w:rsidR="00EF1AA7" w:rsidRPr="00BB462C" w:rsidRDefault="00EF1AA7" w:rsidP="00681CB4">
            <w:pPr>
              <w:snapToGrid w:val="0"/>
            </w:pPr>
            <w:r w:rsidRPr="00BB462C">
              <w:t>2500</w:t>
            </w:r>
          </w:p>
        </w:tc>
        <w:tc>
          <w:tcPr>
            <w:tcW w:w="1440" w:type="dxa"/>
            <w:tcBorders>
              <w:top w:val="single" w:sz="4" w:space="0" w:color="000000"/>
              <w:left w:val="single" w:sz="4" w:space="0" w:color="000000"/>
              <w:bottom w:val="single" w:sz="4" w:space="0" w:color="000000"/>
              <w:right w:val="single" w:sz="4" w:space="0" w:color="000000"/>
            </w:tcBorders>
          </w:tcPr>
          <w:p w14:paraId="4BDC7AAB" w14:textId="77777777" w:rsidR="00EF1AA7" w:rsidRPr="00BB462C" w:rsidRDefault="00EF1AA7" w:rsidP="00681CB4">
            <w:pPr>
              <w:snapToGrid w:val="0"/>
              <w:jc w:val="center"/>
            </w:pPr>
            <w:r>
              <w:t>619</w:t>
            </w:r>
          </w:p>
        </w:tc>
        <w:tc>
          <w:tcPr>
            <w:tcW w:w="1350" w:type="dxa"/>
            <w:tcBorders>
              <w:top w:val="single" w:sz="4" w:space="0" w:color="000000"/>
              <w:left w:val="single" w:sz="4" w:space="0" w:color="000000"/>
              <w:bottom w:val="single" w:sz="4" w:space="0" w:color="000000"/>
              <w:right w:val="single" w:sz="4" w:space="0" w:color="auto"/>
            </w:tcBorders>
          </w:tcPr>
          <w:p w14:paraId="645AD852" w14:textId="77777777" w:rsidR="00EF1AA7" w:rsidRPr="00BB462C" w:rsidRDefault="00EF1AA7" w:rsidP="00681CB4">
            <w:pPr>
              <w:snapToGrid w:val="0"/>
              <w:jc w:val="center"/>
            </w:pPr>
            <w:r>
              <w:t>578</w:t>
            </w:r>
          </w:p>
        </w:tc>
        <w:tc>
          <w:tcPr>
            <w:tcW w:w="1350" w:type="dxa"/>
            <w:tcBorders>
              <w:top w:val="single" w:sz="4" w:space="0" w:color="000000"/>
              <w:left w:val="single" w:sz="4" w:space="0" w:color="000000"/>
              <w:bottom w:val="single" w:sz="4" w:space="0" w:color="000000"/>
              <w:right w:val="single" w:sz="4" w:space="0" w:color="000000"/>
            </w:tcBorders>
          </w:tcPr>
          <w:p w14:paraId="0C29B8B4" w14:textId="77777777" w:rsidR="00EF1AA7" w:rsidRDefault="00EF1AA7" w:rsidP="00681CB4">
            <w:pPr>
              <w:snapToGrid w:val="0"/>
              <w:jc w:val="center"/>
            </w:pPr>
            <w:r>
              <w:t>597</w:t>
            </w:r>
          </w:p>
        </w:tc>
        <w:tc>
          <w:tcPr>
            <w:tcW w:w="1170" w:type="dxa"/>
            <w:tcBorders>
              <w:top w:val="single" w:sz="4" w:space="0" w:color="000000"/>
              <w:left w:val="single" w:sz="4" w:space="0" w:color="000000"/>
              <w:bottom w:val="single" w:sz="4" w:space="0" w:color="000000"/>
              <w:right w:val="single" w:sz="4" w:space="0" w:color="auto"/>
            </w:tcBorders>
          </w:tcPr>
          <w:p w14:paraId="379F8EFC" w14:textId="77777777" w:rsidR="00EF1AA7" w:rsidRPr="00BB462C" w:rsidRDefault="00EF1AA7" w:rsidP="00681CB4">
            <w:pPr>
              <w:snapToGrid w:val="0"/>
              <w:jc w:val="center"/>
            </w:pPr>
          </w:p>
        </w:tc>
      </w:tr>
      <w:tr w:rsidR="00EF1AA7" w14:paraId="40D8D941" w14:textId="77777777" w:rsidTr="00681CB4">
        <w:tc>
          <w:tcPr>
            <w:tcW w:w="1620" w:type="dxa"/>
            <w:tcBorders>
              <w:top w:val="single" w:sz="4" w:space="0" w:color="000000"/>
              <w:left w:val="single" w:sz="4" w:space="0" w:color="000000"/>
              <w:bottom w:val="single" w:sz="4" w:space="0" w:color="000000"/>
            </w:tcBorders>
            <w:shd w:val="clear" w:color="auto" w:fill="auto"/>
          </w:tcPr>
          <w:p w14:paraId="65EF9C6B" w14:textId="77777777" w:rsidR="00EF1AA7" w:rsidRPr="00BB462C" w:rsidRDefault="00EF1AA7" w:rsidP="00681CB4">
            <w:pPr>
              <w:snapToGrid w:val="0"/>
            </w:pPr>
            <w:r>
              <w:lastRenderedPageBreak/>
              <w:t>Fluoriid</w:t>
            </w:r>
          </w:p>
        </w:tc>
        <w:tc>
          <w:tcPr>
            <w:tcW w:w="1530" w:type="dxa"/>
            <w:tcBorders>
              <w:top w:val="single" w:sz="4" w:space="0" w:color="000000"/>
              <w:left w:val="single" w:sz="4" w:space="0" w:color="000000"/>
              <w:bottom w:val="single" w:sz="4" w:space="0" w:color="000000"/>
            </w:tcBorders>
            <w:shd w:val="clear" w:color="auto" w:fill="auto"/>
          </w:tcPr>
          <w:p w14:paraId="34508F50" w14:textId="77777777" w:rsidR="00EF1AA7" w:rsidRPr="00BB462C" w:rsidRDefault="00EF1AA7" w:rsidP="00681CB4">
            <w:pPr>
              <w:snapToGrid w:val="0"/>
            </w:pPr>
            <w:r>
              <w:t>mg/l</w:t>
            </w:r>
          </w:p>
        </w:tc>
        <w:tc>
          <w:tcPr>
            <w:tcW w:w="1440" w:type="dxa"/>
            <w:tcBorders>
              <w:top w:val="single" w:sz="4" w:space="0" w:color="000000"/>
              <w:left w:val="single" w:sz="4" w:space="0" w:color="000000"/>
              <w:bottom w:val="single" w:sz="4" w:space="0" w:color="000000"/>
            </w:tcBorders>
            <w:shd w:val="clear" w:color="auto" w:fill="auto"/>
          </w:tcPr>
          <w:p w14:paraId="1196ACC2" w14:textId="77777777" w:rsidR="00EF1AA7" w:rsidRPr="00BB462C" w:rsidRDefault="00EF1AA7" w:rsidP="00681CB4">
            <w:pPr>
              <w:snapToGrid w:val="0"/>
            </w:pPr>
            <w:r>
              <w:t>1,5</w:t>
            </w:r>
          </w:p>
        </w:tc>
        <w:tc>
          <w:tcPr>
            <w:tcW w:w="1440" w:type="dxa"/>
            <w:tcBorders>
              <w:top w:val="single" w:sz="4" w:space="0" w:color="000000"/>
              <w:left w:val="single" w:sz="4" w:space="0" w:color="000000"/>
              <w:bottom w:val="single" w:sz="4" w:space="0" w:color="000000"/>
              <w:right w:val="single" w:sz="4" w:space="0" w:color="000000"/>
            </w:tcBorders>
          </w:tcPr>
          <w:p w14:paraId="5C6E46E5" w14:textId="77777777" w:rsidR="00EF1AA7" w:rsidRPr="00BB462C" w:rsidRDefault="00EF1AA7" w:rsidP="00681CB4">
            <w:pPr>
              <w:snapToGrid w:val="0"/>
            </w:pPr>
          </w:p>
        </w:tc>
        <w:tc>
          <w:tcPr>
            <w:tcW w:w="1350" w:type="dxa"/>
            <w:tcBorders>
              <w:top w:val="single" w:sz="4" w:space="0" w:color="000000"/>
              <w:left w:val="single" w:sz="4" w:space="0" w:color="000000"/>
              <w:bottom w:val="single" w:sz="4" w:space="0" w:color="000000"/>
              <w:right w:val="single" w:sz="4" w:space="0" w:color="auto"/>
            </w:tcBorders>
          </w:tcPr>
          <w:p w14:paraId="0DA2B6C8"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364AC63D" w14:textId="77777777" w:rsidR="00EF1AA7" w:rsidRDefault="00EF1AA7" w:rsidP="00681CB4">
            <w:pPr>
              <w:snapToGrid w:val="0"/>
              <w:jc w:val="center"/>
            </w:pPr>
            <w:r>
              <w:t>0,33</w:t>
            </w:r>
          </w:p>
        </w:tc>
        <w:tc>
          <w:tcPr>
            <w:tcW w:w="1170" w:type="dxa"/>
            <w:tcBorders>
              <w:top w:val="single" w:sz="4" w:space="0" w:color="000000"/>
              <w:left w:val="single" w:sz="4" w:space="0" w:color="000000"/>
              <w:bottom w:val="single" w:sz="4" w:space="0" w:color="000000"/>
              <w:right w:val="single" w:sz="4" w:space="0" w:color="auto"/>
            </w:tcBorders>
          </w:tcPr>
          <w:p w14:paraId="6DA3D2BF" w14:textId="77777777" w:rsidR="00EF1AA7" w:rsidRDefault="00EF1AA7" w:rsidP="00681CB4">
            <w:pPr>
              <w:snapToGrid w:val="0"/>
              <w:jc w:val="center"/>
            </w:pPr>
          </w:p>
        </w:tc>
      </w:tr>
      <w:tr w:rsidR="00EF1AA7" w:rsidRPr="00BB462C" w14:paraId="46001163" w14:textId="77777777" w:rsidTr="00681CB4">
        <w:tc>
          <w:tcPr>
            <w:tcW w:w="1620" w:type="dxa"/>
            <w:tcBorders>
              <w:top w:val="single" w:sz="4" w:space="0" w:color="000000"/>
              <w:left w:val="single" w:sz="4" w:space="0" w:color="000000"/>
              <w:bottom w:val="single" w:sz="4" w:space="0" w:color="000000"/>
            </w:tcBorders>
            <w:shd w:val="clear" w:color="auto" w:fill="auto"/>
          </w:tcPr>
          <w:p w14:paraId="5A1373CB" w14:textId="77777777" w:rsidR="00EF1AA7" w:rsidRPr="00BB462C" w:rsidRDefault="00EF1AA7" w:rsidP="00681CB4">
            <w:pPr>
              <w:snapToGrid w:val="0"/>
            </w:pPr>
            <w:r w:rsidRPr="00BB462C">
              <w:t>Värvus</w:t>
            </w:r>
          </w:p>
        </w:tc>
        <w:tc>
          <w:tcPr>
            <w:tcW w:w="1530" w:type="dxa"/>
            <w:tcBorders>
              <w:top w:val="single" w:sz="4" w:space="0" w:color="000000"/>
              <w:left w:val="single" w:sz="4" w:space="0" w:color="000000"/>
              <w:bottom w:val="single" w:sz="4" w:space="0" w:color="000000"/>
            </w:tcBorders>
            <w:shd w:val="clear" w:color="auto" w:fill="auto"/>
          </w:tcPr>
          <w:p w14:paraId="374E2324" w14:textId="77777777" w:rsidR="00EF1AA7" w:rsidRPr="00BB462C" w:rsidRDefault="00EF1AA7" w:rsidP="00681CB4">
            <w:pPr>
              <w:snapToGrid w:val="0"/>
            </w:pPr>
            <w:r>
              <w:t>Pt/Co skaala</w:t>
            </w:r>
          </w:p>
        </w:tc>
        <w:tc>
          <w:tcPr>
            <w:tcW w:w="1440" w:type="dxa"/>
            <w:tcBorders>
              <w:top w:val="single" w:sz="4" w:space="0" w:color="000000"/>
              <w:left w:val="single" w:sz="4" w:space="0" w:color="000000"/>
              <w:bottom w:val="single" w:sz="4" w:space="0" w:color="000000"/>
            </w:tcBorders>
            <w:shd w:val="clear" w:color="auto" w:fill="auto"/>
          </w:tcPr>
          <w:p w14:paraId="4BA6E13D" w14:textId="77777777" w:rsidR="00EF1AA7" w:rsidRPr="00BB462C" w:rsidRDefault="00EF1AA7" w:rsidP="00681CB4">
            <w:pPr>
              <w:snapToGrid w:val="0"/>
            </w:pPr>
          </w:p>
        </w:tc>
        <w:tc>
          <w:tcPr>
            <w:tcW w:w="1440" w:type="dxa"/>
            <w:tcBorders>
              <w:top w:val="single" w:sz="4" w:space="0" w:color="000000"/>
              <w:left w:val="single" w:sz="4" w:space="0" w:color="000000"/>
              <w:bottom w:val="single" w:sz="4" w:space="0" w:color="000000"/>
              <w:right w:val="single" w:sz="4" w:space="0" w:color="000000"/>
            </w:tcBorders>
          </w:tcPr>
          <w:p w14:paraId="5C1BADBC" w14:textId="77777777" w:rsidR="00EF1AA7" w:rsidRPr="00BB462C" w:rsidRDefault="00EF1AA7" w:rsidP="00681CB4">
            <w:pPr>
              <w:snapToGrid w:val="0"/>
              <w:jc w:val="center"/>
            </w:pPr>
            <w:r>
              <w:t>11</w:t>
            </w:r>
          </w:p>
        </w:tc>
        <w:tc>
          <w:tcPr>
            <w:tcW w:w="1350" w:type="dxa"/>
            <w:tcBorders>
              <w:top w:val="single" w:sz="4" w:space="0" w:color="000000"/>
              <w:left w:val="single" w:sz="4" w:space="0" w:color="000000"/>
              <w:bottom w:val="single" w:sz="4" w:space="0" w:color="000000"/>
              <w:right w:val="single" w:sz="4" w:space="0" w:color="auto"/>
            </w:tcBorders>
          </w:tcPr>
          <w:p w14:paraId="2CE4F790" w14:textId="77777777" w:rsidR="00EF1AA7" w:rsidRPr="00BB462C" w:rsidRDefault="00EF1AA7" w:rsidP="00681CB4">
            <w:pPr>
              <w:snapToGrid w:val="0"/>
              <w:jc w:val="center"/>
            </w:pPr>
            <w:r>
              <w:t>10</w:t>
            </w:r>
          </w:p>
        </w:tc>
        <w:tc>
          <w:tcPr>
            <w:tcW w:w="1350" w:type="dxa"/>
            <w:tcBorders>
              <w:top w:val="single" w:sz="4" w:space="0" w:color="000000"/>
              <w:left w:val="single" w:sz="4" w:space="0" w:color="000000"/>
              <w:bottom w:val="single" w:sz="4" w:space="0" w:color="000000"/>
              <w:right w:val="single" w:sz="4" w:space="0" w:color="000000"/>
            </w:tcBorders>
          </w:tcPr>
          <w:p w14:paraId="66FA2939" w14:textId="77777777" w:rsidR="00EF1AA7" w:rsidRDefault="00EF1AA7" w:rsidP="00681CB4">
            <w:pPr>
              <w:snapToGrid w:val="0"/>
              <w:jc w:val="center"/>
            </w:pPr>
            <w:r>
              <w:t>9</w:t>
            </w:r>
          </w:p>
        </w:tc>
        <w:tc>
          <w:tcPr>
            <w:tcW w:w="1170" w:type="dxa"/>
            <w:tcBorders>
              <w:top w:val="single" w:sz="4" w:space="0" w:color="000000"/>
              <w:left w:val="single" w:sz="4" w:space="0" w:color="000000"/>
              <w:bottom w:val="single" w:sz="4" w:space="0" w:color="000000"/>
              <w:right w:val="single" w:sz="4" w:space="0" w:color="auto"/>
            </w:tcBorders>
          </w:tcPr>
          <w:p w14:paraId="260C6EB6" w14:textId="77777777" w:rsidR="00EF1AA7" w:rsidRPr="00BB462C" w:rsidRDefault="00EF1AA7" w:rsidP="00681CB4">
            <w:pPr>
              <w:snapToGrid w:val="0"/>
              <w:jc w:val="center"/>
            </w:pPr>
          </w:p>
        </w:tc>
      </w:tr>
      <w:tr w:rsidR="00EF1AA7" w:rsidRPr="00BB462C" w14:paraId="73EFF3BA" w14:textId="77777777" w:rsidTr="00681CB4">
        <w:tc>
          <w:tcPr>
            <w:tcW w:w="1620" w:type="dxa"/>
            <w:tcBorders>
              <w:top w:val="single" w:sz="4" w:space="0" w:color="000000"/>
              <w:left w:val="single" w:sz="4" w:space="0" w:color="000000"/>
              <w:bottom w:val="single" w:sz="4" w:space="0" w:color="000000"/>
            </w:tcBorders>
            <w:shd w:val="clear" w:color="auto" w:fill="auto"/>
          </w:tcPr>
          <w:p w14:paraId="0BA7D191" w14:textId="77777777" w:rsidR="00EF1AA7" w:rsidRPr="00BB462C" w:rsidRDefault="00EF1AA7" w:rsidP="00681CB4">
            <w:pPr>
              <w:snapToGrid w:val="0"/>
            </w:pPr>
            <w:r w:rsidRPr="00BB462C">
              <w:t>Hägusus</w:t>
            </w:r>
          </w:p>
        </w:tc>
        <w:tc>
          <w:tcPr>
            <w:tcW w:w="1530" w:type="dxa"/>
            <w:tcBorders>
              <w:top w:val="single" w:sz="4" w:space="0" w:color="000000"/>
              <w:left w:val="single" w:sz="4" w:space="0" w:color="000000"/>
              <w:bottom w:val="single" w:sz="4" w:space="0" w:color="000000"/>
            </w:tcBorders>
            <w:shd w:val="clear" w:color="auto" w:fill="auto"/>
          </w:tcPr>
          <w:p w14:paraId="401F6FE8" w14:textId="77777777" w:rsidR="00EF1AA7" w:rsidRPr="00BB462C" w:rsidRDefault="00EF1AA7" w:rsidP="00681CB4">
            <w:pPr>
              <w:snapToGrid w:val="0"/>
            </w:pPr>
            <w:r w:rsidRPr="00BB462C">
              <w:t>NTU</w:t>
            </w:r>
          </w:p>
        </w:tc>
        <w:tc>
          <w:tcPr>
            <w:tcW w:w="1440" w:type="dxa"/>
            <w:tcBorders>
              <w:top w:val="single" w:sz="4" w:space="0" w:color="000000"/>
              <w:left w:val="single" w:sz="4" w:space="0" w:color="000000"/>
              <w:bottom w:val="single" w:sz="4" w:space="0" w:color="000000"/>
            </w:tcBorders>
            <w:shd w:val="clear" w:color="auto" w:fill="auto"/>
          </w:tcPr>
          <w:p w14:paraId="1114F505" w14:textId="77777777" w:rsidR="00EF1AA7" w:rsidRPr="00BB462C" w:rsidRDefault="00EF1AA7" w:rsidP="00681CB4">
            <w:pPr>
              <w:snapToGrid w:val="0"/>
            </w:pPr>
          </w:p>
        </w:tc>
        <w:tc>
          <w:tcPr>
            <w:tcW w:w="1440" w:type="dxa"/>
            <w:tcBorders>
              <w:top w:val="single" w:sz="4" w:space="0" w:color="000000"/>
              <w:left w:val="single" w:sz="4" w:space="0" w:color="000000"/>
              <w:bottom w:val="single" w:sz="4" w:space="0" w:color="000000"/>
              <w:right w:val="single" w:sz="4" w:space="0" w:color="000000"/>
            </w:tcBorders>
          </w:tcPr>
          <w:p w14:paraId="6C087D35" w14:textId="77777777" w:rsidR="00EF1AA7" w:rsidRPr="00BB462C" w:rsidRDefault="00EF1AA7" w:rsidP="00681CB4">
            <w:pPr>
              <w:snapToGrid w:val="0"/>
              <w:jc w:val="center"/>
            </w:pPr>
            <w:r w:rsidRPr="00393987">
              <w:t>&lt;</w:t>
            </w:r>
            <w:r>
              <w:t>0,5</w:t>
            </w:r>
          </w:p>
        </w:tc>
        <w:tc>
          <w:tcPr>
            <w:tcW w:w="1350" w:type="dxa"/>
            <w:tcBorders>
              <w:top w:val="single" w:sz="4" w:space="0" w:color="000000"/>
              <w:left w:val="single" w:sz="4" w:space="0" w:color="000000"/>
              <w:bottom w:val="single" w:sz="4" w:space="0" w:color="000000"/>
              <w:right w:val="single" w:sz="4" w:space="0" w:color="auto"/>
            </w:tcBorders>
          </w:tcPr>
          <w:p w14:paraId="1CB84388" w14:textId="77777777" w:rsidR="00EF1AA7" w:rsidRPr="00BB462C" w:rsidRDefault="00EF1AA7" w:rsidP="00681CB4">
            <w:pPr>
              <w:snapToGrid w:val="0"/>
              <w:jc w:val="center"/>
            </w:pPr>
            <w:r w:rsidRPr="00393987">
              <w:t>&lt;</w:t>
            </w:r>
            <w:r>
              <w:t>0,5</w:t>
            </w:r>
          </w:p>
        </w:tc>
        <w:tc>
          <w:tcPr>
            <w:tcW w:w="1350" w:type="dxa"/>
            <w:tcBorders>
              <w:top w:val="single" w:sz="4" w:space="0" w:color="000000"/>
              <w:left w:val="single" w:sz="4" w:space="0" w:color="000000"/>
              <w:bottom w:val="single" w:sz="4" w:space="0" w:color="000000"/>
              <w:right w:val="single" w:sz="4" w:space="0" w:color="000000"/>
            </w:tcBorders>
          </w:tcPr>
          <w:p w14:paraId="640373D3" w14:textId="77777777" w:rsidR="00EF1AA7" w:rsidRDefault="00EF1AA7" w:rsidP="00681CB4">
            <w:pPr>
              <w:snapToGrid w:val="0"/>
              <w:jc w:val="center"/>
            </w:pPr>
            <w:r w:rsidRPr="00393987">
              <w:t>&lt;</w:t>
            </w:r>
            <w:r>
              <w:t>0,5</w:t>
            </w:r>
          </w:p>
        </w:tc>
        <w:tc>
          <w:tcPr>
            <w:tcW w:w="1170" w:type="dxa"/>
            <w:tcBorders>
              <w:top w:val="single" w:sz="4" w:space="0" w:color="000000"/>
              <w:left w:val="single" w:sz="4" w:space="0" w:color="000000"/>
              <w:bottom w:val="single" w:sz="4" w:space="0" w:color="000000"/>
              <w:right w:val="single" w:sz="4" w:space="0" w:color="auto"/>
            </w:tcBorders>
          </w:tcPr>
          <w:p w14:paraId="737F4110" w14:textId="77777777" w:rsidR="00EF1AA7" w:rsidRPr="00BB462C" w:rsidRDefault="00EF1AA7" w:rsidP="00681CB4">
            <w:pPr>
              <w:snapToGrid w:val="0"/>
              <w:jc w:val="center"/>
            </w:pPr>
          </w:p>
        </w:tc>
      </w:tr>
      <w:tr w:rsidR="00EF1AA7" w14:paraId="3F095869" w14:textId="77777777" w:rsidTr="00681CB4">
        <w:tc>
          <w:tcPr>
            <w:tcW w:w="1620" w:type="dxa"/>
            <w:tcBorders>
              <w:top w:val="single" w:sz="4" w:space="0" w:color="000000"/>
              <w:left w:val="single" w:sz="4" w:space="0" w:color="000000"/>
              <w:bottom w:val="single" w:sz="4" w:space="0" w:color="000000"/>
            </w:tcBorders>
            <w:shd w:val="clear" w:color="auto" w:fill="auto"/>
          </w:tcPr>
          <w:p w14:paraId="57661C95" w14:textId="77777777" w:rsidR="00EF1AA7" w:rsidRPr="00BB462C" w:rsidRDefault="00EF1AA7" w:rsidP="00681CB4">
            <w:pPr>
              <w:snapToGrid w:val="0"/>
            </w:pPr>
            <w:r>
              <w:t>Kloriid</w:t>
            </w:r>
          </w:p>
        </w:tc>
        <w:tc>
          <w:tcPr>
            <w:tcW w:w="1530" w:type="dxa"/>
            <w:tcBorders>
              <w:top w:val="single" w:sz="4" w:space="0" w:color="000000"/>
              <w:left w:val="single" w:sz="4" w:space="0" w:color="000000"/>
              <w:bottom w:val="single" w:sz="4" w:space="0" w:color="000000"/>
            </w:tcBorders>
            <w:shd w:val="clear" w:color="auto" w:fill="auto"/>
          </w:tcPr>
          <w:p w14:paraId="03635D45" w14:textId="77777777" w:rsidR="00EF1AA7" w:rsidRPr="00BB462C" w:rsidRDefault="00EF1AA7" w:rsidP="00681CB4">
            <w:pPr>
              <w:snapToGrid w:val="0"/>
            </w:pPr>
            <w:r>
              <w:t>mg/l</w:t>
            </w:r>
          </w:p>
        </w:tc>
        <w:tc>
          <w:tcPr>
            <w:tcW w:w="1440" w:type="dxa"/>
            <w:tcBorders>
              <w:top w:val="single" w:sz="4" w:space="0" w:color="000000"/>
              <w:left w:val="single" w:sz="4" w:space="0" w:color="000000"/>
              <w:bottom w:val="single" w:sz="4" w:space="0" w:color="000000"/>
            </w:tcBorders>
            <w:shd w:val="clear" w:color="auto" w:fill="auto"/>
          </w:tcPr>
          <w:p w14:paraId="15FDCB14" w14:textId="77777777" w:rsidR="00EF1AA7" w:rsidRPr="00BB462C" w:rsidRDefault="00EF1AA7" w:rsidP="00681CB4">
            <w:pPr>
              <w:snapToGrid w:val="0"/>
            </w:pPr>
          </w:p>
        </w:tc>
        <w:tc>
          <w:tcPr>
            <w:tcW w:w="1440" w:type="dxa"/>
            <w:tcBorders>
              <w:top w:val="single" w:sz="4" w:space="0" w:color="000000"/>
              <w:left w:val="single" w:sz="4" w:space="0" w:color="000000"/>
              <w:bottom w:val="single" w:sz="4" w:space="0" w:color="000000"/>
              <w:right w:val="single" w:sz="4" w:space="0" w:color="000000"/>
            </w:tcBorders>
          </w:tcPr>
          <w:p w14:paraId="44647BC8"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5DED865D"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7C488E66" w14:textId="77777777" w:rsidR="00EF1AA7" w:rsidRDefault="00EF1AA7" w:rsidP="00681CB4">
            <w:pPr>
              <w:snapToGrid w:val="0"/>
              <w:jc w:val="center"/>
            </w:pPr>
            <w:r>
              <w:t>12,1</w:t>
            </w:r>
          </w:p>
        </w:tc>
        <w:tc>
          <w:tcPr>
            <w:tcW w:w="1170" w:type="dxa"/>
            <w:tcBorders>
              <w:top w:val="single" w:sz="4" w:space="0" w:color="000000"/>
              <w:left w:val="single" w:sz="4" w:space="0" w:color="000000"/>
              <w:bottom w:val="single" w:sz="4" w:space="0" w:color="000000"/>
              <w:right w:val="single" w:sz="4" w:space="0" w:color="auto"/>
            </w:tcBorders>
          </w:tcPr>
          <w:p w14:paraId="068BDF7C" w14:textId="77777777" w:rsidR="00EF1AA7" w:rsidRDefault="00EF1AA7" w:rsidP="00681CB4">
            <w:pPr>
              <w:snapToGrid w:val="0"/>
              <w:jc w:val="center"/>
            </w:pPr>
          </w:p>
        </w:tc>
      </w:tr>
      <w:tr w:rsidR="00EF1AA7" w:rsidRPr="00BB462C" w14:paraId="449CB8ED" w14:textId="77777777" w:rsidTr="00681CB4">
        <w:tc>
          <w:tcPr>
            <w:tcW w:w="1620" w:type="dxa"/>
            <w:tcBorders>
              <w:top w:val="single" w:sz="4" w:space="0" w:color="000000"/>
              <w:left w:val="single" w:sz="4" w:space="0" w:color="000000"/>
              <w:bottom w:val="single" w:sz="4" w:space="0" w:color="000000"/>
            </w:tcBorders>
            <w:shd w:val="clear" w:color="auto" w:fill="auto"/>
          </w:tcPr>
          <w:p w14:paraId="64918F1B" w14:textId="77777777" w:rsidR="00EF1AA7" w:rsidRPr="00BB462C" w:rsidRDefault="00EF1AA7" w:rsidP="00681CB4">
            <w:pPr>
              <w:snapToGrid w:val="0"/>
            </w:pPr>
            <w:r>
              <w:t>Lõhn</w:t>
            </w:r>
          </w:p>
        </w:tc>
        <w:tc>
          <w:tcPr>
            <w:tcW w:w="1530" w:type="dxa"/>
            <w:tcBorders>
              <w:top w:val="single" w:sz="4" w:space="0" w:color="000000"/>
              <w:left w:val="single" w:sz="4" w:space="0" w:color="000000"/>
              <w:bottom w:val="single" w:sz="4" w:space="0" w:color="000000"/>
            </w:tcBorders>
            <w:shd w:val="clear" w:color="auto" w:fill="auto"/>
          </w:tcPr>
          <w:p w14:paraId="3F2BEC47" w14:textId="77777777" w:rsidR="00EF1AA7" w:rsidRPr="00BB462C" w:rsidRDefault="00EF1AA7" w:rsidP="00681CB4">
            <w:pPr>
              <w:snapToGrid w:val="0"/>
            </w:pPr>
            <w:r>
              <w:t>lahjendusaste</w:t>
            </w:r>
          </w:p>
        </w:tc>
        <w:tc>
          <w:tcPr>
            <w:tcW w:w="1440" w:type="dxa"/>
            <w:tcBorders>
              <w:top w:val="single" w:sz="4" w:space="0" w:color="000000"/>
              <w:left w:val="single" w:sz="4" w:space="0" w:color="000000"/>
              <w:bottom w:val="single" w:sz="4" w:space="0" w:color="000000"/>
            </w:tcBorders>
            <w:shd w:val="clear" w:color="auto" w:fill="auto"/>
          </w:tcPr>
          <w:p w14:paraId="13144819" w14:textId="77777777" w:rsidR="00EF1AA7" w:rsidRPr="00BB462C" w:rsidRDefault="00EF1AA7" w:rsidP="00681CB4">
            <w:pPr>
              <w:snapToGrid w:val="0"/>
            </w:pPr>
          </w:p>
        </w:tc>
        <w:tc>
          <w:tcPr>
            <w:tcW w:w="1440" w:type="dxa"/>
            <w:tcBorders>
              <w:top w:val="single" w:sz="4" w:space="0" w:color="000000"/>
              <w:left w:val="single" w:sz="4" w:space="0" w:color="000000"/>
              <w:bottom w:val="single" w:sz="4" w:space="0" w:color="000000"/>
              <w:right w:val="single" w:sz="4" w:space="0" w:color="000000"/>
            </w:tcBorders>
          </w:tcPr>
          <w:p w14:paraId="0C1E9491" w14:textId="77777777" w:rsidR="00EF1AA7" w:rsidRPr="00BB462C" w:rsidRDefault="00EF1AA7" w:rsidP="00681CB4">
            <w:pPr>
              <w:snapToGrid w:val="0"/>
              <w:jc w:val="center"/>
            </w:pPr>
            <w:r>
              <w:t>1</w:t>
            </w:r>
          </w:p>
        </w:tc>
        <w:tc>
          <w:tcPr>
            <w:tcW w:w="1350" w:type="dxa"/>
            <w:tcBorders>
              <w:top w:val="single" w:sz="4" w:space="0" w:color="000000"/>
              <w:left w:val="single" w:sz="4" w:space="0" w:color="000000"/>
              <w:bottom w:val="single" w:sz="4" w:space="0" w:color="000000"/>
              <w:right w:val="single" w:sz="4" w:space="0" w:color="auto"/>
            </w:tcBorders>
          </w:tcPr>
          <w:p w14:paraId="0C363BF8" w14:textId="77777777" w:rsidR="00EF1AA7" w:rsidRPr="00BB462C" w:rsidRDefault="00EF1AA7" w:rsidP="00681CB4">
            <w:pPr>
              <w:snapToGrid w:val="0"/>
              <w:jc w:val="center"/>
            </w:pPr>
            <w:r>
              <w:t>1</w:t>
            </w:r>
          </w:p>
        </w:tc>
        <w:tc>
          <w:tcPr>
            <w:tcW w:w="1350" w:type="dxa"/>
            <w:tcBorders>
              <w:top w:val="single" w:sz="4" w:space="0" w:color="000000"/>
              <w:left w:val="single" w:sz="4" w:space="0" w:color="000000"/>
              <w:bottom w:val="single" w:sz="4" w:space="0" w:color="000000"/>
              <w:right w:val="single" w:sz="4" w:space="0" w:color="000000"/>
            </w:tcBorders>
          </w:tcPr>
          <w:p w14:paraId="17A762E7" w14:textId="77777777" w:rsidR="00EF1AA7" w:rsidRDefault="00EF1AA7" w:rsidP="00681CB4">
            <w:pPr>
              <w:snapToGrid w:val="0"/>
              <w:jc w:val="center"/>
            </w:pPr>
            <w:r>
              <w:t>1</w:t>
            </w:r>
          </w:p>
        </w:tc>
        <w:tc>
          <w:tcPr>
            <w:tcW w:w="1170" w:type="dxa"/>
            <w:tcBorders>
              <w:top w:val="single" w:sz="4" w:space="0" w:color="000000"/>
              <w:left w:val="single" w:sz="4" w:space="0" w:color="000000"/>
              <w:bottom w:val="single" w:sz="4" w:space="0" w:color="000000"/>
              <w:right w:val="single" w:sz="4" w:space="0" w:color="auto"/>
            </w:tcBorders>
          </w:tcPr>
          <w:p w14:paraId="0B89E82D" w14:textId="77777777" w:rsidR="00EF1AA7" w:rsidRPr="00BB462C" w:rsidRDefault="00EF1AA7" w:rsidP="00681CB4">
            <w:pPr>
              <w:snapToGrid w:val="0"/>
              <w:jc w:val="center"/>
            </w:pPr>
          </w:p>
        </w:tc>
      </w:tr>
      <w:tr w:rsidR="00EF1AA7" w:rsidRPr="00BB462C" w14:paraId="4F262110" w14:textId="77777777" w:rsidTr="00681CB4">
        <w:tc>
          <w:tcPr>
            <w:tcW w:w="1620" w:type="dxa"/>
            <w:tcBorders>
              <w:top w:val="single" w:sz="4" w:space="0" w:color="000000"/>
              <w:left w:val="single" w:sz="4" w:space="0" w:color="000000"/>
              <w:bottom w:val="single" w:sz="4" w:space="0" w:color="000000"/>
            </w:tcBorders>
            <w:shd w:val="clear" w:color="auto" w:fill="auto"/>
          </w:tcPr>
          <w:p w14:paraId="4B6F26E0" w14:textId="77777777" w:rsidR="00EF1AA7" w:rsidRDefault="00EF1AA7" w:rsidP="00681CB4">
            <w:pPr>
              <w:snapToGrid w:val="0"/>
            </w:pPr>
            <w:r>
              <w:t>Maitse</w:t>
            </w:r>
          </w:p>
        </w:tc>
        <w:tc>
          <w:tcPr>
            <w:tcW w:w="1530" w:type="dxa"/>
            <w:tcBorders>
              <w:top w:val="single" w:sz="4" w:space="0" w:color="000000"/>
              <w:left w:val="single" w:sz="4" w:space="0" w:color="000000"/>
              <w:bottom w:val="single" w:sz="4" w:space="0" w:color="000000"/>
            </w:tcBorders>
            <w:shd w:val="clear" w:color="auto" w:fill="auto"/>
          </w:tcPr>
          <w:p w14:paraId="023343DC" w14:textId="77777777" w:rsidR="00EF1AA7" w:rsidRDefault="00EF1AA7" w:rsidP="00681CB4">
            <w:pPr>
              <w:snapToGrid w:val="0"/>
            </w:pPr>
            <w:r>
              <w:t>lahjendusaste</w:t>
            </w:r>
          </w:p>
        </w:tc>
        <w:tc>
          <w:tcPr>
            <w:tcW w:w="1440" w:type="dxa"/>
            <w:tcBorders>
              <w:top w:val="single" w:sz="4" w:space="0" w:color="000000"/>
              <w:left w:val="single" w:sz="4" w:space="0" w:color="000000"/>
              <w:bottom w:val="single" w:sz="4" w:space="0" w:color="000000"/>
            </w:tcBorders>
            <w:shd w:val="clear" w:color="auto" w:fill="auto"/>
          </w:tcPr>
          <w:p w14:paraId="03BEF24B" w14:textId="77777777" w:rsidR="00EF1AA7" w:rsidRPr="00BB462C" w:rsidRDefault="00EF1AA7" w:rsidP="00681CB4">
            <w:pPr>
              <w:snapToGrid w:val="0"/>
            </w:pPr>
          </w:p>
        </w:tc>
        <w:tc>
          <w:tcPr>
            <w:tcW w:w="1440" w:type="dxa"/>
            <w:tcBorders>
              <w:top w:val="single" w:sz="4" w:space="0" w:color="000000"/>
              <w:left w:val="single" w:sz="4" w:space="0" w:color="000000"/>
              <w:bottom w:val="single" w:sz="4" w:space="0" w:color="000000"/>
              <w:right w:val="single" w:sz="4" w:space="0" w:color="000000"/>
            </w:tcBorders>
          </w:tcPr>
          <w:p w14:paraId="4F61D089" w14:textId="77777777" w:rsidR="00EF1AA7" w:rsidRPr="00BB462C" w:rsidRDefault="00EF1AA7" w:rsidP="00681CB4">
            <w:pPr>
              <w:snapToGrid w:val="0"/>
              <w:jc w:val="center"/>
            </w:pPr>
            <w:r>
              <w:t>1</w:t>
            </w:r>
          </w:p>
        </w:tc>
        <w:tc>
          <w:tcPr>
            <w:tcW w:w="1350" w:type="dxa"/>
            <w:tcBorders>
              <w:top w:val="single" w:sz="4" w:space="0" w:color="000000"/>
              <w:left w:val="single" w:sz="4" w:space="0" w:color="000000"/>
              <w:bottom w:val="single" w:sz="4" w:space="0" w:color="000000"/>
              <w:right w:val="single" w:sz="4" w:space="0" w:color="auto"/>
            </w:tcBorders>
          </w:tcPr>
          <w:p w14:paraId="7689E575" w14:textId="77777777" w:rsidR="00EF1AA7" w:rsidRPr="00BB462C" w:rsidRDefault="00EF1AA7" w:rsidP="00681CB4">
            <w:pPr>
              <w:snapToGrid w:val="0"/>
              <w:jc w:val="center"/>
            </w:pPr>
            <w:r>
              <w:t>1</w:t>
            </w:r>
          </w:p>
        </w:tc>
        <w:tc>
          <w:tcPr>
            <w:tcW w:w="1350" w:type="dxa"/>
            <w:tcBorders>
              <w:top w:val="single" w:sz="4" w:space="0" w:color="000000"/>
              <w:left w:val="single" w:sz="4" w:space="0" w:color="000000"/>
              <w:bottom w:val="single" w:sz="4" w:space="0" w:color="000000"/>
              <w:right w:val="single" w:sz="4" w:space="0" w:color="000000"/>
            </w:tcBorders>
          </w:tcPr>
          <w:p w14:paraId="2334B849" w14:textId="77777777" w:rsidR="00EF1AA7" w:rsidRDefault="00EF1AA7" w:rsidP="00681CB4">
            <w:pPr>
              <w:snapToGrid w:val="0"/>
              <w:jc w:val="center"/>
            </w:pPr>
            <w:r>
              <w:t>1</w:t>
            </w:r>
          </w:p>
        </w:tc>
        <w:tc>
          <w:tcPr>
            <w:tcW w:w="1170" w:type="dxa"/>
            <w:tcBorders>
              <w:top w:val="single" w:sz="4" w:space="0" w:color="000000"/>
              <w:left w:val="single" w:sz="4" w:space="0" w:color="000000"/>
              <w:bottom w:val="single" w:sz="4" w:space="0" w:color="000000"/>
              <w:right w:val="single" w:sz="4" w:space="0" w:color="auto"/>
            </w:tcBorders>
          </w:tcPr>
          <w:p w14:paraId="388E88E2" w14:textId="77777777" w:rsidR="00EF1AA7" w:rsidRPr="00BB462C" w:rsidRDefault="00EF1AA7" w:rsidP="00681CB4">
            <w:pPr>
              <w:snapToGrid w:val="0"/>
              <w:jc w:val="center"/>
            </w:pPr>
          </w:p>
        </w:tc>
      </w:tr>
      <w:tr w:rsidR="00EF1AA7" w14:paraId="1DCB4A5E" w14:textId="77777777" w:rsidTr="00681CB4">
        <w:tc>
          <w:tcPr>
            <w:tcW w:w="1620" w:type="dxa"/>
            <w:tcBorders>
              <w:top w:val="single" w:sz="4" w:space="0" w:color="000000"/>
              <w:left w:val="single" w:sz="4" w:space="0" w:color="000000"/>
              <w:bottom w:val="single" w:sz="4" w:space="0" w:color="000000"/>
            </w:tcBorders>
            <w:shd w:val="clear" w:color="auto" w:fill="auto"/>
          </w:tcPr>
          <w:p w14:paraId="04CF5049" w14:textId="77777777" w:rsidR="00EF1AA7" w:rsidRDefault="00EF1AA7" w:rsidP="00681CB4">
            <w:pPr>
              <w:snapToGrid w:val="0"/>
            </w:pPr>
            <w:r>
              <w:t>Mangaan</w:t>
            </w:r>
          </w:p>
        </w:tc>
        <w:tc>
          <w:tcPr>
            <w:tcW w:w="1530" w:type="dxa"/>
            <w:tcBorders>
              <w:top w:val="single" w:sz="4" w:space="0" w:color="000000"/>
              <w:left w:val="single" w:sz="4" w:space="0" w:color="000000"/>
              <w:bottom w:val="single" w:sz="4" w:space="0" w:color="000000"/>
            </w:tcBorders>
            <w:shd w:val="clear" w:color="auto" w:fill="auto"/>
          </w:tcPr>
          <w:p w14:paraId="2047C275" w14:textId="77777777" w:rsidR="00EF1AA7" w:rsidRDefault="00EF1AA7" w:rsidP="00681CB4">
            <w:pPr>
              <w:snapToGrid w:val="0"/>
            </w:pPr>
            <w:r w:rsidRPr="00681700">
              <w:t>μg/l</w:t>
            </w:r>
          </w:p>
        </w:tc>
        <w:tc>
          <w:tcPr>
            <w:tcW w:w="1440" w:type="dxa"/>
            <w:tcBorders>
              <w:top w:val="single" w:sz="4" w:space="0" w:color="000000"/>
              <w:left w:val="single" w:sz="4" w:space="0" w:color="000000"/>
              <w:bottom w:val="single" w:sz="4" w:space="0" w:color="000000"/>
            </w:tcBorders>
            <w:shd w:val="clear" w:color="auto" w:fill="auto"/>
          </w:tcPr>
          <w:p w14:paraId="7BFBD658" w14:textId="77777777" w:rsidR="00EF1AA7" w:rsidRPr="00BB462C" w:rsidRDefault="00EF1AA7" w:rsidP="00681CB4">
            <w:pPr>
              <w:snapToGrid w:val="0"/>
            </w:pPr>
            <w:r>
              <w:t>50</w:t>
            </w:r>
          </w:p>
        </w:tc>
        <w:tc>
          <w:tcPr>
            <w:tcW w:w="1440" w:type="dxa"/>
            <w:tcBorders>
              <w:top w:val="single" w:sz="4" w:space="0" w:color="000000"/>
              <w:left w:val="single" w:sz="4" w:space="0" w:color="000000"/>
              <w:bottom w:val="single" w:sz="4" w:space="0" w:color="000000"/>
              <w:right w:val="single" w:sz="4" w:space="0" w:color="000000"/>
            </w:tcBorders>
          </w:tcPr>
          <w:p w14:paraId="075AF7FE"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47E86EDD"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3AF1F8D7" w14:textId="77777777" w:rsidR="00EF1AA7" w:rsidRDefault="00EF1AA7" w:rsidP="00681CB4">
            <w:pPr>
              <w:snapToGrid w:val="0"/>
              <w:jc w:val="center"/>
            </w:pPr>
            <w:r w:rsidRPr="00393987">
              <w:t>&lt;</w:t>
            </w:r>
            <w:r>
              <w:t>30</w:t>
            </w:r>
          </w:p>
        </w:tc>
        <w:tc>
          <w:tcPr>
            <w:tcW w:w="1170" w:type="dxa"/>
            <w:tcBorders>
              <w:top w:val="single" w:sz="4" w:space="0" w:color="000000"/>
              <w:left w:val="single" w:sz="4" w:space="0" w:color="000000"/>
              <w:bottom w:val="single" w:sz="4" w:space="0" w:color="000000"/>
              <w:right w:val="single" w:sz="4" w:space="0" w:color="auto"/>
            </w:tcBorders>
          </w:tcPr>
          <w:p w14:paraId="6FE420CD" w14:textId="77777777" w:rsidR="00EF1AA7" w:rsidRDefault="00EF1AA7" w:rsidP="00681CB4">
            <w:pPr>
              <w:snapToGrid w:val="0"/>
              <w:jc w:val="center"/>
            </w:pPr>
          </w:p>
        </w:tc>
      </w:tr>
      <w:tr w:rsidR="00EF1AA7" w14:paraId="45DE579A" w14:textId="77777777" w:rsidTr="00681CB4">
        <w:tc>
          <w:tcPr>
            <w:tcW w:w="1620" w:type="dxa"/>
            <w:tcBorders>
              <w:top w:val="single" w:sz="4" w:space="0" w:color="000000"/>
              <w:left w:val="single" w:sz="4" w:space="0" w:color="000000"/>
              <w:bottom w:val="single" w:sz="4" w:space="0" w:color="000000"/>
            </w:tcBorders>
            <w:shd w:val="clear" w:color="auto" w:fill="auto"/>
          </w:tcPr>
          <w:p w14:paraId="1AF0AF39" w14:textId="77777777" w:rsidR="00EF1AA7" w:rsidRDefault="00EF1AA7" w:rsidP="00681CB4">
            <w:pPr>
              <w:snapToGrid w:val="0"/>
            </w:pPr>
            <w:r>
              <w:t>Nitraat</w:t>
            </w:r>
          </w:p>
        </w:tc>
        <w:tc>
          <w:tcPr>
            <w:tcW w:w="1530" w:type="dxa"/>
            <w:tcBorders>
              <w:top w:val="single" w:sz="4" w:space="0" w:color="000000"/>
              <w:left w:val="single" w:sz="4" w:space="0" w:color="000000"/>
              <w:bottom w:val="single" w:sz="4" w:space="0" w:color="000000"/>
            </w:tcBorders>
            <w:shd w:val="clear" w:color="auto" w:fill="auto"/>
          </w:tcPr>
          <w:p w14:paraId="1E7EE497" w14:textId="77777777" w:rsidR="00EF1AA7" w:rsidRPr="00681700" w:rsidRDefault="00EF1AA7" w:rsidP="00681CB4">
            <w:pPr>
              <w:snapToGrid w:val="0"/>
            </w:pPr>
            <w:r>
              <w:t>mg/l</w:t>
            </w:r>
          </w:p>
        </w:tc>
        <w:tc>
          <w:tcPr>
            <w:tcW w:w="1440" w:type="dxa"/>
            <w:tcBorders>
              <w:top w:val="single" w:sz="4" w:space="0" w:color="000000"/>
              <w:left w:val="single" w:sz="4" w:space="0" w:color="000000"/>
              <w:bottom w:val="single" w:sz="4" w:space="0" w:color="000000"/>
            </w:tcBorders>
            <w:shd w:val="clear" w:color="auto" w:fill="auto"/>
          </w:tcPr>
          <w:p w14:paraId="05144841" w14:textId="77777777" w:rsidR="00EF1AA7" w:rsidRDefault="00EF1AA7" w:rsidP="00681CB4">
            <w:pPr>
              <w:snapToGrid w:val="0"/>
            </w:pPr>
            <w:r>
              <w:t>50</w:t>
            </w:r>
          </w:p>
        </w:tc>
        <w:tc>
          <w:tcPr>
            <w:tcW w:w="1440" w:type="dxa"/>
            <w:tcBorders>
              <w:top w:val="single" w:sz="4" w:space="0" w:color="000000"/>
              <w:left w:val="single" w:sz="4" w:space="0" w:color="000000"/>
              <w:bottom w:val="single" w:sz="4" w:space="0" w:color="000000"/>
              <w:right w:val="single" w:sz="4" w:space="0" w:color="000000"/>
            </w:tcBorders>
          </w:tcPr>
          <w:p w14:paraId="76249F74"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76062E08"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6620E3B6" w14:textId="77777777" w:rsidR="00EF1AA7" w:rsidRDefault="00EF1AA7" w:rsidP="00681CB4">
            <w:pPr>
              <w:snapToGrid w:val="0"/>
              <w:jc w:val="center"/>
            </w:pPr>
            <w:r w:rsidRPr="00393987">
              <w:t>&lt;</w:t>
            </w:r>
            <w:r>
              <w:t>1</w:t>
            </w:r>
          </w:p>
        </w:tc>
        <w:tc>
          <w:tcPr>
            <w:tcW w:w="1170" w:type="dxa"/>
            <w:tcBorders>
              <w:top w:val="single" w:sz="4" w:space="0" w:color="000000"/>
              <w:left w:val="single" w:sz="4" w:space="0" w:color="000000"/>
              <w:bottom w:val="single" w:sz="4" w:space="0" w:color="000000"/>
              <w:right w:val="single" w:sz="4" w:space="0" w:color="auto"/>
            </w:tcBorders>
          </w:tcPr>
          <w:p w14:paraId="16CCB23C" w14:textId="77777777" w:rsidR="00EF1AA7" w:rsidRDefault="00EF1AA7" w:rsidP="00681CB4">
            <w:pPr>
              <w:snapToGrid w:val="0"/>
              <w:jc w:val="center"/>
            </w:pPr>
          </w:p>
        </w:tc>
      </w:tr>
      <w:tr w:rsidR="00EF1AA7" w14:paraId="75B9A93E" w14:textId="77777777" w:rsidTr="00681CB4">
        <w:tc>
          <w:tcPr>
            <w:tcW w:w="1620" w:type="dxa"/>
            <w:tcBorders>
              <w:top w:val="single" w:sz="4" w:space="0" w:color="000000"/>
              <w:left w:val="single" w:sz="4" w:space="0" w:color="000000"/>
              <w:bottom w:val="single" w:sz="4" w:space="0" w:color="000000"/>
            </w:tcBorders>
            <w:shd w:val="clear" w:color="auto" w:fill="auto"/>
          </w:tcPr>
          <w:p w14:paraId="7DD3846F" w14:textId="77777777" w:rsidR="00EF1AA7" w:rsidRDefault="00EF1AA7" w:rsidP="00681CB4">
            <w:pPr>
              <w:snapToGrid w:val="0"/>
            </w:pPr>
            <w:r>
              <w:t>Nitrit</w:t>
            </w:r>
          </w:p>
        </w:tc>
        <w:tc>
          <w:tcPr>
            <w:tcW w:w="1530" w:type="dxa"/>
            <w:tcBorders>
              <w:top w:val="single" w:sz="4" w:space="0" w:color="000000"/>
              <w:left w:val="single" w:sz="4" w:space="0" w:color="000000"/>
              <w:bottom w:val="single" w:sz="4" w:space="0" w:color="000000"/>
            </w:tcBorders>
            <w:shd w:val="clear" w:color="auto" w:fill="auto"/>
          </w:tcPr>
          <w:p w14:paraId="368CA031" w14:textId="77777777" w:rsidR="00EF1AA7" w:rsidRDefault="00EF1AA7" w:rsidP="00681CB4">
            <w:pPr>
              <w:snapToGrid w:val="0"/>
            </w:pPr>
            <w:r>
              <w:t>mg/l</w:t>
            </w:r>
          </w:p>
        </w:tc>
        <w:tc>
          <w:tcPr>
            <w:tcW w:w="1440" w:type="dxa"/>
            <w:tcBorders>
              <w:top w:val="single" w:sz="4" w:space="0" w:color="000000"/>
              <w:left w:val="single" w:sz="4" w:space="0" w:color="000000"/>
              <w:bottom w:val="single" w:sz="4" w:space="0" w:color="000000"/>
            </w:tcBorders>
            <w:shd w:val="clear" w:color="auto" w:fill="auto"/>
          </w:tcPr>
          <w:p w14:paraId="4BEA5A08" w14:textId="77777777" w:rsidR="00EF1AA7" w:rsidRDefault="00EF1AA7" w:rsidP="00681CB4">
            <w:pPr>
              <w:snapToGrid w:val="0"/>
            </w:pPr>
            <w:r>
              <w:t>0,5</w:t>
            </w:r>
          </w:p>
        </w:tc>
        <w:tc>
          <w:tcPr>
            <w:tcW w:w="1440" w:type="dxa"/>
            <w:tcBorders>
              <w:top w:val="single" w:sz="4" w:space="0" w:color="000000"/>
              <w:left w:val="single" w:sz="4" w:space="0" w:color="000000"/>
              <w:bottom w:val="single" w:sz="4" w:space="0" w:color="000000"/>
              <w:right w:val="single" w:sz="4" w:space="0" w:color="000000"/>
            </w:tcBorders>
          </w:tcPr>
          <w:p w14:paraId="788CC3C3"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4B3F0E65"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4D180A96" w14:textId="77777777" w:rsidR="00EF1AA7" w:rsidRDefault="00EF1AA7" w:rsidP="00681CB4">
            <w:pPr>
              <w:snapToGrid w:val="0"/>
              <w:jc w:val="center"/>
            </w:pPr>
            <w:r>
              <w:t>0,004</w:t>
            </w:r>
          </w:p>
        </w:tc>
        <w:tc>
          <w:tcPr>
            <w:tcW w:w="1170" w:type="dxa"/>
            <w:tcBorders>
              <w:top w:val="single" w:sz="4" w:space="0" w:color="000000"/>
              <w:left w:val="single" w:sz="4" w:space="0" w:color="000000"/>
              <w:bottom w:val="single" w:sz="4" w:space="0" w:color="000000"/>
              <w:right w:val="single" w:sz="4" w:space="0" w:color="auto"/>
            </w:tcBorders>
          </w:tcPr>
          <w:p w14:paraId="2E5B0ACA" w14:textId="77777777" w:rsidR="00EF1AA7" w:rsidRDefault="00EF1AA7" w:rsidP="00681CB4">
            <w:pPr>
              <w:snapToGrid w:val="0"/>
              <w:jc w:val="center"/>
            </w:pPr>
          </w:p>
        </w:tc>
      </w:tr>
      <w:tr w:rsidR="00EF1AA7" w14:paraId="1126E52F" w14:textId="77777777" w:rsidTr="00681CB4">
        <w:tc>
          <w:tcPr>
            <w:tcW w:w="1620" w:type="dxa"/>
            <w:tcBorders>
              <w:top w:val="single" w:sz="4" w:space="0" w:color="000000"/>
              <w:left w:val="single" w:sz="4" w:space="0" w:color="000000"/>
              <w:bottom w:val="single" w:sz="4" w:space="0" w:color="000000"/>
            </w:tcBorders>
            <w:shd w:val="clear" w:color="auto" w:fill="auto"/>
          </w:tcPr>
          <w:p w14:paraId="6E9EA2C3" w14:textId="77777777" w:rsidR="00EF1AA7" w:rsidRDefault="00EF1AA7" w:rsidP="00681CB4">
            <w:pPr>
              <w:snapToGrid w:val="0"/>
            </w:pPr>
            <w:r>
              <w:t>Oksüdee-ritavus</w:t>
            </w:r>
          </w:p>
        </w:tc>
        <w:tc>
          <w:tcPr>
            <w:tcW w:w="1530" w:type="dxa"/>
            <w:tcBorders>
              <w:top w:val="single" w:sz="4" w:space="0" w:color="000000"/>
              <w:left w:val="single" w:sz="4" w:space="0" w:color="000000"/>
              <w:bottom w:val="single" w:sz="4" w:space="0" w:color="000000"/>
            </w:tcBorders>
            <w:shd w:val="clear" w:color="auto" w:fill="auto"/>
          </w:tcPr>
          <w:p w14:paraId="56D6FAC4" w14:textId="77777777" w:rsidR="00EF1AA7" w:rsidRDefault="00EF1AA7" w:rsidP="00681CB4">
            <w:pPr>
              <w:snapToGrid w:val="0"/>
            </w:pPr>
            <w:r>
              <w:t>mg/l O</w:t>
            </w:r>
            <w:r w:rsidRPr="00E67D24">
              <w:rPr>
                <w:vertAlign w:val="subscript"/>
              </w:rPr>
              <w:t>2</w:t>
            </w:r>
          </w:p>
        </w:tc>
        <w:tc>
          <w:tcPr>
            <w:tcW w:w="1440" w:type="dxa"/>
            <w:tcBorders>
              <w:top w:val="single" w:sz="4" w:space="0" w:color="000000"/>
              <w:left w:val="single" w:sz="4" w:space="0" w:color="000000"/>
              <w:bottom w:val="single" w:sz="4" w:space="0" w:color="000000"/>
            </w:tcBorders>
            <w:shd w:val="clear" w:color="auto" w:fill="auto"/>
          </w:tcPr>
          <w:p w14:paraId="105F08A6" w14:textId="77777777" w:rsidR="00EF1AA7" w:rsidRDefault="00EF1AA7" w:rsidP="00681CB4">
            <w:pPr>
              <w:snapToGrid w:val="0"/>
            </w:pPr>
            <w:r>
              <w:t>5,0</w:t>
            </w:r>
          </w:p>
        </w:tc>
        <w:tc>
          <w:tcPr>
            <w:tcW w:w="1440" w:type="dxa"/>
            <w:tcBorders>
              <w:top w:val="single" w:sz="4" w:space="0" w:color="000000"/>
              <w:left w:val="single" w:sz="4" w:space="0" w:color="000000"/>
              <w:bottom w:val="single" w:sz="4" w:space="0" w:color="000000"/>
              <w:right w:val="single" w:sz="4" w:space="0" w:color="000000"/>
            </w:tcBorders>
          </w:tcPr>
          <w:p w14:paraId="28DB7ACF"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07031B03"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1D300454" w14:textId="77777777" w:rsidR="00EF1AA7" w:rsidRDefault="00EF1AA7" w:rsidP="00681CB4">
            <w:pPr>
              <w:snapToGrid w:val="0"/>
              <w:jc w:val="center"/>
            </w:pPr>
            <w:r w:rsidRPr="00393987">
              <w:t>&lt;</w:t>
            </w:r>
            <w:r>
              <w:t>0.3</w:t>
            </w:r>
          </w:p>
        </w:tc>
        <w:tc>
          <w:tcPr>
            <w:tcW w:w="1170" w:type="dxa"/>
            <w:tcBorders>
              <w:top w:val="single" w:sz="4" w:space="0" w:color="000000"/>
              <w:left w:val="single" w:sz="4" w:space="0" w:color="000000"/>
              <w:bottom w:val="single" w:sz="4" w:space="0" w:color="000000"/>
              <w:right w:val="single" w:sz="4" w:space="0" w:color="auto"/>
            </w:tcBorders>
          </w:tcPr>
          <w:p w14:paraId="5622D3DF" w14:textId="77777777" w:rsidR="00EF1AA7" w:rsidRDefault="00EF1AA7" w:rsidP="00681CB4">
            <w:pPr>
              <w:snapToGrid w:val="0"/>
              <w:jc w:val="center"/>
            </w:pPr>
          </w:p>
        </w:tc>
      </w:tr>
      <w:tr w:rsidR="00EF1AA7" w:rsidRPr="00BB462C" w14:paraId="01A3FBE4" w14:textId="77777777" w:rsidTr="00681CB4">
        <w:tc>
          <w:tcPr>
            <w:tcW w:w="1620" w:type="dxa"/>
            <w:tcBorders>
              <w:top w:val="single" w:sz="4" w:space="0" w:color="000000"/>
              <w:left w:val="single" w:sz="4" w:space="0" w:color="000000"/>
              <w:bottom w:val="single" w:sz="4" w:space="0" w:color="000000"/>
            </w:tcBorders>
            <w:shd w:val="clear" w:color="auto" w:fill="auto"/>
          </w:tcPr>
          <w:p w14:paraId="1C330761" w14:textId="77777777" w:rsidR="00EF1AA7" w:rsidRPr="00BB462C" w:rsidRDefault="00EF1AA7" w:rsidP="00681CB4">
            <w:pPr>
              <w:snapToGrid w:val="0"/>
            </w:pPr>
            <w:r>
              <w:t>pH</w:t>
            </w:r>
          </w:p>
        </w:tc>
        <w:tc>
          <w:tcPr>
            <w:tcW w:w="1530" w:type="dxa"/>
            <w:tcBorders>
              <w:top w:val="single" w:sz="4" w:space="0" w:color="000000"/>
              <w:left w:val="single" w:sz="4" w:space="0" w:color="000000"/>
              <w:bottom w:val="single" w:sz="4" w:space="0" w:color="000000"/>
            </w:tcBorders>
            <w:shd w:val="clear" w:color="auto" w:fill="auto"/>
          </w:tcPr>
          <w:p w14:paraId="6CAEDCC4" w14:textId="77777777" w:rsidR="00EF1AA7" w:rsidRPr="00BB462C" w:rsidRDefault="00EF1AA7" w:rsidP="00681CB4">
            <w:pPr>
              <w:snapToGrid w:val="0"/>
            </w:pPr>
            <w:r w:rsidRPr="00BB462C">
              <w:t>pH</w:t>
            </w:r>
            <w:r>
              <w:t xml:space="preserve"> ühik</w:t>
            </w:r>
          </w:p>
        </w:tc>
        <w:tc>
          <w:tcPr>
            <w:tcW w:w="1440" w:type="dxa"/>
            <w:tcBorders>
              <w:top w:val="single" w:sz="4" w:space="0" w:color="000000"/>
              <w:left w:val="single" w:sz="4" w:space="0" w:color="000000"/>
              <w:bottom w:val="single" w:sz="4" w:space="0" w:color="000000"/>
            </w:tcBorders>
            <w:shd w:val="clear" w:color="auto" w:fill="auto"/>
          </w:tcPr>
          <w:p w14:paraId="0B5844D1" w14:textId="77777777" w:rsidR="00EF1AA7" w:rsidRPr="00BB462C" w:rsidRDefault="00EF1AA7" w:rsidP="00681CB4">
            <w:pPr>
              <w:snapToGrid w:val="0"/>
            </w:pPr>
            <w:r w:rsidRPr="00BB462C">
              <w:t>6,5</w:t>
            </w:r>
            <w:r>
              <w:t xml:space="preserve"> kuni </w:t>
            </w:r>
            <w:r w:rsidRPr="00BB462C">
              <w:t>9,5</w:t>
            </w:r>
          </w:p>
        </w:tc>
        <w:tc>
          <w:tcPr>
            <w:tcW w:w="1440" w:type="dxa"/>
            <w:tcBorders>
              <w:top w:val="single" w:sz="4" w:space="0" w:color="000000"/>
              <w:left w:val="single" w:sz="4" w:space="0" w:color="000000"/>
              <w:bottom w:val="single" w:sz="4" w:space="0" w:color="000000"/>
              <w:right w:val="single" w:sz="4" w:space="0" w:color="000000"/>
            </w:tcBorders>
          </w:tcPr>
          <w:p w14:paraId="5454B1E8" w14:textId="77777777" w:rsidR="00EF1AA7" w:rsidRPr="00BB462C" w:rsidRDefault="00EF1AA7" w:rsidP="00681CB4">
            <w:pPr>
              <w:snapToGrid w:val="0"/>
              <w:jc w:val="center"/>
            </w:pPr>
            <w:r>
              <w:t>7,36</w:t>
            </w:r>
          </w:p>
        </w:tc>
        <w:tc>
          <w:tcPr>
            <w:tcW w:w="1350" w:type="dxa"/>
            <w:tcBorders>
              <w:top w:val="single" w:sz="4" w:space="0" w:color="000000"/>
              <w:left w:val="single" w:sz="4" w:space="0" w:color="000000"/>
              <w:bottom w:val="single" w:sz="4" w:space="0" w:color="000000"/>
              <w:right w:val="single" w:sz="4" w:space="0" w:color="auto"/>
            </w:tcBorders>
          </w:tcPr>
          <w:p w14:paraId="503A0306" w14:textId="77777777" w:rsidR="00EF1AA7" w:rsidRPr="00BB462C" w:rsidRDefault="00EF1AA7" w:rsidP="00681CB4">
            <w:pPr>
              <w:snapToGrid w:val="0"/>
              <w:jc w:val="center"/>
            </w:pPr>
            <w:r>
              <w:t>7,41</w:t>
            </w:r>
          </w:p>
        </w:tc>
        <w:tc>
          <w:tcPr>
            <w:tcW w:w="1350" w:type="dxa"/>
            <w:tcBorders>
              <w:top w:val="single" w:sz="4" w:space="0" w:color="000000"/>
              <w:left w:val="single" w:sz="4" w:space="0" w:color="000000"/>
              <w:bottom w:val="single" w:sz="4" w:space="0" w:color="000000"/>
              <w:right w:val="single" w:sz="4" w:space="0" w:color="000000"/>
            </w:tcBorders>
          </w:tcPr>
          <w:p w14:paraId="5C92CCAD" w14:textId="77777777" w:rsidR="00EF1AA7" w:rsidRDefault="00EF1AA7" w:rsidP="00681CB4">
            <w:pPr>
              <w:snapToGrid w:val="0"/>
              <w:jc w:val="center"/>
            </w:pPr>
            <w:r>
              <w:t>7,46</w:t>
            </w:r>
          </w:p>
        </w:tc>
        <w:tc>
          <w:tcPr>
            <w:tcW w:w="1170" w:type="dxa"/>
            <w:tcBorders>
              <w:top w:val="single" w:sz="4" w:space="0" w:color="000000"/>
              <w:left w:val="single" w:sz="4" w:space="0" w:color="000000"/>
              <w:bottom w:val="single" w:sz="4" w:space="0" w:color="000000"/>
              <w:right w:val="single" w:sz="4" w:space="0" w:color="auto"/>
            </w:tcBorders>
          </w:tcPr>
          <w:p w14:paraId="06C2FE57" w14:textId="77777777" w:rsidR="00EF1AA7" w:rsidRPr="00BB462C" w:rsidRDefault="00EF1AA7" w:rsidP="00681CB4">
            <w:pPr>
              <w:snapToGrid w:val="0"/>
              <w:jc w:val="center"/>
            </w:pPr>
          </w:p>
        </w:tc>
      </w:tr>
      <w:tr w:rsidR="00EF1AA7" w14:paraId="7E38866D" w14:textId="77777777" w:rsidTr="00681CB4">
        <w:tc>
          <w:tcPr>
            <w:tcW w:w="1620" w:type="dxa"/>
            <w:tcBorders>
              <w:top w:val="single" w:sz="4" w:space="0" w:color="000000"/>
              <w:left w:val="single" w:sz="4" w:space="0" w:color="000000"/>
              <w:bottom w:val="single" w:sz="4" w:space="0" w:color="000000"/>
            </w:tcBorders>
            <w:shd w:val="clear" w:color="auto" w:fill="auto"/>
          </w:tcPr>
          <w:p w14:paraId="0B031AB8" w14:textId="77777777" w:rsidR="00EF1AA7" w:rsidRDefault="00EF1AA7" w:rsidP="00681CB4">
            <w:pPr>
              <w:snapToGrid w:val="0"/>
            </w:pPr>
            <w:r>
              <w:t>Raud</w:t>
            </w:r>
          </w:p>
        </w:tc>
        <w:tc>
          <w:tcPr>
            <w:tcW w:w="1530" w:type="dxa"/>
            <w:tcBorders>
              <w:top w:val="single" w:sz="4" w:space="0" w:color="000000"/>
              <w:left w:val="single" w:sz="4" w:space="0" w:color="000000"/>
              <w:bottom w:val="single" w:sz="4" w:space="0" w:color="000000"/>
            </w:tcBorders>
            <w:shd w:val="clear" w:color="auto" w:fill="auto"/>
          </w:tcPr>
          <w:p w14:paraId="1124C3DD" w14:textId="77777777" w:rsidR="00EF1AA7" w:rsidRPr="00BB462C" w:rsidRDefault="00EF1AA7" w:rsidP="00681CB4">
            <w:pPr>
              <w:snapToGrid w:val="0"/>
            </w:pPr>
            <w:r w:rsidRPr="00681700">
              <w:t>μg/l</w:t>
            </w:r>
          </w:p>
        </w:tc>
        <w:tc>
          <w:tcPr>
            <w:tcW w:w="1440" w:type="dxa"/>
            <w:tcBorders>
              <w:top w:val="single" w:sz="4" w:space="0" w:color="000000"/>
              <w:left w:val="single" w:sz="4" w:space="0" w:color="000000"/>
              <w:bottom w:val="single" w:sz="4" w:space="0" w:color="000000"/>
            </w:tcBorders>
            <w:shd w:val="clear" w:color="auto" w:fill="auto"/>
          </w:tcPr>
          <w:p w14:paraId="4A7AAB0C" w14:textId="77777777" w:rsidR="00EF1AA7" w:rsidRPr="00BB462C" w:rsidRDefault="00EF1AA7" w:rsidP="00681CB4">
            <w:pPr>
              <w:snapToGrid w:val="0"/>
            </w:pPr>
            <w:r>
              <w:t>200</w:t>
            </w:r>
          </w:p>
        </w:tc>
        <w:tc>
          <w:tcPr>
            <w:tcW w:w="1440" w:type="dxa"/>
            <w:tcBorders>
              <w:top w:val="single" w:sz="4" w:space="0" w:color="000000"/>
              <w:left w:val="single" w:sz="4" w:space="0" w:color="000000"/>
              <w:bottom w:val="single" w:sz="4" w:space="0" w:color="000000"/>
              <w:right w:val="single" w:sz="4" w:space="0" w:color="000000"/>
            </w:tcBorders>
          </w:tcPr>
          <w:p w14:paraId="5F00BE91"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3A9BA2AF"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7FBCDD86" w14:textId="77777777" w:rsidR="00EF1AA7" w:rsidRDefault="00EF1AA7" w:rsidP="00681CB4">
            <w:pPr>
              <w:snapToGrid w:val="0"/>
              <w:jc w:val="center"/>
            </w:pPr>
            <w:r w:rsidRPr="00393987">
              <w:t>&lt;</w:t>
            </w:r>
            <w:r>
              <w:t>40</w:t>
            </w:r>
          </w:p>
        </w:tc>
        <w:tc>
          <w:tcPr>
            <w:tcW w:w="1170" w:type="dxa"/>
            <w:tcBorders>
              <w:top w:val="single" w:sz="4" w:space="0" w:color="000000"/>
              <w:left w:val="single" w:sz="4" w:space="0" w:color="000000"/>
              <w:bottom w:val="single" w:sz="4" w:space="0" w:color="000000"/>
              <w:right w:val="single" w:sz="4" w:space="0" w:color="auto"/>
            </w:tcBorders>
          </w:tcPr>
          <w:p w14:paraId="0B8B689A" w14:textId="77777777" w:rsidR="00EF1AA7" w:rsidRDefault="00EF1AA7" w:rsidP="00681CB4">
            <w:pPr>
              <w:snapToGrid w:val="0"/>
              <w:jc w:val="center"/>
            </w:pPr>
          </w:p>
        </w:tc>
      </w:tr>
      <w:tr w:rsidR="00EF1AA7" w14:paraId="03C9DFEB" w14:textId="77777777" w:rsidTr="00681CB4">
        <w:tc>
          <w:tcPr>
            <w:tcW w:w="1620" w:type="dxa"/>
            <w:tcBorders>
              <w:top w:val="single" w:sz="4" w:space="0" w:color="000000"/>
              <w:left w:val="single" w:sz="4" w:space="0" w:color="000000"/>
              <w:bottom w:val="single" w:sz="4" w:space="0" w:color="000000"/>
            </w:tcBorders>
            <w:shd w:val="clear" w:color="auto" w:fill="auto"/>
          </w:tcPr>
          <w:p w14:paraId="598A036D" w14:textId="77777777" w:rsidR="00EF1AA7" w:rsidRDefault="00EF1AA7" w:rsidP="00681CB4">
            <w:pPr>
              <w:snapToGrid w:val="0"/>
            </w:pPr>
            <w:r>
              <w:t>Sulfaat</w:t>
            </w:r>
          </w:p>
        </w:tc>
        <w:tc>
          <w:tcPr>
            <w:tcW w:w="1530" w:type="dxa"/>
            <w:tcBorders>
              <w:top w:val="single" w:sz="4" w:space="0" w:color="000000"/>
              <w:left w:val="single" w:sz="4" w:space="0" w:color="000000"/>
              <w:bottom w:val="single" w:sz="4" w:space="0" w:color="000000"/>
            </w:tcBorders>
            <w:shd w:val="clear" w:color="auto" w:fill="auto"/>
          </w:tcPr>
          <w:p w14:paraId="1EB241F1" w14:textId="77777777" w:rsidR="00EF1AA7" w:rsidRPr="00681700" w:rsidRDefault="00EF1AA7" w:rsidP="00681CB4">
            <w:pPr>
              <w:snapToGrid w:val="0"/>
            </w:pPr>
            <w:r>
              <w:t>mg/l</w:t>
            </w:r>
          </w:p>
        </w:tc>
        <w:tc>
          <w:tcPr>
            <w:tcW w:w="1440" w:type="dxa"/>
            <w:tcBorders>
              <w:top w:val="single" w:sz="4" w:space="0" w:color="000000"/>
              <w:left w:val="single" w:sz="4" w:space="0" w:color="000000"/>
              <w:bottom w:val="single" w:sz="4" w:space="0" w:color="000000"/>
            </w:tcBorders>
            <w:shd w:val="clear" w:color="auto" w:fill="auto"/>
          </w:tcPr>
          <w:p w14:paraId="3798901F" w14:textId="77777777" w:rsidR="00EF1AA7" w:rsidRDefault="00EF1AA7" w:rsidP="00681CB4">
            <w:pPr>
              <w:snapToGrid w:val="0"/>
            </w:pPr>
            <w:r>
              <w:t>250</w:t>
            </w:r>
          </w:p>
        </w:tc>
        <w:tc>
          <w:tcPr>
            <w:tcW w:w="1440" w:type="dxa"/>
            <w:tcBorders>
              <w:top w:val="single" w:sz="4" w:space="0" w:color="000000"/>
              <w:left w:val="single" w:sz="4" w:space="0" w:color="000000"/>
              <w:bottom w:val="single" w:sz="4" w:space="0" w:color="000000"/>
              <w:right w:val="single" w:sz="4" w:space="0" w:color="000000"/>
            </w:tcBorders>
          </w:tcPr>
          <w:p w14:paraId="72DDB95E"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3F1D4F9F" w14:textId="77777777" w:rsidR="00EF1AA7" w:rsidRPr="00BB462C"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628465FE" w14:textId="77777777" w:rsidR="00EF1AA7" w:rsidRDefault="00EF1AA7" w:rsidP="00681CB4">
            <w:pPr>
              <w:snapToGrid w:val="0"/>
              <w:jc w:val="center"/>
            </w:pPr>
            <w:r>
              <w:t>18,4</w:t>
            </w:r>
          </w:p>
        </w:tc>
        <w:tc>
          <w:tcPr>
            <w:tcW w:w="1170" w:type="dxa"/>
            <w:tcBorders>
              <w:top w:val="single" w:sz="4" w:space="0" w:color="000000"/>
              <w:left w:val="single" w:sz="4" w:space="0" w:color="000000"/>
              <w:bottom w:val="single" w:sz="4" w:space="0" w:color="000000"/>
              <w:right w:val="single" w:sz="4" w:space="0" w:color="auto"/>
            </w:tcBorders>
          </w:tcPr>
          <w:p w14:paraId="0C49BC4F" w14:textId="77777777" w:rsidR="00EF1AA7" w:rsidRDefault="00EF1AA7" w:rsidP="00681CB4">
            <w:pPr>
              <w:snapToGrid w:val="0"/>
              <w:jc w:val="center"/>
            </w:pPr>
          </w:p>
        </w:tc>
      </w:tr>
      <w:tr w:rsidR="00EF1AA7" w14:paraId="33893AB8" w14:textId="77777777" w:rsidTr="00681CB4">
        <w:tc>
          <w:tcPr>
            <w:tcW w:w="1620" w:type="dxa"/>
            <w:tcBorders>
              <w:top w:val="single" w:sz="4" w:space="0" w:color="000000"/>
              <w:left w:val="single" w:sz="4" w:space="0" w:color="000000"/>
              <w:bottom w:val="single" w:sz="4" w:space="0" w:color="000000"/>
            </w:tcBorders>
            <w:shd w:val="clear" w:color="auto" w:fill="auto"/>
          </w:tcPr>
          <w:p w14:paraId="729FFD34" w14:textId="77777777" w:rsidR="00EF1AA7" w:rsidRPr="00BB462C" w:rsidRDefault="00EF1AA7" w:rsidP="00681CB4">
            <w:pPr>
              <w:snapToGrid w:val="0"/>
            </w:pPr>
            <w:r w:rsidRPr="00990F49">
              <w:rPr>
                <w:i/>
              </w:rPr>
              <w:t>Coli</w:t>
            </w:r>
            <w:r w:rsidRPr="00BB462C">
              <w:t>-laadsed bakterid</w:t>
            </w:r>
          </w:p>
        </w:tc>
        <w:tc>
          <w:tcPr>
            <w:tcW w:w="1530" w:type="dxa"/>
            <w:tcBorders>
              <w:top w:val="single" w:sz="4" w:space="0" w:color="000000"/>
              <w:left w:val="single" w:sz="4" w:space="0" w:color="000000"/>
              <w:bottom w:val="single" w:sz="4" w:space="0" w:color="000000"/>
            </w:tcBorders>
            <w:shd w:val="clear" w:color="auto" w:fill="auto"/>
          </w:tcPr>
          <w:p w14:paraId="7EC1B4FD" w14:textId="77777777" w:rsidR="00EF1AA7" w:rsidRPr="00BB462C" w:rsidRDefault="00EF1AA7" w:rsidP="00681CB4">
            <w:pPr>
              <w:snapToGrid w:val="0"/>
            </w:pPr>
            <w:r w:rsidRPr="00BB462C">
              <w:t>PMÜ/100ml</w:t>
            </w:r>
          </w:p>
        </w:tc>
        <w:tc>
          <w:tcPr>
            <w:tcW w:w="1440" w:type="dxa"/>
            <w:tcBorders>
              <w:top w:val="single" w:sz="4" w:space="0" w:color="000000"/>
              <w:left w:val="single" w:sz="4" w:space="0" w:color="000000"/>
              <w:bottom w:val="single" w:sz="4" w:space="0" w:color="000000"/>
            </w:tcBorders>
            <w:shd w:val="clear" w:color="auto" w:fill="auto"/>
          </w:tcPr>
          <w:p w14:paraId="68494CE9" w14:textId="77777777" w:rsidR="00EF1AA7" w:rsidRPr="00BB462C" w:rsidRDefault="00EF1AA7" w:rsidP="00681CB4">
            <w:pPr>
              <w:snapToGrid w:val="0"/>
            </w:pPr>
            <w:r w:rsidRPr="00BB462C">
              <w:t>0</w:t>
            </w:r>
          </w:p>
        </w:tc>
        <w:tc>
          <w:tcPr>
            <w:tcW w:w="1440" w:type="dxa"/>
            <w:tcBorders>
              <w:top w:val="single" w:sz="4" w:space="0" w:color="000000"/>
              <w:left w:val="single" w:sz="4" w:space="0" w:color="000000"/>
              <w:bottom w:val="single" w:sz="4" w:space="0" w:color="000000"/>
              <w:right w:val="single" w:sz="4" w:space="0" w:color="000000"/>
            </w:tcBorders>
          </w:tcPr>
          <w:p w14:paraId="5F188259" w14:textId="77777777" w:rsidR="00EF1AA7" w:rsidRDefault="00EF1AA7" w:rsidP="00681CB4">
            <w:pPr>
              <w:snapToGrid w:val="0"/>
              <w:jc w:val="center"/>
            </w:pPr>
            <w:r>
              <w:t>0</w:t>
            </w:r>
          </w:p>
        </w:tc>
        <w:tc>
          <w:tcPr>
            <w:tcW w:w="1350" w:type="dxa"/>
            <w:tcBorders>
              <w:top w:val="single" w:sz="4" w:space="0" w:color="000000"/>
              <w:left w:val="single" w:sz="4" w:space="0" w:color="000000"/>
              <w:bottom w:val="single" w:sz="4" w:space="0" w:color="000000"/>
              <w:right w:val="single" w:sz="4" w:space="0" w:color="auto"/>
            </w:tcBorders>
          </w:tcPr>
          <w:p w14:paraId="4A4D8C43" w14:textId="77777777" w:rsidR="00EF1AA7" w:rsidRDefault="00EF1AA7" w:rsidP="00681CB4">
            <w:pPr>
              <w:snapToGrid w:val="0"/>
              <w:jc w:val="center"/>
            </w:pPr>
            <w:r>
              <w:t>0</w:t>
            </w:r>
          </w:p>
        </w:tc>
        <w:tc>
          <w:tcPr>
            <w:tcW w:w="1350" w:type="dxa"/>
            <w:tcBorders>
              <w:top w:val="single" w:sz="4" w:space="0" w:color="000000"/>
              <w:left w:val="single" w:sz="4" w:space="0" w:color="000000"/>
              <w:bottom w:val="single" w:sz="4" w:space="0" w:color="000000"/>
              <w:right w:val="single" w:sz="4" w:space="0" w:color="000000"/>
            </w:tcBorders>
          </w:tcPr>
          <w:p w14:paraId="1C0AD0D1" w14:textId="77777777" w:rsidR="00EF1AA7" w:rsidRDefault="00EF1AA7" w:rsidP="00681CB4">
            <w:pPr>
              <w:snapToGrid w:val="0"/>
              <w:jc w:val="center"/>
            </w:pPr>
            <w:r>
              <w:t>0</w:t>
            </w:r>
          </w:p>
        </w:tc>
        <w:tc>
          <w:tcPr>
            <w:tcW w:w="1170" w:type="dxa"/>
            <w:tcBorders>
              <w:top w:val="single" w:sz="4" w:space="0" w:color="000000"/>
              <w:left w:val="single" w:sz="4" w:space="0" w:color="000000"/>
              <w:bottom w:val="single" w:sz="4" w:space="0" w:color="000000"/>
              <w:right w:val="single" w:sz="4" w:space="0" w:color="auto"/>
            </w:tcBorders>
          </w:tcPr>
          <w:p w14:paraId="65F999AC" w14:textId="77777777" w:rsidR="00EF1AA7" w:rsidRDefault="00EF1AA7" w:rsidP="00681CB4">
            <w:pPr>
              <w:snapToGrid w:val="0"/>
              <w:jc w:val="center"/>
            </w:pPr>
            <w:r>
              <w:t>0</w:t>
            </w:r>
          </w:p>
        </w:tc>
      </w:tr>
      <w:tr w:rsidR="00EF1AA7" w14:paraId="0D4EF712" w14:textId="77777777" w:rsidTr="00681CB4">
        <w:tc>
          <w:tcPr>
            <w:tcW w:w="1620" w:type="dxa"/>
            <w:tcBorders>
              <w:top w:val="single" w:sz="4" w:space="0" w:color="000000"/>
              <w:left w:val="single" w:sz="4" w:space="0" w:color="000000"/>
              <w:bottom w:val="single" w:sz="4" w:space="0" w:color="000000"/>
            </w:tcBorders>
            <w:shd w:val="clear" w:color="auto" w:fill="auto"/>
          </w:tcPr>
          <w:p w14:paraId="329E7984" w14:textId="47742B9A" w:rsidR="00EF1AA7" w:rsidRPr="00990F49" w:rsidRDefault="00EF1AA7" w:rsidP="00681CB4">
            <w:pPr>
              <w:snapToGrid w:val="0"/>
              <w:rPr>
                <w:i/>
              </w:rPr>
            </w:pPr>
            <w:r w:rsidRPr="00990F49">
              <w:rPr>
                <w:i/>
              </w:rPr>
              <w:t>E</w:t>
            </w:r>
            <w:r w:rsidR="00645451">
              <w:rPr>
                <w:i/>
              </w:rPr>
              <w:t>s</w:t>
            </w:r>
            <w:r w:rsidRPr="00990F49">
              <w:rPr>
                <w:i/>
              </w:rPr>
              <w:t>cherichia coli</w:t>
            </w:r>
          </w:p>
        </w:tc>
        <w:tc>
          <w:tcPr>
            <w:tcW w:w="1530" w:type="dxa"/>
            <w:tcBorders>
              <w:top w:val="single" w:sz="4" w:space="0" w:color="000000"/>
              <w:left w:val="single" w:sz="4" w:space="0" w:color="000000"/>
              <w:bottom w:val="single" w:sz="4" w:space="0" w:color="000000"/>
            </w:tcBorders>
            <w:shd w:val="clear" w:color="auto" w:fill="auto"/>
          </w:tcPr>
          <w:p w14:paraId="04A87A2C" w14:textId="77777777" w:rsidR="00EF1AA7" w:rsidRPr="00BB462C" w:rsidRDefault="00EF1AA7" w:rsidP="00681CB4">
            <w:pPr>
              <w:snapToGrid w:val="0"/>
            </w:pPr>
            <w:r w:rsidRPr="00BB462C">
              <w:t>PMÜ/100ml</w:t>
            </w:r>
          </w:p>
        </w:tc>
        <w:tc>
          <w:tcPr>
            <w:tcW w:w="1440" w:type="dxa"/>
            <w:tcBorders>
              <w:top w:val="single" w:sz="4" w:space="0" w:color="000000"/>
              <w:left w:val="single" w:sz="4" w:space="0" w:color="000000"/>
              <w:bottom w:val="single" w:sz="4" w:space="0" w:color="000000"/>
            </w:tcBorders>
            <w:shd w:val="clear" w:color="auto" w:fill="auto"/>
          </w:tcPr>
          <w:p w14:paraId="4E63ACD2" w14:textId="77777777" w:rsidR="00EF1AA7" w:rsidRPr="00BB462C" w:rsidRDefault="00EF1AA7" w:rsidP="00681CB4">
            <w:pPr>
              <w:snapToGrid w:val="0"/>
            </w:pPr>
            <w:r w:rsidRPr="00BB462C">
              <w:t>0</w:t>
            </w:r>
          </w:p>
        </w:tc>
        <w:tc>
          <w:tcPr>
            <w:tcW w:w="1440" w:type="dxa"/>
            <w:tcBorders>
              <w:top w:val="single" w:sz="4" w:space="0" w:color="000000"/>
              <w:left w:val="single" w:sz="4" w:space="0" w:color="000000"/>
              <w:bottom w:val="single" w:sz="4" w:space="0" w:color="000000"/>
              <w:right w:val="single" w:sz="4" w:space="0" w:color="000000"/>
            </w:tcBorders>
          </w:tcPr>
          <w:p w14:paraId="60E9CF07" w14:textId="77777777" w:rsidR="00EF1AA7" w:rsidRDefault="00EF1AA7" w:rsidP="00681CB4">
            <w:pPr>
              <w:snapToGrid w:val="0"/>
              <w:jc w:val="center"/>
            </w:pPr>
            <w:r>
              <w:t>0</w:t>
            </w:r>
          </w:p>
        </w:tc>
        <w:tc>
          <w:tcPr>
            <w:tcW w:w="1350" w:type="dxa"/>
            <w:tcBorders>
              <w:top w:val="single" w:sz="4" w:space="0" w:color="000000"/>
              <w:left w:val="single" w:sz="4" w:space="0" w:color="000000"/>
              <w:bottom w:val="single" w:sz="4" w:space="0" w:color="000000"/>
              <w:right w:val="single" w:sz="4" w:space="0" w:color="auto"/>
            </w:tcBorders>
          </w:tcPr>
          <w:p w14:paraId="04B8181D" w14:textId="77777777" w:rsidR="00EF1AA7" w:rsidRDefault="00EF1AA7" w:rsidP="00681CB4">
            <w:pPr>
              <w:snapToGrid w:val="0"/>
              <w:jc w:val="center"/>
            </w:pPr>
            <w:r>
              <w:t>0</w:t>
            </w:r>
          </w:p>
        </w:tc>
        <w:tc>
          <w:tcPr>
            <w:tcW w:w="1350" w:type="dxa"/>
            <w:tcBorders>
              <w:top w:val="single" w:sz="4" w:space="0" w:color="000000"/>
              <w:left w:val="single" w:sz="4" w:space="0" w:color="000000"/>
              <w:bottom w:val="single" w:sz="4" w:space="0" w:color="000000"/>
              <w:right w:val="single" w:sz="4" w:space="0" w:color="000000"/>
            </w:tcBorders>
          </w:tcPr>
          <w:p w14:paraId="2581B879" w14:textId="77777777" w:rsidR="00EF1AA7" w:rsidRDefault="00EF1AA7" w:rsidP="00681CB4">
            <w:pPr>
              <w:snapToGrid w:val="0"/>
              <w:jc w:val="center"/>
            </w:pPr>
            <w:r>
              <w:t>0</w:t>
            </w:r>
          </w:p>
        </w:tc>
        <w:tc>
          <w:tcPr>
            <w:tcW w:w="1170" w:type="dxa"/>
            <w:tcBorders>
              <w:top w:val="single" w:sz="4" w:space="0" w:color="000000"/>
              <w:left w:val="single" w:sz="4" w:space="0" w:color="000000"/>
              <w:bottom w:val="single" w:sz="4" w:space="0" w:color="000000"/>
              <w:right w:val="single" w:sz="4" w:space="0" w:color="auto"/>
            </w:tcBorders>
          </w:tcPr>
          <w:p w14:paraId="7C8ECCAD" w14:textId="77777777" w:rsidR="00EF1AA7" w:rsidRDefault="00EF1AA7" w:rsidP="00681CB4">
            <w:pPr>
              <w:snapToGrid w:val="0"/>
              <w:jc w:val="center"/>
            </w:pPr>
            <w:r>
              <w:t>0</w:t>
            </w:r>
          </w:p>
        </w:tc>
      </w:tr>
      <w:tr w:rsidR="00EF1AA7" w14:paraId="172614F0" w14:textId="77777777" w:rsidTr="00681CB4">
        <w:tc>
          <w:tcPr>
            <w:tcW w:w="1620" w:type="dxa"/>
            <w:tcBorders>
              <w:top w:val="single" w:sz="4" w:space="0" w:color="000000"/>
              <w:left w:val="single" w:sz="4" w:space="0" w:color="000000"/>
              <w:bottom w:val="single" w:sz="4" w:space="0" w:color="000000"/>
            </w:tcBorders>
            <w:shd w:val="clear" w:color="auto" w:fill="auto"/>
          </w:tcPr>
          <w:p w14:paraId="29692882" w14:textId="77777777" w:rsidR="00EF1AA7" w:rsidRPr="009B2817" w:rsidRDefault="00EF1AA7" w:rsidP="00681CB4">
            <w:pPr>
              <w:snapToGrid w:val="0"/>
            </w:pPr>
            <w:r>
              <w:t>Soole enterokokid</w:t>
            </w:r>
          </w:p>
        </w:tc>
        <w:tc>
          <w:tcPr>
            <w:tcW w:w="1530" w:type="dxa"/>
            <w:tcBorders>
              <w:top w:val="single" w:sz="4" w:space="0" w:color="000000"/>
              <w:left w:val="single" w:sz="4" w:space="0" w:color="000000"/>
              <w:bottom w:val="single" w:sz="4" w:space="0" w:color="000000"/>
            </w:tcBorders>
            <w:shd w:val="clear" w:color="auto" w:fill="auto"/>
          </w:tcPr>
          <w:p w14:paraId="4243DB31" w14:textId="77777777" w:rsidR="00EF1AA7" w:rsidRPr="00BB462C" w:rsidRDefault="00EF1AA7" w:rsidP="00681CB4">
            <w:pPr>
              <w:snapToGrid w:val="0"/>
            </w:pPr>
            <w:r w:rsidRPr="00BB462C">
              <w:t>PMÜ/100ml</w:t>
            </w:r>
          </w:p>
        </w:tc>
        <w:tc>
          <w:tcPr>
            <w:tcW w:w="1440" w:type="dxa"/>
            <w:tcBorders>
              <w:top w:val="single" w:sz="4" w:space="0" w:color="000000"/>
              <w:left w:val="single" w:sz="4" w:space="0" w:color="000000"/>
              <w:bottom w:val="single" w:sz="4" w:space="0" w:color="000000"/>
            </w:tcBorders>
            <w:shd w:val="clear" w:color="auto" w:fill="auto"/>
          </w:tcPr>
          <w:p w14:paraId="403CCA15" w14:textId="77777777" w:rsidR="00EF1AA7" w:rsidRPr="00BB462C" w:rsidRDefault="00EF1AA7" w:rsidP="00681CB4">
            <w:pPr>
              <w:snapToGrid w:val="0"/>
            </w:pPr>
            <w:r>
              <w:t>0</w:t>
            </w:r>
          </w:p>
        </w:tc>
        <w:tc>
          <w:tcPr>
            <w:tcW w:w="1440" w:type="dxa"/>
            <w:tcBorders>
              <w:top w:val="single" w:sz="4" w:space="0" w:color="000000"/>
              <w:left w:val="single" w:sz="4" w:space="0" w:color="000000"/>
              <w:bottom w:val="single" w:sz="4" w:space="0" w:color="000000"/>
              <w:right w:val="single" w:sz="4" w:space="0" w:color="000000"/>
            </w:tcBorders>
          </w:tcPr>
          <w:p w14:paraId="772154F4" w14:textId="77777777" w:rsidR="00EF1AA7" w:rsidRDefault="00EF1AA7" w:rsidP="00681CB4">
            <w:pPr>
              <w:snapToGrid w:val="0"/>
              <w:jc w:val="center"/>
            </w:pPr>
            <w:r>
              <w:t>0</w:t>
            </w:r>
          </w:p>
        </w:tc>
        <w:tc>
          <w:tcPr>
            <w:tcW w:w="1350" w:type="dxa"/>
            <w:tcBorders>
              <w:top w:val="single" w:sz="4" w:space="0" w:color="000000"/>
              <w:left w:val="single" w:sz="4" w:space="0" w:color="000000"/>
              <w:bottom w:val="single" w:sz="4" w:space="0" w:color="000000"/>
              <w:right w:val="single" w:sz="4" w:space="0" w:color="auto"/>
            </w:tcBorders>
          </w:tcPr>
          <w:p w14:paraId="54C4FFDD" w14:textId="77777777" w:rsidR="00EF1AA7" w:rsidRDefault="00EF1AA7" w:rsidP="00681CB4">
            <w:pPr>
              <w:snapToGrid w:val="0"/>
              <w:jc w:val="center"/>
            </w:pPr>
            <w:r>
              <w:t>0</w:t>
            </w:r>
          </w:p>
        </w:tc>
        <w:tc>
          <w:tcPr>
            <w:tcW w:w="1350" w:type="dxa"/>
            <w:tcBorders>
              <w:top w:val="single" w:sz="4" w:space="0" w:color="000000"/>
              <w:left w:val="single" w:sz="4" w:space="0" w:color="000000"/>
              <w:bottom w:val="single" w:sz="4" w:space="0" w:color="000000"/>
              <w:right w:val="single" w:sz="4" w:space="0" w:color="000000"/>
            </w:tcBorders>
          </w:tcPr>
          <w:p w14:paraId="2498986E" w14:textId="77777777" w:rsidR="00EF1AA7" w:rsidRDefault="00EF1AA7" w:rsidP="00681CB4">
            <w:pPr>
              <w:snapToGrid w:val="0"/>
              <w:jc w:val="center"/>
            </w:pPr>
            <w:r>
              <w:t>0</w:t>
            </w:r>
          </w:p>
        </w:tc>
        <w:tc>
          <w:tcPr>
            <w:tcW w:w="1170" w:type="dxa"/>
            <w:tcBorders>
              <w:top w:val="single" w:sz="4" w:space="0" w:color="000000"/>
              <w:left w:val="single" w:sz="4" w:space="0" w:color="000000"/>
              <w:bottom w:val="single" w:sz="4" w:space="0" w:color="000000"/>
              <w:right w:val="single" w:sz="4" w:space="0" w:color="auto"/>
            </w:tcBorders>
          </w:tcPr>
          <w:p w14:paraId="0D1C70F5" w14:textId="77777777" w:rsidR="00EF1AA7" w:rsidRDefault="00EF1AA7" w:rsidP="00681CB4">
            <w:pPr>
              <w:snapToGrid w:val="0"/>
              <w:jc w:val="center"/>
            </w:pPr>
            <w:r>
              <w:t>0</w:t>
            </w:r>
          </w:p>
        </w:tc>
      </w:tr>
      <w:tr w:rsidR="00EF1AA7" w14:paraId="3F83757B" w14:textId="77777777" w:rsidTr="00681CB4">
        <w:tc>
          <w:tcPr>
            <w:tcW w:w="1620" w:type="dxa"/>
            <w:tcBorders>
              <w:top w:val="single" w:sz="4" w:space="0" w:color="000000"/>
              <w:left w:val="single" w:sz="4" w:space="0" w:color="000000"/>
              <w:bottom w:val="single" w:sz="4" w:space="0" w:color="000000"/>
            </w:tcBorders>
            <w:shd w:val="clear" w:color="auto" w:fill="auto"/>
          </w:tcPr>
          <w:p w14:paraId="2AFDFBED" w14:textId="77777777" w:rsidR="00EF1AA7" w:rsidRDefault="00EF1AA7" w:rsidP="00681CB4">
            <w:pPr>
              <w:snapToGrid w:val="0"/>
            </w:pPr>
            <w:r w:rsidRPr="00BB462C">
              <w:t>Kolooniate arv 22</w:t>
            </w:r>
            <w:r w:rsidRPr="00BB462C">
              <w:rPr>
                <w:vertAlign w:val="superscript"/>
              </w:rPr>
              <w:t>o</w:t>
            </w:r>
            <w:r w:rsidRPr="00BB462C">
              <w:t>C</w:t>
            </w:r>
          </w:p>
        </w:tc>
        <w:tc>
          <w:tcPr>
            <w:tcW w:w="1530" w:type="dxa"/>
            <w:tcBorders>
              <w:top w:val="single" w:sz="4" w:space="0" w:color="000000"/>
              <w:left w:val="single" w:sz="4" w:space="0" w:color="000000"/>
              <w:bottom w:val="single" w:sz="4" w:space="0" w:color="000000"/>
            </w:tcBorders>
            <w:shd w:val="clear" w:color="auto" w:fill="auto"/>
          </w:tcPr>
          <w:p w14:paraId="6CB68A89" w14:textId="77777777" w:rsidR="00EF1AA7" w:rsidRPr="00BB462C" w:rsidRDefault="00EF1AA7" w:rsidP="00681CB4">
            <w:pPr>
              <w:snapToGrid w:val="0"/>
            </w:pPr>
            <w:r w:rsidRPr="00BB462C">
              <w:t>PMÜ/1ml</w:t>
            </w:r>
          </w:p>
        </w:tc>
        <w:tc>
          <w:tcPr>
            <w:tcW w:w="1440" w:type="dxa"/>
            <w:tcBorders>
              <w:top w:val="single" w:sz="4" w:space="0" w:color="000000"/>
              <w:left w:val="single" w:sz="4" w:space="0" w:color="000000"/>
              <w:bottom w:val="single" w:sz="4" w:space="0" w:color="000000"/>
            </w:tcBorders>
            <w:shd w:val="clear" w:color="auto" w:fill="auto"/>
          </w:tcPr>
          <w:p w14:paraId="31EDA900" w14:textId="77777777" w:rsidR="00EF1AA7" w:rsidRDefault="00EF1AA7" w:rsidP="00681CB4">
            <w:pPr>
              <w:snapToGrid w:val="0"/>
            </w:pPr>
            <w:r>
              <w:t>Ebaloomulike muutusteta</w:t>
            </w:r>
          </w:p>
        </w:tc>
        <w:tc>
          <w:tcPr>
            <w:tcW w:w="1440" w:type="dxa"/>
            <w:tcBorders>
              <w:top w:val="single" w:sz="4" w:space="0" w:color="000000"/>
              <w:left w:val="single" w:sz="4" w:space="0" w:color="000000"/>
              <w:bottom w:val="single" w:sz="4" w:space="0" w:color="000000"/>
              <w:right w:val="single" w:sz="4" w:space="0" w:color="000000"/>
            </w:tcBorders>
          </w:tcPr>
          <w:p w14:paraId="057928F7" w14:textId="77777777" w:rsidR="00EF1AA7" w:rsidRDefault="00EF1AA7" w:rsidP="00681CB4">
            <w:pPr>
              <w:snapToGrid w:val="0"/>
              <w:jc w:val="center"/>
            </w:pPr>
            <w:r>
              <w:t>0</w:t>
            </w:r>
          </w:p>
        </w:tc>
        <w:tc>
          <w:tcPr>
            <w:tcW w:w="1350" w:type="dxa"/>
            <w:tcBorders>
              <w:top w:val="single" w:sz="4" w:space="0" w:color="000000"/>
              <w:left w:val="single" w:sz="4" w:space="0" w:color="000000"/>
              <w:bottom w:val="single" w:sz="4" w:space="0" w:color="000000"/>
              <w:right w:val="single" w:sz="4" w:space="0" w:color="auto"/>
            </w:tcBorders>
          </w:tcPr>
          <w:p w14:paraId="1425358B" w14:textId="77777777" w:rsidR="00EF1AA7" w:rsidRDefault="00EF1AA7" w:rsidP="00681CB4">
            <w:pPr>
              <w:snapToGrid w:val="0"/>
              <w:jc w:val="center"/>
            </w:pPr>
            <w:r w:rsidRPr="00393987">
              <w:t>&lt;</w:t>
            </w:r>
            <w:r>
              <w:t>3</w:t>
            </w:r>
          </w:p>
        </w:tc>
        <w:tc>
          <w:tcPr>
            <w:tcW w:w="1350" w:type="dxa"/>
            <w:tcBorders>
              <w:top w:val="single" w:sz="4" w:space="0" w:color="000000"/>
              <w:left w:val="single" w:sz="4" w:space="0" w:color="000000"/>
              <w:bottom w:val="single" w:sz="4" w:space="0" w:color="000000"/>
              <w:right w:val="single" w:sz="4" w:space="0" w:color="000000"/>
            </w:tcBorders>
          </w:tcPr>
          <w:p w14:paraId="7283D69B" w14:textId="77777777" w:rsidR="00EF1AA7" w:rsidRDefault="00EF1AA7" w:rsidP="00681CB4">
            <w:pPr>
              <w:snapToGrid w:val="0"/>
              <w:jc w:val="center"/>
            </w:pPr>
            <w:r w:rsidRPr="00393987">
              <w:t>&lt;</w:t>
            </w:r>
            <w:r>
              <w:t>3</w:t>
            </w:r>
          </w:p>
        </w:tc>
        <w:tc>
          <w:tcPr>
            <w:tcW w:w="1170" w:type="dxa"/>
            <w:tcBorders>
              <w:top w:val="single" w:sz="4" w:space="0" w:color="000000"/>
              <w:left w:val="single" w:sz="4" w:space="0" w:color="000000"/>
              <w:bottom w:val="single" w:sz="4" w:space="0" w:color="000000"/>
              <w:right w:val="single" w:sz="4" w:space="0" w:color="auto"/>
            </w:tcBorders>
          </w:tcPr>
          <w:p w14:paraId="46CCF297" w14:textId="77777777" w:rsidR="00EF1AA7" w:rsidRDefault="00EF1AA7" w:rsidP="00681CB4">
            <w:pPr>
              <w:snapToGrid w:val="0"/>
              <w:jc w:val="center"/>
            </w:pPr>
            <w:r w:rsidRPr="00393987">
              <w:t>&lt;3</w:t>
            </w:r>
          </w:p>
        </w:tc>
      </w:tr>
      <w:tr w:rsidR="00EF1AA7" w14:paraId="211AAB5D" w14:textId="77777777" w:rsidTr="00681CB4">
        <w:tc>
          <w:tcPr>
            <w:tcW w:w="1620" w:type="dxa"/>
            <w:tcBorders>
              <w:top w:val="single" w:sz="4" w:space="0" w:color="000000"/>
              <w:left w:val="single" w:sz="4" w:space="0" w:color="000000"/>
              <w:bottom w:val="single" w:sz="4" w:space="0" w:color="000000"/>
            </w:tcBorders>
            <w:shd w:val="clear" w:color="auto" w:fill="auto"/>
          </w:tcPr>
          <w:p w14:paraId="313EB55E" w14:textId="77777777" w:rsidR="00EF1AA7" w:rsidRPr="00681700" w:rsidRDefault="00EF1AA7" w:rsidP="00681CB4">
            <w:pPr>
              <w:snapToGrid w:val="0"/>
            </w:pPr>
            <w:r w:rsidRPr="00681700">
              <w:t>Boor</w:t>
            </w:r>
          </w:p>
        </w:tc>
        <w:tc>
          <w:tcPr>
            <w:tcW w:w="1530" w:type="dxa"/>
            <w:tcBorders>
              <w:top w:val="single" w:sz="4" w:space="0" w:color="000000"/>
              <w:left w:val="single" w:sz="4" w:space="0" w:color="000000"/>
              <w:bottom w:val="single" w:sz="4" w:space="0" w:color="000000"/>
            </w:tcBorders>
            <w:shd w:val="clear" w:color="auto" w:fill="auto"/>
          </w:tcPr>
          <w:p w14:paraId="4DC0AE24" w14:textId="77777777" w:rsidR="00EF1AA7" w:rsidRPr="00BB462C" w:rsidRDefault="00EF1AA7" w:rsidP="00681CB4">
            <w:pPr>
              <w:snapToGrid w:val="0"/>
            </w:pPr>
            <w:r>
              <w:t>mg/l</w:t>
            </w:r>
          </w:p>
        </w:tc>
        <w:tc>
          <w:tcPr>
            <w:tcW w:w="1440" w:type="dxa"/>
            <w:tcBorders>
              <w:top w:val="single" w:sz="4" w:space="0" w:color="000000"/>
              <w:left w:val="single" w:sz="4" w:space="0" w:color="000000"/>
              <w:bottom w:val="single" w:sz="4" w:space="0" w:color="000000"/>
            </w:tcBorders>
            <w:shd w:val="clear" w:color="auto" w:fill="auto"/>
          </w:tcPr>
          <w:p w14:paraId="73E5707E" w14:textId="77777777" w:rsidR="00EF1AA7" w:rsidRPr="00BB462C" w:rsidRDefault="00EF1AA7" w:rsidP="00681CB4">
            <w:pPr>
              <w:snapToGrid w:val="0"/>
            </w:pPr>
            <w:r>
              <w:t>1</w:t>
            </w:r>
          </w:p>
        </w:tc>
        <w:tc>
          <w:tcPr>
            <w:tcW w:w="1440" w:type="dxa"/>
            <w:tcBorders>
              <w:top w:val="single" w:sz="4" w:space="0" w:color="000000"/>
              <w:left w:val="single" w:sz="4" w:space="0" w:color="000000"/>
              <w:bottom w:val="single" w:sz="4" w:space="0" w:color="000000"/>
              <w:right w:val="single" w:sz="4" w:space="0" w:color="000000"/>
            </w:tcBorders>
          </w:tcPr>
          <w:p w14:paraId="441994AC" w14:textId="77777777" w:rsidR="00EF1AA7"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246970EA" w14:textId="77777777" w:rsidR="00EF1AA7"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7C1D8018" w14:textId="77777777" w:rsidR="00EF1AA7" w:rsidRDefault="00EF1AA7" w:rsidP="00681CB4">
            <w:pPr>
              <w:snapToGrid w:val="0"/>
              <w:jc w:val="center"/>
            </w:pPr>
            <w:r>
              <w:t>0,01</w:t>
            </w:r>
          </w:p>
        </w:tc>
        <w:tc>
          <w:tcPr>
            <w:tcW w:w="1170" w:type="dxa"/>
            <w:tcBorders>
              <w:top w:val="single" w:sz="4" w:space="0" w:color="000000"/>
              <w:left w:val="single" w:sz="4" w:space="0" w:color="000000"/>
              <w:bottom w:val="single" w:sz="4" w:space="0" w:color="000000"/>
              <w:right w:val="single" w:sz="4" w:space="0" w:color="auto"/>
            </w:tcBorders>
          </w:tcPr>
          <w:p w14:paraId="12C816AD" w14:textId="77777777" w:rsidR="00EF1AA7" w:rsidRDefault="00EF1AA7" w:rsidP="00681CB4">
            <w:pPr>
              <w:snapToGrid w:val="0"/>
              <w:jc w:val="center"/>
            </w:pPr>
          </w:p>
        </w:tc>
      </w:tr>
      <w:tr w:rsidR="00EF1AA7" w14:paraId="5C606F51" w14:textId="77777777" w:rsidTr="00681CB4">
        <w:tc>
          <w:tcPr>
            <w:tcW w:w="1620" w:type="dxa"/>
            <w:tcBorders>
              <w:top w:val="single" w:sz="4" w:space="0" w:color="000000"/>
              <w:left w:val="single" w:sz="4" w:space="0" w:color="000000"/>
              <w:bottom w:val="single" w:sz="4" w:space="0" w:color="000000"/>
            </w:tcBorders>
            <w:shd w:val="clear" w:color="auto" w:fill="auto"/>
          </w:tcPr>
          <w:p w14:paraId="172CD153" w14:textId="77777777" w:rsidR="00EF1AA7" w:rsidRPr="00681700" w:rsidRDefault="00EF1AA7" w:rsidP="00681CB4">
            <w:pPr>
              <w:snapToGrid w:val="0"/>
            </w:pPr>
            <w:r>
              <w:t>Naatrium</w:t>
            </w:r>
          </w:p>
        </w:tc>
        <w:tc>
          <w:tcPr>
            <w:tcW w:w="1530" w:type="dxa"/>
            <w:tcBorders>
              <w:top w:val="single" w:sz="4" w:space="0" w:color="000000"/>
              <w:left w:val="single" w:sz="4" w:space="0" w:color="000000"/>
              <w:bottom w:val="single" w:sz="4" w:space="0" w:color="000000"/>
            </w:tcBorders>
            <w:shd w:val="clear" w:color="auto" w:fill="auto"/>
          </w:tcPr>
          <w:p w14:paraId="2D671C05" w14:textId="77777777" w:rsidR="00EF1AA7" w:rsidRPr="00BB462C" w:rsidRDefault="00EF1AA7" w:rsidP="00681CB4">
            <w:pPr>
              <w:snapToGrid w:val="0"/>
            </w:pPr>
            <w:r>
              <w:t>mg/l</w:t>
            </w:r>
          </w:p>
        </w:tc>
        <w:tc>
          <w:tcPr>
            <w:tcW w:w="1440" w:type="dxa"/>
            <w:tcBorders>
              <w:top w:val="single" w:sz="4" w:space="0" w:color="000000"/>
              <w:left w:val="single" w:sz="4" w:space="0" w:color="000000"/>
              <w:bottom w:val="single" w:sz="4" w:space="0" w:color="000000"/>
            </w:tcBorders>
            <w:shd w:val="clear" w:color="auto" w:fill="auto"/>
          </w:tcPr>
          <w:p w14:paraId="67AAAE80" w14:textId="77777777" w:rsidR="00EF1AA7" w:rsidRPr="00BB462C" w:rsidRDefault="00EF1AA7" w:rsidP="00681CB4">
            <w:pPr>
              <w:snapToGrid w:val="0"/>
            </w:pPr>
            <w:r>
              <w:t>200</w:t>
            </w:r>
          </w:p>
        </w:tc>
        <w:tc>
          <w:tcPr>
            <w:tcW w:w="1440" w:type="dxa"/>
            <w:tcBorders>
              <w:top w:val="single" w:sz="4" w:space="0" w:color="000000"/>
              <w:left w:val="single" w:sz="4" w:space="0" w:color="000000"/>
              <w:bottom w:val="single" w:sz="4" w:space="0" w:color="000000"/>
              <w:right w:val="single" w:sz="4" w:space="0" w:color="000000"/>
            </w:tcBorders>
          </w:tcPr>
          <w:p w14:paraId="19F557AB" w14:textId="77777777" w:rsidR="00EF1AA7"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7430F590" w14:textId="77777777" w:rsidR="00EF1AA7" w:rsidRDefault="00EF1AA7" w:rsidP="00681CB4">
            <w:pPr>
              <w:snapToGrid w:val="0"/>
              <w:jc w:val="center"/>
            </w:pPr>
            <w:r>
              <w:t>2,4</w:t>
            </w:r>
          </w:p>
        </w:tc>
        <w:tc>
          <w:tcPr>
            <w:tcW w:w="1350" w:type="dxa"/>
            <w:tcBorders>
              <w:top w:val="single" w:sz="4" w:space="0" w:color="000000"/>
              <w:left w:val="single" w:sz="4" w:space="0" w:color="000000"/>
              <w:bottom w:val="single" w:sz="4" w:space="0" w:color="000000"/>
              <w:right w:val="single" w:sz="4" w:space="0" w:color="000000"/>
            </w:tcBorders>
          </w:tcPr>
          <w:p w14:paraId="1549893B" w14:textId="77777777" w:rsidR="00EF1AA7" w:rsidRDefault="00EF1AA7" w:rsidP="00681CB4">
            <w:pPr>
              <w:snapToGrid w:val="0"/>
              <w:jc w:val="center"/>
            </w:pPr>
            <w:r>
              <w:t>148</w:t>
            </w:r>
          </w:p>
        </w:tc>
        <w:tc>
          <w:tcPr>
            <w:tcW w:w="1170" w:type="dxa"/>
            <w:tcBorders>
              <w:top w:val="single" w:sz="4" w:space="0" w:color="000000"/>
              <w:left w:val="single" w:sz="4" w:space="0" w:color="000000"/>
              <w:bottom w:val="single" w:sz="4" w:space="0" w:color="000000"/>
              <w:right w:val="single" w:sz="4" w:space="0" w:color="auto"/>
            </w:tcBorders>
          </w:tcPr>
          <w:p w14:paraId="41224FE9" w14:textId="77777777" w:rsidR="00EF1AA7" w:rsidRDefault="00EF1AA7" w:rsidP="00681CB4">
            <w:pPr>
              <w:snapToGrid w:val="0"/>
              <w:jc w:val="center"/>
            </w:pPr>
          </w:p>
        </w:tc>
      </w:tr>
      <w:tr w:rsidR="00EF1AA7" w14:paraId="1A14B173" w14:textId="77777777" w:rsidTr="00681CB4">
        <w:tc>
          <w:tcPr>
            <w:tcW w:w="1620" w:type="dxa"/>
            <w:tcBorders>
              <w:top w:val="single" w:sz="4" w:space="0" w:color="000000"/>
              <w:left w:val="single" w:sz="4" w:space="0" w:color="000000"/>
              <w:bottom w:val="single" w:sz="4" w:space="0" w:color="000000"/>
            </w:tcBorders>
            <w:shd w:val="clear" w:color="auto" w:fill="auto"/>
          </w:tcPr>
          <w:p w14:paraId="7A9B4FD0" w14:textId="77777777" w:rsidR="00EF1AA7" w:rsidRPr="00681700" w:rsidRDefault="00EF1AA7" w:rsidP="00681CB4">
            <w:pPr>
              <w:snapToGrid w:val="0"/>
            </w:pPr>
            <w:r w:rsidRPr="00681700">
              <w:t>Alumiinium</w:t>
            </w:r>
          </w:p>
        </w:tc>
        <w:tc>
          <w:tcPr>
            <w:tcW w:w="1530" w:type="dxa"/>
            <w:tcBorders>
              <w:top w:val="single" w:sz="4" w:space="0" w:color="000000"/>
              <w:left w:val="single" w:sz="4" w:space="0" w:color="000000"/>
              <w:bottom w:val="single" w:sz="4" w:space="0" w:color="000000"/>
            </w:tcBorders>
            <w:shd w:val="clear" w:color="auto" w:fill="auto"/>
          </w:tcPr>
          <w:p w14:paraId="3351D327" w14:textId="77777777" w:rsidR="00EF1AA7" w:rsidRPr="00681700" w:rsidRDefault="00EF1AA7" w:rsidP="00681CB4">
            <w:pPr>
              <w:snapToGrid w:val="0"/>
            </w:pPr>
            <w:r w:rsidRPr="00681700">
              <w:t>μg/l</w:t>
            </w:r>
          </w:p>
        </w:tc>
        <w:tc>
          <w:tcPr>
            <w:tcW w:w="1440" w:type="dxa"/>
            <w:tcBorders>
              <w:top w:val="single" w:sz="4" w:space="0" w:color="000000"/>
              <w:left w:val="single" w:sz="4" w:space="0" w:color="000000"/>
              <w:bottom w:val="single" w:sz="4" w:space="0" w:color="000000"/>
            </w:tcBorders>
            <w:shd w:val="clear" w:color="auto" w:fill="auto"/>
          </w:tcPr>
          <w:p w14:paraId="651E4AEB" w14:textId="77777777" w:rsidR="00EF1AA7" w:rsidRPr="00681700" w:rsidRDefault="00EF1AA7" w:rsidP="00681CB4">
            <w:pPr>
              <w:snapToGrid w:val="0"/>
            </w:pPr>
            <w:r w:rsidRPr="00681700">
              <w:t>200</w:t>
            </w:r>
          </w:p>
        </w:tc>
        <w:tc>
          <w:tcPr>
            <w:tcW w:w="1440" w:type="dxa"/>
            <w:tcBorders>
              <w:top w:val="single" w:sz="4" w:space="0" w:color="000000"/>
              <w:left w:val="single" w:sz="4" w:space="0" w:color="000000"/>
              <w:bottom w:val="single" w:sz="4" w:space="0" w:color="000000"/>
              <w:right w:val="single" w:sz="4" w:space="0" w:color="000000"/>
            </w:tcBorders>
          </w:tcPr>
          <w:p w14:paraId="562D0BB6"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19272601"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0DE9A286" w14:textId="77777777" w:rsidR="00EF1AA7" w:rsidRDefault="00EF1AA7" w:rsidP="00681CB4">
            <w:pPr>
              <w:snapToGrid w:val="0"/>
              <w:jc w:val="center"/>
            </w:pPr>
            <w:r w:rsidRPr="00393987">
              <w:t>&lt;</w:t>
            </w:r>
            <w:r>
              <w:t>8</w:t>
            </w:r>
          </w:p>
        </w:tc>
        <w:tc>
          <w:tcPr>
            <w:tcW w:w="1170" w:type="dxa"/>
            <w:tcBorders>
              <w:top w:val="single" w:sz="4" w:space="0" w:color="000000"/>
              <w:left w:val="single" w:sz="4" w:space="0" w:color="000000"/>
              <w:bottom w:val="single" w:sz="4" w:space="0" w:color="000000"/>
              <w:right w:val="single" w:sz="4" w:space="0" w:color="auto"/>
            </w:tcBorders>
          </w:tcPr>
          <w:p w14:paraId="570C9DF5" w14:textId="77777777" w:rsidR="00EF1AA7" w:rsidRDefault="00EF1AA7" w:rsidP="00681CB4">
            <w:pPr>
              <w:snapToGrid w:val="0"/>
              <w:jc w:val="center"/>
            </w:pPr>
          </w:p>
        </w:tc>
      </w:tr>
      <w:tr w:rsidR="00EF1AA7" w14:paraId="5BCD2810" w14:textId="77777777" w:rsidTr="00681CB4">
        <w:tc>
          <w:tcPr>
            <w:tcW w:w="1620" w:type="dxa"/>
            <w:tcBorders>
              <w:top w:val="single" w:sz="4" w:space="0" w:color="000000"/>
              <w:left w:val="single" w:sz="4" w:space="0" w:color="000000"/>
              <w:bottom w:val="single" w:sz="4" w:space="0" w:color="000000"/>
            </w:tcBorders>
            <w:shd w:val="clear" w:color="auto" w:fill="auto"/>
          </w:tcPr>
          <w:p w14:paraId="26E83C68" w14:textId="77777777" w:rsidR="00EF1AA7" w:rsidRPr="00681700" w:rsidRDefault="00EF1AA7" w:rsidP="00681CB4">
            <w:pPr>
              <w:snapToGrid w:val="0"/>
            </w:pPr>
            <w:r w:rsidRPr="00681700">
              <w:t>Tsüaniid</w:t>
            </w:r>
          </w:p>
        </w:tc>
        <w:tc>
          <w:tcPr>
            <w:tcW w:w="1530" w:type="dxa"/>
            <w:tcBorders>
              <w:top w:val="single" w:sz="4" w:space="0" w:color="000000"/>
              <w:left w:val="single" w:sz="4" w:space="0" w:color="000000"/>
              <w:bottom w:val="single" w:sz="4" w:space="0" w:color="000000"/>
            </w:tcBorders>
            <w:shd w:val="clear" w:color="auto" w:fill="auto"/>
          </w:tcPr>
          <w:p w14:paraId="36621B07" w14:textId="77777777" w:rsidR="00EF1AA7" w:rsidRPr="00681700" w:rsidRDefault="00EF1AA7" w:rsidP="00681CB4">
            <w:pPr>
              <w:snapToGrid w:val="0"/>
            </w:pPr>
            <w:r w:rsidRPr="00681700">
              <w:t>μg/l</w:t>
            </w:r>
          </w:p>
        </w:tc>
        <w:tc>
          <w:tcPr>
            <w:tcW w:w="1440" w:type="dxa"/>
            <w:tcBorders>
              <w:top w:val="single" w:sz="4" w:space="0" w:color="000000"/>
              <w:left w:val="single" w:sz="4" w:space="0" w:color="000000"/>
              <w:bottom w:val="single" w:sz="4" w:space="0" w:color="000000"/>
            </w:tcBorders>
            <w:shd w:val="clear" w:color="auto" w:fill="auto"/>
          </w:tcPr>
          <w:p w14:paraId="6CB3ACB0" w14:textId="77777777" w:rsidR="00EF1AA7" w:rsidRPr="00681700" w:rsidRDefault="00EF1AA7" w:rsidP="00681CB4">
            <w:pPr>
              <w:snapToGrid w:val="0"/>
            </w:pPr>
            <w:r w:rsidRPr="00681700">
              <w:t>50</w:t>
            </w:r>
          </w:p>
        </w:tc>
        <w:tc>
          <w:tcPr>
            <w:tcW w:w="1440" w:type="dxa"/>
            <w:tcBorders>
              <w:top w:val="single" w:sz="4" w:space="0" w:color="000000"/>
              <w:left w:val="single" w:sz="4" w:space="0" w:color="000000"/>
              <w:bottom w:val="single" w:sz="4" w:space="0" w:color="000000"/>
              <w:right w:val="single" w:sz="4" w:space="0" w:color="000000"/>
            </w:tcBorders>
          </w:tcPr>
          <w:p w14:paraId="43F4D146"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220D55A7"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749BBEBB" w14:textId="77777777" w:rsidR="00EF1AA7" w:rsidRDefault="00EF1AA7" w:rsidP="00681CB4">
            <w:pPr>
              <w:snapToGrid w:val="0"/>
              <w:jc w:val="center"/>
            </w:pPr>
            <w:r w:rsidRPr="00393987">
              <w:t>&lt;</w:t>
            </w:r>
            <w:r>
              <w:t>3</w:t>
            </w:r>
          </w:p>
        </w:tc>
        <w:tc>
          <w:tcPr>
            <w:tcW w:w="1170" w:type="dxa"/>
            <w:tcBorders>
              <w:top w:val="single" w:sz="4" w:space="0" w:color="000000"/>
              <w:left w:val="single" w:sz="4" w:space="0" w:color="000000"/>
              <w:bottom w:val="single" w:sz="4" w:space="0" w:color="000000"/>
              <w:right w:val="single" w:sz="4" w:space="0" w:color="auto"/>
            </w:tcBorders>
          </w:tcPr>
          <w:p w14:paraId="15F10EB0" w14:textId="77777777" w:rsidR="00EF1AA7" w:rsidRDefault="00EF1AA7" w:rsidP="00681CB4">
            <w:pPr>
              <w:snapToGrid w:val="0"/>
              <w:jc w:val="center"/>
            </w:pPr>
          </w:p>
        </w:tc>
      </w:tr>
      <w:tr w:rsidR="00EF1AA7" w14:paraId="4A57F799" w14:textId="77777777" w:rsidTr="00681CB4">
        <w:tc>
          <w:tcPr>
            <w:tcW w:w="1620" w:type="dxa"/>
            <w:tcBorders>
              <w:top w:val="single" w:sz="4" w:space="0" w:color="000000"/>
              <w:left w:val="single" w:sz="4" w:space="0" w:color="000000"/>
              <w:bottom w:val="single" w:sz="4" w:space="0" w:color="000000"/>
            </w:tcBorders>
            <w:shd w:val="clear" w:color="auto" w:fill="auto"/>
          </w:tcPr>
          <w:p w14:paraId="6886DB81" w14:textId="77777777" w:rsidR="00EF1AA7" w:rsidRPr="00681700" w:rsidRDefault="00EF1AA7" w:rsidP="00681CB4">
            <w:pPr>
              <w:snapToGrid w:val="0"/>
            </w:pPr>
            <w:r w:rsidRPr="00681700">
              <w:t>Antimon</w:t>
            </w:r>
          </w:p>
        </w:tc>
        <w:tc>
          <w:tcPr>
            <w:tcW w:w="1530" w:type="dxa"/>
            <w:tcBorders>
              <w:top w:val="single" w:sz="4" w:space="0" w:color="000000"/>
              <w:left w:val="single" w:sz="4" w:space="0" w:color="000000"/>
              <w:bottom w:val="single" w:sz="4" w:space="0" w:color="000000"/>
            </w:tcBorders>
            <w:shd w:val="clear" w:color="auto" w:fill="auto"/>
          </w:tcPr>
          <w:p w14:paraId="189FE112" w14:textId="77777777" w:rsidR="00EF1AA7" w:rsidRPr="00681700" w:rsidRDefault="00EF1AA7" w:rsidP="00681CB4">
            <w:pPr>
              <w:snapToGrid w:val="0"/>
            </w:pPr>
            <w:r w:rsidRPr="00681700">
              <w:t>μg/l</w:t>
            </w:r>
          </w:p>
        </w:tc>
        <w:tc>
          <w:tcPr>
            <w:tcW w:w="1440" w:type="dxa"/>
            <w:tcBorders>
              <w:top w:val="single" w:sz="4" w:space="0" w:color="000000"/>
              <w:left w:val="single" w:sz="4" w:space="0" w:color="000000"/>
              <w:bottom w:val="single" w:sz="4" w:space="0" w:color="000000"/>
            </w:tcBorders>
            <w:shd w:val="clear" w:color="auto" w:fill="auto"/>
          </w:tcPr>
          <w:p w14:paraId="488A3705" w14:textId="77777777" w:rsidR="00EF1AA7" w:rsidRPr="00681700" w:rsidRDefault="00EF1AA7" w:rsidP="00681CB4">
            <w:pPr>
              <w:snapToGrid w:val="0"/>
            </w:pPr>
            <w:r w:rsidRPr="00681700">
              <w:t>5</w:t>
            </w:r>
          </w:p>
        </w:tc>
        <w:tc>
          <w:tcPr>
            <w:tcW w:w="1440" w:type="dxa"/>
            <w:tcBorders>
              <w:top w:val="single" w:sz="4" w:space="0" w:color="000000"/>
              <w:left w:val="single" w:sz="4" w:space="0" w:color="000000"/>
              <w:bottom w:val="single" w:sz="4" w:space="0" w:color="000000"/>
              <w:right w:val="single" w:sz="4" w:space="0" w:color="000000"/>
            </w:tcBorders>
          </w:tcPr>
          <w:p w14:paraId="796D9F97"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7D906FD1"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291EB0D2" w14:textId="77777777" w:rsidR="00EF1AA7" w:rsidRDefault="00EF1AA7" w:rsidP="00681CB4">
            <w:pPr>
              <w:snapToGrid w:val="0"/>
              <w:jc w:val="center"/>
            </w:pPr>
            <w:r w:rsidRPr="00393987">
              <w:t>&lt;</w:t>
            </w:r>
            <w:r>
              <w:t>0,3</w:t>
            </w:r>
          </w:p>
        </w:tc>
        <w:tc>
          <w:tcPr>
            <w:tcW w:w="1170" w:type="dxa"/>
            <w:tcBorders>
              <w:top w:val="single" w:sz="4" w:space="0" w:color="000000"/>
              <w:left w:val="single" w:sz="4" w:space="0" w:color="000000"/>
              <w:bottom w:val="single" w:sz="4" w:space="0" w:color="000000"/>
              <w:right w:val="single" w:sz="4" w:space="0" w:color="auto"/>
            </w:tcBorders>
          </w:tcPr>
          <w:p w14:paraId="19722090" w14:textId="77777777" w:rsidR="00EF1AA7" w:rsidRDefault="00EF1AA7" w:rsidP="00681CB4">
            <w:pPr>
              <w:snapToGrid w:val="0"/>
              <w:jc w:val="center"/>
            </w:pPr>
          </w:p>
        </w:tc>
      </w:tr>
      <w:tr w:rsidR="00EF1AA7" w14:paraId="68F7CBB2" w14:textId="77777777" w:rsidTr="00681CB4">
        <w:tc>
          <w:tcPr>
            <w:tcW w:w="1620" w:type="dxa"/>
            <w:tcBorders>
              <w:top w:val="single" w:sz="4" w:space="0" w:color="000000"/>
              <w:left w:val="single" w:sz="4" w:space="0" w:color="000000"/>
              <w:bottom w:val="single" w:sz="4" w:space="0" w:color="000000"/>
            </w:tcBorders>
            <w:shd w:val="clear" w:color="auto" w:fill="auto"/>
          </w:tcPr>
          <w:p w14:paraId="2BC286C5" w14:textId="77777777" w:rsidR="00EF1AA7" w:rsidRPr="00681700" w:rsidRDefault="00EF1AA7" w:rsidP="00681CB4">
            <w:pPr>
              <w:snapToGrid w:val="0"/>
            </w:pPr>
            <w:r w:rsidRPr="00681700">
              <w:t>Vask</w:t>
            </w:r>
          </w:p>
        </w:tc>
        <w:tc>
          <w:tcPr>
            <w:tcW w:w="1530" w:type="dxa"/>
            <w:tcBorders>
              <w:top w:val="single" w:sz="4" w:space="0" w:color="000000"/>
              <w:left w:val="single" w:sz="4" w:space="0" w:color="000000"/>
              <w:bottom w:val="single" w:sz="4" w:space="0" w:color="000000"/>
            </w:tcBorders>
            <w:shd w:val="clear" w:color="auto" w:fill="auto"/>
          </w:tcPr>
          <w:p w14:paraId="60B8F367" w14:textId="77777777" w:rsidR="00EF1AA7" w:rsidRPr="00681700" w:rsidRDefault="00EF1AA7" w:rsidP="00681CB4">
            <w:pPr>
              <w:snapToGrid w:val="0"/>
            </w:pPr>
            <w:r w:rsidRPr="00681700">
              <w:t>mg/l</w:t>
            </w:r>
          </w:p>
        </w:tc>
        <w:tc>
          <w:tcPr>
            <w:tcW w:w="1440" w:type="dxa"/>
            <w:tcBorders>
              <w:top w:val="single" w:sz="4" w:space="0" w:color="000000"/>
              <w:left w:val="single" w:sz="4" w:space="0" w:color="000000"/>
              <w:bottom w:val="single" w:sz="4" w:space="0" w:color="000000"/>
            </w:tcBorders>
            <w:shd w:val="clear" w:color="auto" w:fill="auto"/>
          </w:tcPr>
          <w:p w14:paraId="325EAD55" w14:textId="77777777" w:rsidR="00EF1AA7" w:rsidRPr="00681700" w:rsidRDefault="00EF1AA7" w:rsidP="00681CB4">
            <w:pPr>
              <w:snapToGrid w:val="0"/>
            </w:pPr>
            <w:r w:rsidRPr="00681700">
              <w:t>2</w:t>
            </w:r>
          </w:p>
        </w:tc>
        <w:tc>
          <w:tcPr>
            <w:tcW w:w="1440" w:type="dxa"/>
            <w:tcBorders>
              <w:top w:val="single" w:sz="4" w:space="0" w:color="000000"/>
              <w:left w:val="single" w:sz="4" w:space="0" w:color="000000"/>
              <w:bottom w:val="single" w:sz="4" w:space="0" w:color="000000"/>
              <w:right w:val="single" w:sz="4" w:space="0" w:color="000000"/>
            </w:tcBorders>
          </w:tcPr>
          <w:p w14:paraId="752C5378"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408B0846"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30C92BA4" w14:textId="77777777" w:rsidR="00EF1AA7" w:rsidRDefault="00EF1AA7" w:rsidP="00681CB4">
            <w:pPr>
              <w:snapToGrid w:val="0"/>
              <w:jc w:val="center"/>
            </w:pPr>
            <w:r>
              <w:t>0,003</w:t>
            </w:r>
          </w:p>
        </w:tc>
        <w:tc>
          <w:tcPr>
            <w:tcW w:w="1170" w:type="dxa"/>
            <w:tcBorders>
              <w:top w:val="single" w:sz="4" w:space="0" w:color="000000"/>
              <w:left w:val="single" w:sz="4" w:space="0" w:color="000000"/>
              <w:bottom w:val="single" w:sz="4" w:space="0" w:color="000000"/>
              <w:right w:val="single" w:sz="4" w:space="0" w:color="auto"/>
            </w:tcBorders>
          </w:tcPr>
          <w:p w14:paraId="309BED9F" w14:textId="77777777" w:rsidR="00EF1AA7" w:rsidRDefault="00EF1AA7" w:rsidP="00681CB4">
            <w:pPr>
              <w:snapToGrid w:val="0"/>
              <w:jc w:val="center"/>
            </w:pPr>
          </w:p>
        </w:tc>
      </w:tr>
      <w:tr w:rsidR="00EF1AA7" w14:paraId="2BA7A588" w14:textId="77777777" w:rsidTr="00681CB4">
        <w:tc>
          <w:tcPr>
            <w:tcW w:w="1620" w:type="dxa"/>
            <w:tcBorders>
              <w:top w:val="single" w:sz="4" w:space="0" w:color="000000"/>
              <w:left w:val="single" w:sz="4" w:space="0" w:color="000000"/>
              <w:bottom w:val="single" w:sz="4" w:space="0" w:color="000000"/>
            </w:tcBorders>
            <w:shd w:val="clear" w:color="auto" w:fill="auto"/>
          </w:tcPr>
          <w:p w14:paraId="054E4AD4" w14:textId="77777777" w:rsidR="00EF1AA7" w:rsidRPr="00681700" w:rsidRDefault="00EF1AA7" w:rsidP="00681CB4">
            <w:pPr>
              <w:snapToGrid w:val="0"/>
            </w:pPr>
            <w:r w:rsidRPr="00681700">
              <w:t>Elavhõbe</w:t>
            </w:r>
          </w:p>
        </w:tc>
        <w:tc>
          <w:tcPr>
            <w:tcW w:w="1530" w:type="dxa"/>
            <w:tcBorders>
              <w:top w:val="single" w:sz="4" w:space="0" w:color="000000"/>
              <w:left w:val="single" w:sz="4" w:space="0" w:color="000000"/>
              <w:bottom w:val="single" w:sz="4" w:space="0" w:color="000000"/>
            </w:tcBorders>
            <w:shd w:val="clear" w:color="auto" w:fill="auto"/>
          </w:tcPr>
          <w:p w14:paraId="27994E5B" w14:textId="77777777" w:rsidR="00EF1AA7" w:rsidRPr="00681700" w:rsidRDefault="00EF1AA7" w:rsidP="00681CB4">
            <w:pPr>
              <w:snapToGrid w:val="0"/>
            </w:pPr>
            <w:r w:rsidRPr="00681700">
              <w:t>μg/l</w:t>
            </w:r>
          </w:p>
        </w:tc>
        <w:tc>
          <w:tcPr>
            <w:tcW w:w="1440" w:type="dxa"/>
            <w:tcBorders>
              <w:top w:val="single" w:sz="4" w:space="0" w:color="000000"/>
              <w:left w:val="single" w:sz="4" w:space="0" w:color="000000"/>
              <w:bottom w:val="single" w:sz="4" w:space="0" w:color="000000"/>
            </w:tcBorders>
            <w:shd w:val="clear" w:color="auto" w:fill="auto"/>
          </w:tcPr>
          <w:p w14:paraId="3F5FBA65" w14:textId="77777777" w:rsidR="00EF1AA7" w:rsidRPr="00681700" w:rsidRDefault="00EF1AA7" w:rsidP="00681CB4">
            <w:pPr>
              <w:snapToGrid w:val="0"/>
            </w:pPr>
            <w:r w:rsidRPr="00681700">
              <w:t>1</w:t>
            </w:r>
          </w:p>
        </w:tc>
        <w:tc>
          <w:tcPr>
            <w:tcW w:w="1440" w:type="dxa"/>
            <w:tcBorders>
              <w:top w:val="single" w:sz="4" w:space="0" w:color="000000"/>
              <w:left w:val="single" w:sz="4" w:space="0" w:color="000000"/>
              <w:bottom w:val="single" w:sz="4" w:space="0" w:color="000000"/>
              <w:right w:val="single" w:sz="4" w:space="0" w:color="000000"/>
            </w:tcBorders>
          </w:tcPr>
          <w:p w14:paraId="567E9D84"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526DAF36"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54E797C9" w14:textId="77777777" w:rsidR="00EF1AA7" w:rsidRDefault="00EF1AA7" w:rsidP="00681CB4">
            <w:pPr>
              <w:snapToGrid w:val="0"/>
              <w:jc w:val="center"/>
            </w:pPr>
            <w:r w:rsidRPr="00393987">
              <w:t>&lt;</w:t>
            </w:r>
            <w:r>
              <w:t>0,3</w:t>
            </w:r>
          </w:p>
        </w:tc>
        <w:tc>
          <w:tcPr>
            <w:tcW w:w="1170" w:type="dxa"/>
            <w:tcBorders>
              <w:top w:val="single" w:sz="4" w:space="0" w:color="000000"/>
              <w:left w:val="single" w:sz="4" w:space="0" w:color="000000"/>
              <w:bottom w:val="single" w:sz="4" w:space="0" w:color="000000"/>
              <w:right w:val="single" w:sz="4" w:space="0" w:color="auto"/>
            </w:tcBorders>
          </w:tcPr>
          <w:p w14:paraId="53B6ECCF" w14:textId="77777777" w:rsidR="00EF1AA7" w:rsidRDefault="00EF1AA7" w:rsidP="00681CB4">
            <w:pPr>
              <w:snapToGrid w:val="0"/>
              <w:jc w:val="center"/>
            </w:pPr>
          </w:p>
        </w:tc>
      </w:tr>
      <w:tr w:rsidR="00EF1AA7" w14:paraId="3C8B6169" w14:textId="77777777" w:rsidTr="00681CB4">
        <w:tc>
          <w:tcPr>
            <w:tcW w:w="1620" w:type="dxa"/>
            <w:tcBorders>
              <w:top w:val="single" w:sz="4" w:space="0" w:color="000000"/>
              <w:left w:val="single" w:sz="4" w:space="0" w:color="000000"/>
              <w:bottom w:val="single" w:sz="4" w:space="0" w:color="000000"/>
            </w:tcBorders>
            <w:shd w:val="clear" w:color="auto" w:fill="auto"/>
          </w:tcPr>
          <w:p w14:paraId="59860E33" w14:textId="77777777" w:rsidR="00EF1AA7" w:rsidRPr="00681700" w:rsidRDefault="00EF1AA7" w:rsidP="00681CB4">
            <w:pPr>
              <w:snapToGrid w:val="0"/>
            </w:pPr>
            <w:r w:rsidRPr="00681700">
              <w:t>Kroom</w:t>
            </w:r>
          </w:p>
        </w:tc>
        <w:tc>
          <w:tcPr>
            <w:tcW w:w="1530" w:type="dxa"/>
            <w:tcBorders>
              <w:top w:val="single" w:sz="4" w:space="0" w:color="000000"/>
              <w:left w:val="single" w:sz="4" w:space="0" w:color="000000"/>
              <w:bottom w:val="single" w:sz="4" w:space="0" w:color="000000"/>
            </w:tcBorders>
            <w:shd w:val="clear" w:color="auto" w:fill="auto"/>
          </w:tcPr>
          <w:p w14:paraId="06DB926C" w14:textId="77777777" w:rsidR="00EF1AA7" w:rsidRPr="00681700" w:rsidRDefault="00EF1AA7" w:rsidP="00681CB4">
            <w:pPr>
              <w:snapToGrid w:val="0"/>
            </w:pPr>
            <w:r w:rsidRPr="00681700">
              <w:t>μg/l</w:t>
            </w:r>
          </w:p>
        </w:tc>
        <w:tc>
          <w:tcPr>
            <w:tcW w:w="1440" w:type="dxa"/>
            <w:tcBorders>
              <w:top w:val="single" w:sz="4" w:space="0" w:color="000000"/>
              <w:left w:val="single" w:sz="4" w:space="0" w:color="000000"/>
              <w:bottom w:val="single" w:sz="4" w:space="0" w:color="000000"/>
            </w:tcBorders>
            <w:shd w:val="clear" w:color="auto" w:fill="auto"/>
          </w:tcPr>
          <w:p w14:paraId="308CEF2F" w14:textId="77777777" w:rsidR="00EF1AA7" w:rsidRPr="00681700" w:rsidRDefault="00EF1AA7" w:rsidP="00681CB4">
            <w:pPr>
              <w:snapToGrid w:val="0"/>
            </w:pPr>
            <w:r w:rsidRPr="00681700">
              <w:t>50</w:t>
            </w:r>
          </w:p>
        </w:tc>
        <w:tc>
          <w:tcPr>
            <w:tcW w:w="1440" w:type="dxa"/>
            <w:tcBorders>
              <w:top w:val="single" w:sz="4" w:space="0" w:color="000000"/>
              <w:left w:val="single" w:sz="4" w:space="0" w:color="000000"/>
              <w:bottom w:val="single" w:sz="4" w:space="0" w:color="000000"/>
              <w:right w:val="single" w:sz="4" w:space="0" w:color="000000"/>
            </w:tcBorders>
          </w:tcPr>
          <w:p w14:paraId="29C0AF86"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601A6C2A"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70B461D8" w14:textId="77777777" w:rsidR="00EF1AA7" w:rsidRDefault="00EF1AA7" w:rsidP="00681CB4">
            <w:pPr>
              <w:snapToGrid w:val="0"/>
              <w:jc w:val="center"/>
            </w:pPr>
            <w:r w:rsidRPr="00393987">
              <w:t>&lt;</w:t>
            </w:r>
            <w:r>
              <w:t>0,4</w:t>
            </w:r>
          </w:p>
        </w:tc>
        <w:tc>
          <w:tcPr>
            <w:tcW w:w="1170" w:type="dxa"/>
            <w:tcBorders>
              <w:top w:val="single" w:sz="4" w:space="0" w:color="000000"/>
              <w:left w:val="single" w:sz="4" w:space="0" w:color="000000"/>
              <w:bottom w:val="single" w:sz="4" w:space="0" w:color="000000"/>
              <w:right w:val="single" w:sz="4" w:space="0" w:color="auto"/>
            </w:tcBorders>
          </w:tcPr>
          <w:p w14:paraId="531A8C76" w14:textId="77777777" w:rsidR="00EF1AA7" w:rsidRDefault="00EF1AA7" w:rsidP="00681CB4">
            <w:pPr>
              <w:snapToGrid w:val="0"/>
              <w:jc w:val="center"/>
            </w:pPr>
          </w:p>
        </w:tc>
      </w:tr>
      <w:tr w:rsidR="00EF1AA7" w14:paraId="553F422D" w14:textId="77777777" w:rsidTr="00681CB4">
        <w:tc>
          <w:tcPr>
            <w:tcW w:w="1620" w:type="dxa"/>
            <w:tcBorders>
              <w:top w:val="single" w:sz="4" w:space="0" w:color="000000"/>
              <w:left w:val="single" w:sz="4" w:space="0" w:color="000000"/>
              <w:bottom w:val="single" w:sz="4" w:space="0" w:color="000000"/>
            </w:tcBorders>
            <w:shd w:val="clear" w:color="auto" w:fill="auto"/>
          </w:tcPr>
          <w:p w14:paraId="4A24CB1E" w14:textId="77777777" w:rsidR="00EF1AA7" w:rsidRPr="00681700" w:rsidRDefault="00EF1AA7" w:rsidP="00681CB4">
            <w:pPr>
              <w:snapToGrid w:val="0"/>
            </w:pPr>
            <w:r w:rsidRPr="00681700">
              <w:t>Kaadmium</w:t>
            </w:r>
          </w:p>
        </w:tc>
        <w:tc>
          <w:tcPr>
            <w:tcW w:w="1530" w:type="dxa"/>
            <w:tcBorders>
              <w:top w:val="single" w:sz="4" w:space="0" w:color="000000"/>
              <w:left w:val="single" w:sz="4" w:space="0" w:color="000000"/>
              <w:bottom w:val="single" w:sz="4" w:space="0" w:color="000000"/>
            </w:tcBorders>
            <w:shd w:val="clear" w:color="auto" w:fill="auto"/>
          </w:tcPr>
          <w:p w14:paraId="00910CCD" w14:textId="77777777" w:rsidR="00EF1AA7" w:rsidRPr="00681700" w:rsidRDefault="00EF1AA7" w:rsidP="00681CB4">
            <w:pPr>
              <w:snapToGrid w:val="0"/>
            </w:pPr>
            <w:r w:rsidRPr="00681700">
              <w:t>μg/l</w:t>
            </w:r>
          </w:p>
        </w:tc>
        <w:tc>
          <w:tcPr>
            <w:tcW w:w="1440" w:type="dxa"/>
            <w:tcBorders>
              <w:top w:val="single" w:sz="4" w:space="0" w:color="000000"/>
              <w:left w:val="single" w:sz="4" w:space="0" w:color="000000"/>
              <w:bottom w:val="single" w:sz="4" w:space="0" w:color="000000"/>
            </w:tcBorders>
            <w:shd w:val="clear" w:color="auto" w:fill="auto"/>
          </w:tcPr>
          <w:p w14:paraId="57A4D236" w14:textId="77777777" w:rsidR="00EF1AA7" w:rsidRPr="00681700" w:rsidRDefault="00EF1AA7" w:rsidP="00681CB4">
            <w:pPr>
              <w:snapToGrid w:val="0"/>
            </w:pPr>
            <w:r w:rsidRPr="00681700">
              <w:t>5</w:t>
            </w:r>
          </w:p>
        </w:tc>
        <w:tc>
          <w:tcPr>
            <w:tcW w:w="1440" w:type="dxa"/>
            <w:tcBorders>
              <w:top w:val="single" w:sz="4" w:space="0" w:color="000000"/>
              <w:left w:val="single" w:sz="4" w:space="0" w:color="000000"/>
              <w:bottom w:val="single" w:sz="4" w:space="0" w:color="000000"/>
              <w:right w:val="single" w:sz="4" w:space="0" w:color="000000"/>
            </w:tcBorders>
          </w:tcPr>
          <w:p w14:paraId="6921553B"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3ECFA827"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3F72B357" w14:textId="77777777" w:rsidR="00EF1AA7" w:rsidRDefault="00EF1AA7" w:rsidP="00681CB4">
            <w:pPr>
              <w:snapToGrid w:val="0"/>
              <w:jc w:val="center"/>
            </w:pPr>
            <w:r w:rsidRPr="00393987">
              <w:t>&lt;</w:t>
            </w:r>
            <w:r>
              <w:t>0,2</w:t>
            </w:r>
          </w:p>
        </w:tc>
        <w:tc>
          <w:tcPr>
            <w:tcW w:w="1170" w:type="dxa"/>
            <w:tcBorders>
              <w:top w:val="single" w:sz="4" w:space="0" w:color="000000"/>
              <w:left w:val="single" w:sz="4" w:space="0" w:color="000000"/>
              <w:bottom w:val="single" w:sz="4" w:space="0" w:color="000000"/>
              <w:right w:val="single" w:sz="4" w:space="0" w:color="auto"/>
            </w:tcBorders>
          </w:tcPr>
          <w:p w14:paraId="2E56DBE9" w14:textId="77777777" w:rsidR="00EF1AA7" w:rsidRDefault="00EF1AA7" w:rsidP="00681CB4">
            <w:pPr>
              <w:snapToGrid w:val="0"/>
              <w:jc w:val="center"/>
            </w:pPr>
          </w:p>
        </w:tc>
      </w:tr>
      <w:tr w:rsidR="00EF1AA7" w14:paraId="18640FED" w14:textId="77777777" w:rsidTr="00681CB4">
        <w:tc>
          <w:tcPr>
            <w:tcW w:w="1620" w:type="dxa"/>
            <w:tcBorders>
              <w:top w:val="single" w:sz="4" w:space="0" w:color="000000"/>
              <w:left w:val="single" w:sz="4" w:space="0" w:color="000000"/>
              <w:bottom w:val="single" w:sz="4" w:space="0" w:color="000000"/>
            </w:tcBorders>
            <w:shd w:val="clear" w:color="auto" w:fill="auto"/>
          </w:tcPr>
          <w:p w14:paraId="76DA8B97" w14:textId="77777777" w:rsidR="00EF1AA7" w:rsidRPr="00681700" w:rsidRDefault="00EF1AA7" w:rsidP="00681CB4">
            <w:pPr>
              <w:snapToGrid w:val="0"/>
            </w:pPr>
            <w:r w:rsidRPr="00681700">
              <w:t>Plii</w:t>
            </w:r>
          </w:p>
        </w:tc>
        <w:tc>
          <w:tcPr>
            <w:tcW w:w="1530" w:type="dxa"/>
            <w:tcBorders>
              <w:top w:val="single" w:sz="4" w:space="0" w:color="000000"/>
              <w:left w:val="single" w:sz="4" w:space="0" w:color="000000"/>
              <w:bottom w:val="single" w:sz="4" w:space="0" w:color="000000"/>
            </w:tcBorders>
            <w:shd w:val="clear" w:color="auto" w:fill="auto"/>
          </w:tcPr>
          <w:p w14:paraId="392A187E" w14:textId="77777777" w:rsidR="00EF1AA7" w:rsidRPr="00681700" w:rsidRDefault="00EF1AA7" w:rsidP="00681CB4">
            <w:pPr>
              <w:snapToGrid w:val="0"/>
            </w:pPr>
            <w:r w:rsidRPr="00681700">
              <w:t>μg/l</w:t>
            </w:r>
          </w:p>
        </w:tc>
        <w:tc>
          <w:tcPr>
            <w:tcW w:w="1440" w:type="dxa"/>
            <w:tcBorders>
              <w:top w:val="single" w:sz="4" w:space="0" w:color="000000"/>
              <w:left w:val="single" w:sz="4" w:space="0" w:color="000000"/>
              <w:bottom w:val="single" w:sz="4" w:space="0" w:color="000000"/>
            </w:tcBorders>
            <w:shd w:val="clear" w:color="auto" w:fill="auto"/>
          </w:tcPr>
          <w:p w14:paraId="1EFA5E56" w14:textId="77777777" w:rsidR="00EF1AA7" w:rsidRPr="00681700" w:rsidRDefault="00EF1AA7" w:rsidP="00681CB4">
            <w:pPr>
              <w:snapToGrid w:val="0"/>
            </w:pPr>
            <w:r w:rsidRPr="00681700">
              <w:t>10</w:t>
            </w:r>
          </w:p>
        </w:tc>
        <w:tc>
          <w:tcPr>
            <w:tcW w:w="1440" w:type="dxa"/>
            <w:tcBorders>
              <w:top w:val="single" w:sz="4" w:space="0" w:color="000000"/>
              <w:left w:val="single" w:sz="4" w:space="0" w:color="000000"/>
              <w:bottom w:val="single" w:sz="4" w:space="0" w:color="000000"/>
              <w:right w:val="single" w:sz="4" w:space="0" w:color="000000"/>
            </w:tcBorders>
          </w:tcPr>
          <w:p w14:paraId="0601C470"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0CD9C333"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19222C15" w14:textId="77777777" w:rsidR="00EF1AA7" w:rsidRDefault="00EF1AA7" w:rsidP="00681CB4">
            <w:pPr>
              <w:snapToGrid w:val="0"/>
              <w:jc w:val="center"/>
            </w:pPr>
            <w:r w:rsidRPr="00393987">
              <w:t>&lt;</w:t>
            </w:r>
            <w:r>
              <w:t>0,3</w:t>
            </w:r>
          </w:p>
        </w:tc>
        <w:tc>
          <w:tcPr>
            <w:tcW w:w="1170" w:type="dxa"/>
            <w:tcBorders>
              <w:top w:val="single" w:sz="4" w:space="0" w:color="000000"/>
              <w:left w:val="single" w:sz="4" w:space="0" w:color="000000"/>
              <w:bottom w:val="single" w:sz="4" w:space="0" w:color="000000"/>
              <w:right w:val="single" w:sz="4" w:space="0" w:color="auto"/>
            </w:tcBorders>
          </w:tcPr>
          <w:p w14:paraId="4F01F014" w14:textId="77777777" w:rsidR="00EF1AA7" w:rsidRDefault="00EF1AA7" w:rsidP="00681CB4">
            <w:pPr>
              <w:snapToGrid w:val="0"/>
              <w:jc w:val="center"/>
            </w:pPr>
          </w:p>
        </w:tc>
      </w:tr>
      <w:tr w:rsidR="00EF1AA7" w14:paraId="450BF602" w14:textId="77777777" w:rsidTr="00681CB4">
        <w:tc>
          <w:tcPr>
            <w:tcW w:w="1620" w:type="dxa"/>
            <w:tcBorders>
              <w:top w:val="single" w:sz="4" w:space="0" w:color="000000"/>
              <w:left w:val="single" w:sz="4" w:space="0" w:color="000000"/>
              <w:bottom w:val="single" w:sz="4" w:space="0" w:color="000000"/>
            </w:tcBorders>
            <w:shd w:val="clear" w:color="auto" w:fill="auto"/>
          </w:tcPr>
          <w:p w14:paraId="51C3B6B6" w14:textId="77777777" w:rsidR="00EF1AA7" w:rsidRPr="00681700" w:rsidRDefault="00EF1AA7" w:rsidP="00681CB4">
            <w:pPr>
              <w:snapToGrid w:val="0"/>
            </w:pPr>
            <w:r w:rsidRPr="00681700">
              <w:t>Arseen</w:t>
            </w:r>
          </w:p>
        </w:tc>
        <w:tc>
          <w:tcPr>
            <w:tcW w:w="1530" w:type="dxa"/>
            <w:tcBorders>
              <w:top w:val="single" w:sz="4" w:space="0" w:color="000000"/>
              <w:left w:val="single" w:sz="4" w:space="0" w:color="000000"/>
              <w:bottom w:val="single" w:sz="4" w:space="0" w:color="000000"/>
            </w:tcBorders>
            <w:shd w:val="clear" w:color="auto" w:fill="auto"/>
          </w:tcPr>
          <w:p w14:paraId="5C45461F" w14:textId="77777777" w:rsidR="00EF1AA7" w:rsidRPr="00681700" w:rsidRDefault="00EF1AA7" w:rsidP="00681CB4">
            <w:pPr>
              <w:snapToGrid w:val="0"/>
            </w:pPr>
            <w:r w:rsidRPr="00681700">
              <w:t>μg/l</w:t>
            </w:r>
          </w:p>
        </w:tc>
        <w:tc>
          <w:tcPr>
            <w:tcW w:w="1440" w:type="dxa"/>
            <w:tcBorders>
              <w:top w:val="single" w:sz="4" w:space="0" w:color="000000"/>
              <w:left w:val="single" w:sz="4" w:space="0" w:color="000000"/>
              <w:bottom w:val="single" w:sz="4" w:space="0" w:color="000000"/>
            </w:tcBorders>
            <w:shd w:val="clear" w:color="auto" w:fill="auto"/>
          </w:tcPr>
          <w:p w14:paraId="68A00394" w14:textId="77777777" w:rsidR="00EF1AA7" w:rsidRPr="00681700" w:rsidRDefault="00EF1AA7" w:rsidP="00681CB4">
            <w:pPr>
              <w:snapToGrid w:val="0"/>
            </w:pPr>
            <w:r w:rsidRPr="00681700">
              <w:t>10</w:t>
            </w:r>
          </w:p>
        </w:tc>
        <w:tc>
          <w:tcPr>
            <w:tcW w:w="1440" w:type="dxa"/>
            <w:tcBorders>
              <w:top w:val="single" w:sz="4" w:space="0" w:color="000000"/>
              <w:left w:val="single" w:sz="4" w:space="0" w:color="000000"/>
              <w:bottom w:val="single" w:sz="4" w:space="0" w:color="000000"/>
              <w:right w:val="single" w:sz="4" w:space="0" w:color="000000"/>
            </w:tcBorders>
          </w:tcPr>
          <w:p w14:paraId="5DB62951"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305BFF7D"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546529F0" w14:textId="77777777" w:rsidR="00EF1AA7" w:rsidRDefault="00EF1AA7" w:rsidP="00681CB4">
            <w:pPr>
              <w:snapToGrid w:val="0"/>
              <w:jc w:val="center"/>
            </w:pPr>
            <w:r w:rsidRPr="00393987">
              <w:t>&lt;</w:t>
            </w:r>
            <w:r>
              <w:t>0,2</w:t>
            </w:r>
          </w:p>
        </w:tc>
        <w:tc>
          <w:tcPr>
            <w:tcW w:w="1170" w:type="dxa"/>
            <w:tcBorders>
              <w:top w:val="single" w:sz="4" w:space="0" w:color="000000"/>
              <w:left w:val="single" w:sz="4" w:space="0" w:color="000000"/>
              <w:bottom w:val="single" w:sz="4" w:space="0" w:color="000000"/>
              <w:right w:val="single" w:sz="4" w:space="0" w:color="auto"/>
            </w:tcBorders>
          </w:tcPr>
          <w:p w14:paraId="4806B99F" w14:textId="77777777" w:rsidR="00EF1AA7" w:rsidRDefault="00EF1AA7" w:rsidP="00681CB4">
            <w:pPr>
              <w:snapToGrid w:val="0"/>
              <w:jc w:val="center"/>
            </w:pPr>
          </w:p>
        </w:tc>
      </w:tr>
      <w:tr w:rsidR="00EF1AA7" w14:paraId="7BDD8C47" w14:textId="77777777" w:rsidTr="00681CB4">
        <w:tc>
          <w:tcPr>
            <w:tcW w:w="1620" w:type="dxa"/>
            <w:tcBorders>
              <w:top w:val="single" w:sz="4" w:space="0" w:color="000000"/>
              <w:left w:val="single" w:sz="4" w:space="0" w:color="000000"/>
              <w:bottom w:val="single" w:sz="4" w:space="0" w:color="000000"/>
            </w:tcBorders>
            <w:shd w:val="clear" w:color="auto" w:fill="auto"/>
          </w:tcPr>
          <w:p w14:paraId="76E97E1E" w14:textId="77777777" w:rsidR="00EF1AA7" w:rsidRPr="00681700" w:rsidRDefault="00EF1AA7" w:rsidP="00681CB4">
            <w:pPr>
              <w:snapToGrid w:val="0"/>
            </w:pPr>
            <w:r w:rsidRPr="00681700">
              <w:t>Nikkel</w:t>
            </w:r>
          </w:p>
        </w:tc>
        <w:tc>
          <w:tcPr>
            <w:tcW w:w="1530" w:type="dxa"/>
            <w:tcBorders>
              <w:top w:val="single" w:sz="4" w:space="0" w:color="000000"/>
              <w:left w:val="single" w:sz="4" w:space="0" w:color="000000"/>
              <w:bottom w:val="single" w:sz="4" w:space="0" w:color="000000"/>
            </w:tcBorders>
            <w:shd w:val="clear" w:color="auto" w:fill="auto"/>
          </w:tcPr>
          <w:p w14:paraId="76984B77" w14:textId="77777777" w:rsidR="00EF1AA7" w:rsidRPr="00681700" w:rsidRDefault="00EF1AA7" w:rsidP="00681CB4">
            <w:pPr>
              <w:snapToGrid w:val="0"/>
            </w:pPr>
            <w:r w:rsidRPr="00681700">
              <w:t>μg/l</w:t>
            </w:r>
          </w:p>
        </w:tc>
        <w:tc>
          <w:tcPr>
            <w:tcW w:w="1440" w:type="dxa"/>
            <w:tcBorders>
              <w:top w:val="single" w:sz="4" w:space="0" w:color="000000"/>
              <w:left w:val="single" w:sz="4" w:space="0" w:color="000000"/>
              <w:bottom w:val="single" w:sz="4" w:space="0" w:color="000000"/>
            </w:tcBorders>
            <w:shd w:val="clear" w:color="auto" w:fill="auto"/>
          </w:tcPr>
          <w:p w14:paraId="4B941D20" w14:textId="77777777" w:rsidR="00EF1AA7" w:rsidRPr="00681700" w:rsidRDefault="00EF1AA7" w:rsidP="00681CB4">
            <w:pPr>
              <w:snapToGrid w:val="0"/>
            </w:pPr>
            <w:r w:rsidRPr="00681700">
              <w:t>20</w:t>
            </w:r>
          </w:p>
        </w:tc>
        <w:tc>
          <w:tcPr>
            <w:tcW w:w="1440" w:type="dxa"/>
            <w:tcBorders>
              <w:top w:val="single" w:sz="4" w:space="0" w:color="000000"/>
              <w:left w:val="single" w:sz="4" w:space="0" w:color="000000"/>
              <w:bottom w:val="single" w:sz="4" w:space="0" w:color="000000"/>
              <w:right w:val="single" w:sz="4" w:space="0" w:color="000000"/>
            </w:tcBorders>
          </w:tcPr>
          <w:p w14:paraId="0C2E2913"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61EA6636"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78601B2D" w14:textId="77777777" w:rsidR="00EF1AA7" w:rsidRDefault="00EF1AA7" w:rsidP="00681CB4">
            <w:pPr>
              <w:snapToGrid w:val="0"/>
              <w:jc w:val="center"/>
            </w:pPr>
            <w:r w:rsidRPr="00393987">
              <w:t>&lt;</w:t>
            </w:r>
            <w:r>
              <w:t>2</w:t>
            </w:r>
          </w:p>
        </w:tc>
        <w:tc>
          <w:tcPr>
            <w:tcW w:w="1170" w:type="dxa"/>
            <w:tcBorders>
              <w:top w:val="single" w:sz="4" w:space="0" w:color="000000"/>
              <w:left w:val="single" w:sz="4" w:space="0" w:color="000000"/>
              <w:bottom w:val="single" w:sz="4" w:space="0" w:color="000000"/>
              <w:right w:val="single" w:sz="4" w:space="0" w:color="auto"/>
            </w:tcBorders>
          </w:tcPr>
          <w:p w14:paraId="19FF8D54" w14:textId="77777777" w:rsidR="00EF1AA7" w:rsidRDefault="00EF1AA7" w:rsidP="00681CB4">
            <w:pPr>
              <w:snapToGrid w:val="0"/>
              <w:jc w:val="center"/>
            </w:pPr>
          </w:p>
        </w:tc>
      </w:tr>
      <w:tr w:rsidR="00EF1AA7" w14:paraId="12BD8851" w14:textId="77777777" w:rsidTr="00681CB4">
        <w:tc>
          <w:tcPr>
            <w:tcW w:w="1620" w:type="dxa"/>
            <w:tcBorders>
              <w:top w:val="single" w:sz="4" w:space="0" w:color="000000"/>
              <w:left w:val="single" w:sz="4" w:space="0" w:color="000000"/>
              <w:bottom w:val="single" w:sz="4" w:space="0" w:color="000000"/>
            </w:tcBorders>
            <w:shd w:val="clear" w:color="auto" w:fill="auto"/>
          </w:tcPr>
          <w:p w14:paraId="7D5B8BE8" w14:textId="77777777" w:rsidR="00EF1AA7" w:rsidRPr="00681700" w:rsidRDefault="00EF1AA7" w:rsidP="00681CB4">
            <w:pPr>
              <w:snapToGrid w:val="0"/>
            </w:pPr>
            <w:r w:rsidRPr="00681700">
              <w:t>Seleen</w:t>
            </w:r>
          </w:p>
        </w:tc>
        <w:tc>
          <w:tcPr>
            <w:tcW w:w="1530" w:type="dxa"/>
            <w:tcBorders>
              <w:top w:val="single" w:sz="4" w:space="0" w:color="000000"/>
              <w:left w:val="single" w:sz="4" w:space="0" w:color="000000"/>
              <w:bottom w:val="single" w:sz="4" w:space="0" w:color="000000"/>
            </w:tcBorders>
            <w:shd w:val="clear" w:color="auto" w:fill="auto"/>
          </w:tcPr>
          <w:p w14:paraId="3C1336E5" w14:textId="77777777" w:rsidR="00EF1AA7" w:rsidRPr="00681700" w:rsidRDefault="00EF1AA7" w:rsidP="00681CB4">
            <w:pPr>
              <w:snapToGrid w:val="0"/>
            </w:pPr>
            <w:r w:rsidRPr="00681700">
              <w:t>μg/l</w:t>
            </w:r>
          </w:p>
        </w:tc>
        <w:tc>
          <w:tcPr>
            <w:tcW w:w="1440" w:type="dxa"/>
            <w:tcBorders>
              <w:top w:val="single" w:sz="4" w:space="0" w:color="000000"/>
              <w:left w:val="single" w:sz="4" w:space="0" w:color="000000"/>
              <w:bottom w:val="single" w:sz="4" w:space="0" w:color="000000"/>
            </w:tcBorders>
            <w:shd w:val="clear" w:color="auto" w:fill="auto"/>
          </w:tcPr>
          <w:p w14:paraId="482DD385" w14:textId="77777777" w:rsidR="00EF1AA7" w:rsidRPr="00681700" w:rsidRDefault="00EF1AA7" w:rsidP="00681CB4">
            <w:pPr>
              <w:snapToGrid w:val="0"/>
            </w:pPr>
            <w:r w:rsidRPr="00681700">
              <w:t>10</w:t>
            </w:r>
          </w:p>
        </w:tc>
        <w:tc>
          <w:tcPr>
            <w:tcW w:w="1440" w:type="dxa"/>
            <w:tcBorders>
              <w:top w:val="single" w:sz="4" w:space="0" w:color="000000"/>
              <w:left w:val="single" w:sz="4" w:space="0" w:color="000000"/>
              <w:bottom w:val="single" w:sz="4" w:space="0" w:color="000000"/>
              <w:right w:val="single" w:sz="4" w:space="0" w:color="000000"/>
            </w:tcBorders>
          </w:tcPr>
          <w:p w14:paraId="2118777A"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42AC34D9"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63744524" w14:textId="77777777" w:rsidR="00EF1AA7" w:rsidRDefault="00EF1AA7" w:rsidP="00681CB4">
            <w:pPr>
              <w:snapToGrid w:val="0"/>
              <w:jc w:val="center"/>
            </w:pPr>
            <w:r w:rsidRPr="00393987">
              <w:t>&lt;</w:t>
            </w:r>
            <w:r>
              <w:t>2</w:t>
            </w:r>
          </w:p>
        </w:tc>
        <w:tc>
          <w:tcPr>
            <w:tcW w:w="1170" w:type="dxa"/>
            <w:tcBorders>
              <w:top w:val="single" w:sz="4" w:space="0" w:color="000000"/>
              <w:left w:val="single" w:sz="4" w:space="0" w:color="000000"/>
              <w:bottom w:val="single" w:sz="4" w:space="0" w:color="000000"/>
              <w:right w:val="single" w:sz="4" w:space="0" w:color="auto"/>
            </w:tcBorders>
          </w:tcPr>
          <w:p w14:paraId="7E8D6DE3" w14:textId="77777777" w:rsidR="00EF1AA7" w:rsidRDefault="00EF1AA7" w:rsidP="00681CB4">
            <w:pPr>
              <w:snapToGrid w:val="0"/>
              <w:jc w:val="center"/>
            </w:pPr>
          </w:p>
        </w:tc>
      </w:tr>
      <w:tr w:rsidR="00EF1AA7" w:rsidRPr="00681700" w14:paraId="1EC30432" w14:textId="77777777" w:rsidTr="00681CB4">
        <w:tc>
          <w:tcPr>
            <w:tcW w:w="1620" w:type="dxa"/>
            <w:tcBorders>
              <w:top w:val="single" w:sz="4" w:space="0" w:color="000000"/>
              <w:left w:val="single" w:sz="4" w:space="0" w:color="000000"/>
              <w:bottom w:val="single" w:sz="4" w:space="0" w:color="000000"/>
            </w:tcBorders>
            <w:shd w:val="clear" w:color="auto" w:fill="auto"/>
          </w:tcPr>
          <w:p w14:paraId="0C233FCE" w14:textId="77777777" w:rsidR="00EF1AA7" w:rsidRPr="00681700" w:rsidRDefault="00EF1AA7" w:rsidP="00681CB4">
            <w:pPr>
              <w:snapToGrid w:val="0"/>
            </w:pPr>
            <w:r w:rsidRPr="00681700">
              <w:t>1,2-dikloroetaan</w:t>
            </w:r>
          </w:p>
        </w:tc>
        <w:tc>
          <w:tcPr>
            <w:tcW w:w="1530" w:type="dxa"/>
            <w:tcBorders>
              <w:top w:val="single" w:sz="4" w:space="0" w:color="000000"/>
              <w:left w:val="single" w:sz="4" w:space="0" w:color="000000"/>
              <w:bottom w:val="single" w:sz="4" w:space="0" w:color="000000"/>
            </w:tcBorders>
            <w:shd w:val="clear" w:color="auto" w:fill="auto"/>
          </w:tcPr>
          <w:p w14:paraId="3F53740A" w14:textId="77777777" w:rsidR="00EF1AA7" w:rsidRPr="00681700" w:rsidRDefault="00EF1AA7" w:rsidP="00681CB4">
            <w:pPr>
              <w:snapToGrid w:val="0"/>
            </w:pPr>
            <w:r w:rsidRPr="00681700">
              <w:t>μg/l</w:t>
            </w:r>
          </w:p>
        </w:tc>
        <w:tc>
          <w:tcPr>
            <w:tcW w:w="1440" w:type="dxa"/>
            <w:tcBorders>
              <w:top w:val="single" w:sz="4" w:space="0" w:color="000000"/>
              <w:left w:val="single" w:sz="4" w:space="0" w:color="000000"/>
              <w:bottom w:val="single" w:sz="4" w:space="0" w:color="000000"/>
            </w:tcBorders>
            <w:shd w:val="clear" w:color="auto" w:fill="auto"/>
          </w:tcPr>
          <w:p w14:paraId="7F9771EE" w14:textId="77777777" w:rsidR="00EF1AA7" w:rsidRPr="00681700" w:rsidRDefault="00EF1AA7" w:rsidP="00681CB4">
            <w:pPr>
              <w:snapToGrid w:val="0"/>
            </w:pPr>
            <w:r w:rsidRPr="00681700">
              <w:t>3</w:t>
            </w:r>
          </w:p>
        </w:tc>
        <w:tc>
          <w:tcPr>
            <w:tcW w:w="1440" w:type="dxa"/>
            <w:tcBorders>
              <w:top w:val="single" w:sz="4" w:space="0" w:color="000000"/>
              <w:left w:val="single" w:sz="4" w:space="0" w:color="000000"/>
              <w:bottom w:val="single" w:sz="4" w:space="0" w:color="000000"/>
              <w:right w:val="single" w:sz="4" w:space="0" w:color="000000"/>
            </w:tcBorders>
          </w:tcPr>
          <w:p w14:paraId="6FFAB08B"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7F53B2B6"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48FBF7D0" w14:textId="77777777" w:rsidR="00EF1AA7" w:rsidRDefault="00EF1AA7" w:rsidP="00681CB4">
            <w:pPr>
              <w:snapToGrid w:val="0"/>
              <w:jc w:val="center"/>
            </w:pPr>
            <w:r w:rsidRPr="00393987">
              <w:t>&lt;</w:t>
            </w:r>
            <w:r>
              <w:t>0,1</w:t>
            </w:r>
          </w:p>
        </w:tc>
        <w:tc>
          <w:tcPr>
            <w:tcW w:w="1170" w:type="dxa"/>
            <w:tcBorders>
              <w:top w:val="single" w:sz="4" w:space="0" w:color="000000"/>
              <w:left w:val="single" w:sz="4" w:space="0" w:color="000000"/>
              <w:bottom w:val="single" w:sz="4" w:space="0" w:color="000000"/>
              <w:right w:val="single" w:sz="4" w:space="0" w:color="auto"/>
            </w:tcBorders>
          </w:tcPr>
          <w:p w14:paraId="055EBE9B" w14:textId="77777777" w:rsidR="00EF1AA7" w:rsidRPr="00681700" w:rsidRDefault="00EF1AA7" w:rsidP="00681CB4">
            <w:pPr>
              <w:snapToGrid w:val="0"/>
              <w:jc w:val="center"/>
            </w:pPr>
          </w:p>
        </w:tc>
      </w:tr>
      <w:tr w:rsidR="00EF1AA7" w:rsidRPr="00681700" w14:paraId="3A49E3F7" w14:textId="77777777" w:rsidTr="00681CB4">
        <w:tc>
          <w:tcPr>
            <w:tcW w:w="1620" w:type="dxa"/>
            <w:tcBorders>
              <w:top w:val="single" w:sz="4" w:space="0" w:color="000000"/>
              <w:left w:val="single" w:sz="4" w:space="0" w:color="000000"/>
              <w:bottom w:val="single" w:sz="4" w:space="0" w:color="000000"/>
            </w:tcBorders>
            <w:shd w:val="clear" w:color="auto" w:fill="auto"/>
          </w:tcPr>
          <w:p w14:paraId="3A84BB5F" w14:textId="77777777" w:rsidR="00EF1AA7" w:rsidRPr="00681700" w:rsidRDefault="00EF1AA7" w:rsidP="00681CB4">
            <w:pPr>
              <w:snapToGrid w:val="0"/>
            </w:pPr>
            <w:r w:rsidRPr="00681700">
              <w:t>Trihalometaanide summa</w:t>
            </w:r>
          </w:p>
        </w:tc>
        <w:tc>
          <w:tcPr>
            <w:tcW w:w="1530" w:type="dxa"/>
            <w:tcBorders>
              <w:top w:val="single" w:sz="4" w:space="0" w:color="000000"/>
              <w:left w:val="single" w:sz="4" w:space="0" w:color="000000"/>
              <w:bottom w:val="single" w:sz="4" w:space="0" w:color="000000"/>
            </w:tcBorders>
            <w:shd w:val="clear" w:color="auto" w:fill="auto"/>
          </w:tcPr>
          <w:p w14:paraId="1114F0C0" w14:textId="77777777" w:rsidR="00EF1AA7" w:rsidRPr="00681700" w:rsidRDefault="00EF1AA7" w:rsidP="00681CB4">
            <w:pPr>
              <w:snapToGrid w:val="0"/>
            </w:pPr>
            <w:r w:rsidRPr="00681700">
              <w:t>μg/l</w:t>
            </w:r>
          </w:p>
        </w:tc>
        <w:tc>
          <w:tcPr>
            <w:tcW w:w="1440" w:type="dxa"/>
            <w:tcBorders>
              <w:top w:val="single" w:sz="4" w:space="0" w:color="000000"/>
              <w:left w:val="single" w:sz="4" w:space="0" w:color="000000"/>
              <w:bottom w:val="single" w:sz="4" w:space="0" w:color="000000"/>
            </w:tcBorders>
            <w:shd w:val="clear" w:color="auto" w:fill="auto"/>
          </w:tcPr>
          <w:p w14:paraId="6B64A2EE" w14:textId="77777777" w:rsidR="00EF1AA7" w:rsidRPr="00681700" w:rsidRDefault="00EF1AA7" w:rsidP="00681CB4">
            <w:pPr>
              <w:snapToGrid w:val="0"/>
            </w:pPr>
            <w:r w:rsidRPr="00681700">
              <w:t>150</w:t>
            </w:r>
          </w:p>
        </w:tc>
        <w:tc>
          <w:tcPr>
            <w:tcW w:w="1440" w:type="dxa"/>
            <w:tcBorders>
              <w:top w:val="single" w:sz="4" w:space="0" w:color="000000"/>
              <w:left w:val="single" w:sz="4" w:space="0" w:color="000000"/>
              <w:bottom w:val="single" w:sz="4" w:space="0" w:color="000000"/>
              <w:right w:val="single" w:sz="4" w:space="0" w:color="000000"/>
            </w:tcBorders>
          </w:tcPr>
          <w:p w14:paraId="0ECB729C"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2DF87EC0"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31234871" w14:textId="77777777" w:rsidR="00EF1AA7" w:rsidRDefault="00EF1AA7" w:rsidP="00681CB4">
            <w:pPr>
              <w:snapToGrid w:val="0"/>
              <w:jc w:val="center"/>
            </w:pPr>
            <w:r w:rsidRPr="00393987">
              <w:t>&lt;</w:t>
            </w:r>
            <w:r>
              <w:t>1</w:t>
            </w:r>
          </w:p>
        </w:tc>
        <w:tc>
          <w:tcPr>
            <w:tcW w:w="1170" w:type="dxa"/>
            <w:tcBorders>
              <w:top w:val="single" w:sz="4" w:space="0" w:color="000000"/>
              <w:left w:val="single" w:sz="4" w:space="0" w:color="000000"/>
              <w:bottom w:val="single" w:sz="4" w:space="0" w:color="000000"/>
              <w:right w:val="single" w:sz="4" w:space="0" w:color="auto"/>
            </w:tcBorders>
          </w:tcPr>
          <w:p w14:paraId="319EF5D6" w14:textId="77777777" w:rsidR="00EF1AA7" w:rsidRPr="00681700" w:rsidRDefault="00EF1AA7" w:rsidP="00681CB4">
            <w:pPr>
              <w:snapToGrid w:val="0"/>
              <w:jc w:val="center"/>
            </w:pPr>
          </w:p>
        </w:tc>
      </w:tr>
      <w:tr w:rsidR="00EF1AA7" w:rsidRPr="00681700" w14:paraId="4F380B61" w14:textId="77777777" w:rsidTr="00681CB4">
        <w:tc>
          <w:tcPr>
            <w:tcW w:w="1620" w:type="dxa"/>
            <w:tcBorders>
              <w:top w:val="single" w:sz="4" w:space="0" w:color="000000"/>
              <w:left w:val="single" w:sz="4" w:space="0" w:color="000000"/>
              <w:bottom w:val="single" w:sz="4" w:space="0" w:color="000000"/>
            </w:tcBorders>
            <w:shd w:val="clear" w:color="auto" w:fill="auto"/>
          </w:tcPr>
          <w:p w14:paraId="3FBB50AC" w14:textId="77777777" w:rsidR="00EF1AA7" w:rsidRPr="00681700" w:rsidRDefault="00EF1AA7" w:rsidP="00681CB4">
            <w:pPr>
              <w:snapToGrid w:val="0"/>
            </w:pPr>
            <w:r w:rsidRPr="00681700">
              <w:t>Tetrakloroetee</w:t>
            </w:r>
            <w:r w:rsidRPr="00681700">
              <w:lastRenderedPageBreak/>
              <w:t>n, trikloroeteen summa</w:t>
            </w:r>
          </w:p>
        </w:tc>
        <w:tc>
          <w:tcPr>
            <w:tcW w:w="1530" w:type="dxa"/>
            <w:tcBorders>
              <w:top w:val="single" w:sz="4" w:space="0" w:color="000000"/>
              <w:left w:val="single" w:sz="4" w:space="0" w:color="000000"/>
              <w:bottom w:val="single" w:sz="4" w:space="0" w:color="000000"/>
            </w:tcBorders>
            <w:shd w:val="clear" w:color="auto" w:fill="auto"/>
          </w:tcPr>
          <w:p w14:paraId="1012BD70" w14:textId="77777777" w:rsidR="00EF1AA7" w:rsidRPr="00681700" w:rsidRDefault="00EF1AA7" w:rsidP="00681CB4">
            <w:pPr>
              <w:snapToGrid w:val="0"/>
            </w:pPr>
            <w:r w:rsidRPr="00681700">
              <w:lastRenderedPageBreak/>
              <w:t>μg/l</w:t>
            </w:r>
          </w:p>
        </w:tc>
        <w:tc>
          <w:tcPr>
            <w:tcW w:w="1440" w:type="dxa"/>
            <w:tcBorders>
              <w:top w:val="single" w:sz="4" w:space="0" w:color="000000"/>
              <w:left w:val="single" w:sz="4" w:space="0" w:color="000000"/>
              <w:bottom w:val="single" w:sz="4" w:space="0" w:color="000000"/>
            </w:tcBorders>
            <w:shd w:val="clear" w:color="auto" w:fill="auto"/>
          </w:tcPr>
          <w:p w14:paraId="39FA3B31" w14:textId="77777777" w:rsidR="00EF1AA7" w:rsidRPr="00681700" w:rsidRDefault="00EF1AA7" w:rsidP="00681CB4">
            <w:pPr>
              <w:snapToGrid w:val="0"/>
            </w:pPr>
            <w:r w:rsidRPr="00681700">
              <w:t>10</w:t>
            </w:r>
          </w:p>
        </w:tc>
        <w:tc>
          <w:tcPr>
            <w:tcW w:w="1440" w:type="dxa"/>
            <w:tcBorders>
              <w:top w:val="single" w:sz="4" w:space="0" w:color="000000"/>
              <w:left w:val="single" w:sz="4" w:space="0" w:color="000000"/>
              <w:bottom w:val="single" w:sz="4" w:space="0" w:color="000000"/>
              <w:right w:val="single" w:sz="4" w:space="0" w:color="000000"/>
            </w:tcBorders>
          </w:tcPr>
          <w:p w14:paraId="4FBDA7E8"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39DF58B5"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485AE109" w14:textId="77777777" w:rsidR="00EF1AA7" w:rsidRDefault="00EF1AA7" w:rsidP="00681CB4">
            <w:pPr>
              <w:snapToGrid w:val="0"/>
              <w:jc w:val="center"/>
            </w:pPr>
            <w:r w:rsidRPr="00393987">
              <w:t>&lt;</w:t>
            </w:r>
            <w:r>
              <w:t>0,1</w:t>
            </w:r>
          </w:p>
        </w:tc>
        <w:tc>
          <w:tcPr>
            <w:tcW w:w="1170" w:type="dxa"/>
            <w:tcBorders>
              <w:top w:val="single" w:sz="4" w:space="0" w:color="000000"/>
              <w:left w:val="single" w:sz="4" w:space="0" w:color="000000"/>
              <w:bottom w:val="single" w:sz="4" w:space="0" w:color="000000"/>
              <w:right w:val="single" w:sz="4" w:space="0" w:color="auto"/>
            </w:tcBorders>
          </w:tcPr>
          <w:p w14:paraId="6177E278" w14:textId="77777777" w:rsidR="00EF1AA7" w:rsidRPr="00681700" w:rsidRDefault="00EF1AA7" w:rsidP="00681CB4">
            <w:pPr>
              <w:snapToGrid w:val="0"/>
              <w:jc w:val="center"/>
            </w:pPr>
          </w:p>
        </w:tc>
      </w:tr>
      <w:tr w:rsidR="00EF1AA7" w:rsidRPr="00681700" w14:paraId="202FD3D3" w14:textId="77777777" w:rsidTr="00681CB4">
        <w:tc>
          <w:tcPr>
            <w:tcW w:w="1620" w:type="dxa"/>
            <w:tcBorders>
              <w:top w:val="single" w:sz="4" w:space="0" w:color="000000"/>
              <w:left w:val="single" w:sz="4" w:space="0" w:color="000000"/>
              <w:bottom w:val="single" w:sz="4" w:space="0" w:color="000000"/>
            </w:tcBorders>
            <w:shd w:val="clear" w:color="auto" w:fill="auto"/>
          </w:tcPr>
          <w:p w14:paraId="341976C2" w14:textId="77777777" w:rsidR="00EF1AA7" w:rsidRPr="00681700" w:rsidRDefault="00EF1AA7" w:rsidP="00681CB4">
            <w:pPr>
              <w:snapToGrid w:val="0"/>
            </w:pPr>
            <w:r w:rsidRPr="00681700">
              <w:t>Benseen</w:t>
            </w:r>
          </w:p>
        </w:tc>
        <w:tc>
          <w:tcPr>
            <w:tcW w:w="1530" w:type="dxa"/>
            <w:tcBorders>
              <w:top w:val="single" w:sz="4" w:space="0" w:color="000000"/>
              <w:left w:val="single" w:sz="4" w:space="0" w:color="000000"/>
              <w:bottom w:val="single" w:sz="4" w:space="0" w:color="000000"/>
            </w:tcBorders>
            <w:shd w:val="clear" w:color="auto" w:fill="auto"/>
          </w:tcPr>
          <w:p w14:paraId="4FEDC73E" w14:textId="77777777" w:rsidR="00EF1AA7" w:rsidRPr="00681700" w:rsidRDefault="00EF1AA7" w:rsidP="00681CB4">
            <w:pPr>
              <w:snapToGrid w:val="0"/>
            </w:pPr>
            <w:r w:rsidRPr="00681700">
              <w:t>μg/l</w:t>
            </w:r>
          </w:p>
        </w:tc>
        <w:tc>
          <w:tcPr>
            <w:tcW w:w="1440" w:type="dxa"/>
            <w:tcBorders>
              <w:top w:val="single" w:sz="4" w:space="0" w:color="000000"/>
              <w:left w:val="single" w:sz="4" w:space="0" w:color="000000"/>
              <w:bottom w:val="single" w:sz="4" w:space="0" w:color="000000"/>
            </w:tcBorders>
            <w:shd w:val="clear" w:color="auto" w:fill="auto"/>
          </w:tcPr>
          <w:p w14:paraId="70017C66" w14:textId="77777777" w:rsidR="00EF1AA7" w:rsidRPr="00681700" w:rsidRDefault="00EF1AA7" w:rsidP="00681CB4">
            <w:pPr>
              <w:snapToGrid w:val="0"/>
            </w:pPr>
            <w:r w:rsidRPr="00681700">
              <w:t>1</w:t>
            </w:r>
          </w:p>
        </w:tc>
        <w:tc>
          <w:tcPr>
            <w:tcW w:w="1440" w:type="dxa"/>
            <w:tcBorders>
              <w:top w:val="single" w:sz="4" w:space="0" w:color="000000"/>
              <w:left w:val="single" w:sz="4" w:space="0" w:color="000000"/>
              <w:bottom w:val="single" w:sz="4" w:space="0" w:color="000000"/>
              <w:right w:val="single" w:sz="4" w:space="0" w:color="000000"/>
            </w:tcBorders>
          </w:tcPr>
          <w:p w14:paraId="040E3DF5"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auto"/>
            </w:tcBorders>
          </w:tcPr>
          <w:p w14:paraId="316B9EDF"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000000"/>
              <w:right w:val="single" w:sz="4" w:space="0" w:color="000000"/>
            </w:tcBorders>
          </w:tcPr>
          <w:p w14:paraId="08BA93B4" w14:textId="77777777" w:rsidR="00EF1AA7" w:rsidRDefault="00EF1AA7" w:rsidP="00681CB4">
            <w:pPr>
              <w:snapToGrid w:val="0"/>
              <w:jc w:val="center"/>
            </w:pPr>
            <w:r w:rsidRPr="00393987">
              <w:t>&lt;</w:t>
            </w:r>
            <w:r>
              <w:t>0,1</w:t>
            </w:r>
          </w:p>
        </w:tc>
        <w:tc>
          <w:tcPr>
            <w:tcW w:w="1170" w:type="dxa"/>
            <w:tcBorders>
              <w:top w:val="single" w:sz="4" w:space="0" w:color="000000"/>
              <w:left w:val="single" w:sz="4" w:space="0" w:color="000000"/>
              <w:bottom w:val="single" w:sz="4" w:space="0" w:color="000000"/>
              <w:right w:val="single" w:sz="4" w:space="0" w:color="auto"/>
            </w:tcBorders>
          </w:tcPr>
          <w:p w14:paraId="78C106D3" w14:textId="77777777" w:rsidR="00EF1AA7" w:rsidRPr="00681700" w:rsidRDefault="00EF1AA7" w:rsidP="00681CB4">
            <w:pPr>
              <w:snapToGrid w:val="0"/>
              <w:jc w:val="center"/>
            </w:pPr>
          </w:p>
        </w:tc>
      </w:tr>
      <w:tr w:rsidR="00EF1AA7" w:rsidRPr="00681700" w14:paraId="17D5DD5B" w14:textId="77777777" w:rsidTr="0034529C">
        <w:tc>
          <w:tcPr>
            <w:tcW w:w="1620" w:type="dxa"/>
            <w:tcBorders>
              <w:top w:val="single" w:sz="4" w:space="0" w:color="000000"/>
              <w:left w:val="single" w:sz="4" w:space="0" w:color="000000"/>
              <w:bottom w:val="single" w:sz="4" w:space="0" w:color="auto"/>
            </w:tcBorders>
            <w:shd w:val="clear" w:color="auto" w:fill="auto"/>
          </w:tcPr>
          <w:p w14:paraId="65DE1333" w14:textId="77777777" w:rsidR="00EF1AA7" w:rsidRPr="00681700" w:rsidRDefault="00EF1AA7" w:rsidP="00681CB4">
            <w:pPr>
              <w:snapToGrid w:val="0"/>
            </w:pPr>
            <w:r w:rsidRPr="00681700">
              <w:t>PAH-d summa</w:t>
            </w:r>
          </w:p>
        </w:tc>
        <w:tc>
          <w:tcPr>
            <w:tcW w:w="1530" w:type="dxa"/>
            <w:tcBorders>
              <w:top w:val="single" w:sz="4" w:space="0" w:color="000000"/>
              <w:left w:val="single" w:sz="4" w:space="0" w:color="000000"/>
              <w:bottom w:val="single" w:sz="4" w:space="0" w:color="auto"/>
            </w:tcBorders>
            <w:shd w:val="clear" w:color="auto" w:fill="auto"/>
          </w:tcPr>
          <w:p w14:paraId="13938BA8" w14:textId="77777777" w:rsidR="00EF1AA7" w:rsidRPr="00681700" w:rsidRDefault="00EF1AA7" w:rsidP="00681CB4">
            <w:pPr>
              <w:snapToGrid w:val="0"/>
            </w:pPr>
            <w:r w:rsidRPr="00681700">
              <w:t>μg/l</w:t>
            </w:r>
          </w:p>
        </w:tc>
        <w:tc>
          <w:tcPr>
            <w:tcW w:w="1440" w:type="dxa"/>
            <w:tcBorders>
              <w:top w:val="single" w:sz="4" w:space="0" w:color="000000"/>
              <w:left w:val="single" w:sz="4" w:space="0" w:color="000000"/>
              <w:bottom w:val="single" w:sz="4" w:space="0" w:color="auto"/>
            </w:tcBorders>
            <w:shd w:val="clear" w:color="auto" w:fill="auto"/>
          </w:tcPr>
          <w:p w14:paraId="1E6176BD" w14:textId="77777777" w:rsidR="00EF1AA7" w:rsidRPr="00681700" w:rsidRDefault="00EF1AA7" w:rsidP="00681CB4">
            <w:pPr>
              <w:snapToGrid w:val="0"/>
            </w:pPr>
            <w:r w:rsidRPr="00681700">
              <w:t>0,1</w:t>
            </w:r>
          </w:p>
        </w:tc>
        <w:tc>
          <w:tcPr>
            <w:tcW w:w="1440" w:type="dxa"/>
            <w:tcBorders>
              <w:top w:val="single" w:sz="4" w:space="0" w:color="000000"/>
              <w:left w:val="single" w:sz="4" w:space="0" w:color="000000"/>
              <w:bottom w:val="single" w:sz="4" w:space="0" w:color="auto"/>
              <w:right w:val="single" w:sz="4" w:space="0" w:color="000000"/>
            </w:tcBorders>
          </w:tcPr>
          <w:p w14:paraId="1C14E7CF"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auto"/>
              <w:right w:val="single" w:sz="4" w:space="0" w:color="auto"/>
            </w:tcBorders>
          </w:tcPr>
          <w:p w14:paraId="690DBE0C" w14:textId="77777777" w:rsidR="00EF1AA7" w:rsidRPr="00681700" w:rsidRDefault="00EF1AA7" w:rsidP="00681CB4">
            <w:pPr>
              <w:snapToGrid w:val="0"/>
              <w:jc w:val="center"/>
            </w:pPr>
          </w:p>
        </w:tc>
        <w:tc>
          <w:tcPr>
            <w:tcW w:w="1350" w:type="dxa"/>
            <w:tcBorders>
              <w:top w:val="single" w:sz="4" w:space="0" w:color="000000"/>
              <w:left w:val="single" w:sz="4" w:space="0" w:color="000000"/>
              <w:bottom w:val="single" w:sz="4" w:space="0" w:color="auto"/>
              <w:right w:val="single" w:sz="4" w:space="0" w:color="000000"/>
            </w:tcBorders>
          </w:tcPr>
          <w:p w14:paraId="4F40C7FF" w14:textId="77777777" w:rsidR="00EF1AA7" w:rsidRDefault="00EF1AA7" w:rsidP="00681CB4">
            <w:pPr>
              <w:snapToGrid w:val="0"/>
              <w:jc w:val="center"/>
            </w:pPr>
            <w:r w:rsidRPr="00393987">
              <w:t>&lt;</w:t>
            </w:r>
            <w:r>
              <w:t>0,05</w:t>
            </w:r>
          </w:p>
        </w:tc>
        <w:tc>
          <w:tcPr>
            <w:tcW w:w="1170" w:type="dxa"/>
            <w:tcBorders>
              <w:top w:val="single" w:sz="4" w:space="0" w:color="000000"/>
              <w:left w:val="single" w:sz="4" w:space="0" w:color="000000"/>
              <w:bottom w:val="single" w:sz="4" w:space="0" w:color="auto"/>
              <w:right w:val="single" w:sz="4" w:space="0" w:color="auto"/>
            </w:tcBorders>
          </w:tcPr>
          <w:p w14:paraId="03456239" w14:textId="77777777" w:rsidR="00EF1AA7" w:rsidRPr="00681700" w:rsidRDefault="00EF1AA7" w:rsidP="00681CB4">
            <w:pPr>
              <w:snapToGrid w:val="0"/>
              <w:jc w:val="center"/>
            </w:pPr>
          </w:p>
        </w:tc>
      </w:tr>
      <w:tr w:rsidR="00EF1AA7" w:rsidRPr="00681700" w14:paraId="511507BB" w14:textId="77777777" w:rsidTr="0034529C">
        <w:tc>
          <w:tcPr>
            <w:tcW w:w="1620" w:type="dxa"/>
            <w:tcBorders>
              <w:top w:val="single" w:sz="4" w:space="0" w:color="auto"/>
              <w:left w:val="single" w:sz="4" w:space="0" w:color="auto"/>
              <w:bottom w:val="single" w:sz="4" w:space="0" w:color="auto"/>
              <w:right w:val="single" w:sz="4" w:space="0" w:color="auto"/>
            </w:tcBorders>
            <w:shd w:val="clear" w:color="auto" w:fill="auto"/>
          </w:tcPr>
          <w:p w14:paraId="0299ABD4" w14:textId="77777777" w:rsidR="00EF1AA7" w:rsidRPr="00681700" w:rsidRDefault="00EF1AA7" w:rsidP="00681CB4">
            <w:pPr>
              <w:snapToGrid w:val="0"/>
            </w:pPr>
            <w:r w:rsidRPr="00681700">
              <w:t>Benso(a)püreen</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5C619E3C" w14:textId="77777777" w:rsidR="00EF1AA7" w:rsidRPr="00681700" w:rsidRDefault="00EF1AA7" w:rsidP="00681CB4">
            <w:pPr>
              <w:snapToGrid w:val="0"/>
            </w:pPr>
            <w:r w:rsidRPr="00681700">
              <w:t>μg/l</w:t>
            </w: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280042CF" w14:textId="77777777" w:rsidR="00EF1AA7" w:rsidRPr="00681700" w:rsidRDefault="00EF1AA7" w:rsidP="00681CB4">
            <w:pPr>
              <w:snapToGrid w:val="0"/>
            </w:pPr>
            <w:r w:rsidRPr="00681700">
              <w:t>0,01</w:t>
            </w:r>
          </w:p>
        </w:tc>
        <w:tc>
          <w:tcPr>
            <w:tcW w:w="1440" w:type="dxa"/>
            <w:tcBorders>
              <w:top w:val="single" w:sz="4" w:space="0" w:color="auto"/>
              <w:left w:val="single" w:sz="4" w:space="0" w:color="auto"/>
              <w:bottom w:val="single" w:sz="4" w:space="0" w:color="auto"/>
              <w:right w:val="single" w:sz="4" w:space="0" w:color="auto"/>
            </w:tcBorders>
          </w:tcPr>
          <w:p w14:paraId="2D0FD5F8" w14:textId="77777777" w:rsidR="00EF1AA7" w:rsidRPr="00681700" w:rsidRDefault="00EF1AA7" w:rsidP="00681CB4">
            <w:pPr>
              <w:snapToGrid w:val="0"/>
              <w:jc w:val="center"/>
            </w:pPr>
          </w:p>
        </w:tc>
        <w:tc>
          <w:tcPr>
            <w:tcW w:w="1350" w:type="dxa"/>
            <w:tcBorders>
              <w:top w:val="single" w:sz="4" w:space="0" w:color="auto"/>
              <w:left w:val="single" w:sz="4" w:space="0" w:color="auto"/>
              <w:bottom w:val="single" w:sz="4" w:space="0" w:color="auto"/>
              <w:right w:val="single" w:sz="4" w:space="0" w:color="auto"/>
            </w:tcBorders>
          </w:tcPr>
          <w:p w14:paraId="53904B9B" w14:textId="77777777" w:rsidR="00EF1AA7" w:rsidRPr="00681700" w:rsidRDefault="00EF1AA7" w:rsidP="00681CB4">
            <w:pPr>
              <w:snapToGrid w:val="0"/>
              <w:jc w:val="center"/>
            </w:pPr>
          </w:p>
        </w:tc>
        <w:tc>
          <w:tcPr>
            <w:tcW w:w="1350" w:type="dxa"/>
            <w:tcBorders>
              <w:top w:val="single" w:sz="4" w:space="0" w:color="auto"/>
              <w:left w:val="single" w:sz="4" w:space="0" w:color="auto"/>
              <w:bottom w:val="single" w:sz="4" w:space="0" w:color="auto"/>
              <w:right w:val="single" w:sz="4" w:space="0" w:color="auto"/>
            </w:tcBorders>
          </w:tcPr>
          <w:p w14:paraId="61B16235" w14:textId="77777777" w:rsidR="00EF1AA7" w:rsidRDefault="00EF1AA7" w:rsidP="00681CB4">
            <w:pPr>
              <w:snapToGrid w:val="0"/>
              <w:jc w:val="center"/>
            </w:pPr>
            <w:r w:rsidRPr="00393987">
              <w:t>&lt;</w:t>
            </w:r>
            <w:r>
              <w:t>0,001</w:t>
            </w:r>
          </w:p>
        </w:tc>
        <w:tc>
          <w:tcPr>
            <w:tcW w:w="1170" w:type="dxa"/>
            <w:tcBorders>
              <w:top w:val="single" w:sz="4" w:space="0" w:color="auto"/>
              <w:left w:val="single" w:sz="4" w:space="0" w:color="auto"/>
              <w:bottom w:val="single" w:sz="4" w:space="0" w:color="auto"/>
              <w:right w:val="single" w:sz="4" w:space="0" w:color="auto"/>
            </w:tcBorders>
          </w:tcPr>
          <w:p w14:paraId="6D11707B" w14:textId="77777777" w:rsidR="00EF1AA7" w:rsidRPr="00681700" w:rsidRDefault="00EF1AA7" w:rsidP="00681CB4">
            <w:pPr>
              <w:snapToGrid w:val="0"/>
              <w:jc w:val="center"/>
            </w:pPr>
          </w:p>
        </w:tc>
      </w:tr>
    </w:tbl>
    <w:p w14:paraId="2ED68440" w14:textId="77777777" w:rsidR="00EF1AA7" w:rsidRDefault="00EF1AA7" w:rsidP="00EF1AA7">
      <w:r w:rsidRPr="00403BD1">
        <w:t xml:space="preserve">Andmed: </w:t>
      </w:r>
      <w:r>
        <w:fldChar w:fldCharType="begin"/>
      </w:r>
      <w:r>
        <w:instrText>HYPERLINK "https://vtiav.sm.ee/"</w:instrText>
      </w:r>
      <w:r>
        <w:fldChar w:fldCharType="separate"/>
      </w:r>
      <w:r w:rsidRPr="00253E07">
        <w:rPr>
          <w:rStyle w:val="Hyperlink"/>
        </w:rPr>
        <w:t>https://vtiav.sm.ee/</w:t>
      </w:r>
      <w:r>
        <w:fldChar w:fldCharType="end"/>
      </w:r>
      <w:r>
        <w:t xml:space="preserve"> </w:t>
      </w:r>
    </w:p>
    <w:p w14:paraId="4C4216CD" w14:textId="158BC7F5" w:rsidR="00D16A9A" w:rsidRPr="006644B3" w:rsidRDefault="00D16A9A">
      <w:pPr>
        <w:pStyle w:val="Heading3"/>
        <w:numPr>
          <w:ilvl w:val="2"/>
          <w:numId w:val="18"/>
        </w:numPr>
      </w:pPr>
      <w:bookmarkStart w:id="90" w:name="_Toc184827459"/>
      <w:r w:rsidRPr="006644B3">
        <w:t>Tuletõrjeveevarustus</w:t>
      </w:r>
      <w:bookmarkEnd w:id="90"/>
    </w:p>
    <w:p w14:paraId="356A5B6C" w14:textId="18BD98B0" w:rsidR="00D16A9A" w:rsidRDefault="000832CA" w:rsidP="00D16A9A">
      <w:r w:rsidRPr="000832CA">
        <w:t>Porkunis kasutatakse vett Porkuni järvest, kuid tuletõrjeveevõtukoht on välja ehitamata. Porkuni koolil on oma tuletõrjevee reservuaar.</w:t>
      </w:r>
    </w:p>
    <w:p w14:paraId="37A32B32" w14:textId="296574E7" w:rsidR="00BD135B" w:rsidRPr="00241F09" w:rsidRDefault="00BD135B">
      <w:pPr>
        <w:pStyle w:val="Heading3"/>
        <w:numPr>
          <w:ilvl w:val="2"/>
          <w:numId w:val="18"/>
        </w:numPr>
      </w:pPr>
      <w:bookmarkStart w:id="91" w:name="_Toc184827460"/>
      <w:r w:rsidRPr="00241F09">
        <w:t>Ühiskanalisatsiooni objektid</w:t>
      </w:r>
      <w:bookmarkEnd w:id="91"/>
    </w:p>
    <w:p w14:paraId="3BE61626" w14:textId="77777777" w:rsidR="004010AC" w:rsidRPr="00176E50" w:rsidRDefault="004010AC" w:rsidP="00176E50">
      <w:pPr>
        <w:rPr>
          <w:b/>
          <w:bCs/>
        </w:rPr>
      </w:pPr>
      <w:r w:rsidRPr="00176E50">
        <w:rPr>
          <w:b/>
          <w:bCs/>
        </w:rPr>
        <w:t>Olemasolev kanalisatsioonivõrk ja reoveepumplad</w:t>
      </w:r>
    </w:p>
    <w:p w14:paraId="0FA4F48E" w14:textId="73F61586" w:rsidR="004010AC" w:rsidRDefault="008D05B3" w:rsidP="004010AC">
      <w:pPr>
        <w:jc w:val="both"/>
      </w:pPr>
      <w:r>
        <w:t xml:space="preserve">Kanalisatsioonitorustikke on kokku ca 4,7 km. </w:t>
      </w:r>
      <w:r w:rsidR="004010AC">
        <w:t>Porkuni küla Käbikuivati tee elamupiirkonda, mis asub väljaspool reoveekogumisala, rajati 2016.</w:t>
      </w:r>
      <w:r>
        <w:t xml:space="preserve"> </w:t>
      </w:r>
      <w:r w:rsidR="004010AC">
        <w:t>a</w:t>
      </w:r>
      <w:r>
        <w:t>.</w:t>
      </w:r>
      <w:r w:rsidR="004010AC">
        <w:t xml:space="preserve"> reovee ärajuhtimiseks isevoolne kanalisatsioonitrass elamutest kuni reovee ülepumplani. Sealt suunatakse reovesi mööda survetorustikku Porkuni küla ühiskanalisatsiooni trassi kaudu Porkuni reoveepuhastisse.</w:t>
      </w:r>
    </w:p>
    <w:p w14:paraId="20F75BF7" w14:textId="77777777" w:rsidR="004010AC" w:rsidRDefault="004010AC" w:rsidP="004010AC">
      <w:pPr>
        <w:jc w:val="both"/>
      </w:pPr>
    </w:p>
    <w:p w14:paraId="4C8FDEA2" w14:textId="77777777" w:rsidR="004010AC" w:rsidRPr="00176E50" w:rsidRDefault="004010AC" w:rsidP="00176E50">
      <w:pPr>
        <w:rPr>
          <w:b/>
          <w:bCs/>
        </w:rPr>
      </w:pPr>
      <w:r w:rsidRPr="00176E50">
        <w:rPr>
          <w:b/>
          <w:bCs/>
        </w:rPr>
        <w:t>Porkuni küla reoveepuhasti</w:t>
      </w:r>
    </w:p>
    <w:p w14:paraId="5052FE37" w14:textId="4248E738" w:rsidR="00453539" w:rsidRDefault="00453539" w:rsidP="00FF78C0">
      <w:pPr>
        <w:jc w:val="both"/>
      </w:pPr>
      <w:r>
        <w:t xml:space="preserve">Porkunisse rajati </w:t>
      </w:r>
      <w:r w:rsidR="008D05B3">
        <w:t xml:space="preserve">aastatel 2018-2019 </w:t>
      </w:r>
      <w:r>
        <w:t>uus raudbetoonist mahutitega reoveepuhasti (SBR ehk annuspuhasti)</w:t>
      </w:r>
      <w:r w:rsidR="00220C0A">
        <w:t xml:space="preserve">. Bioloogilise puhastuse mahutite kompleksi kõrvale </w:t>
      </w:r>
      <w:r w:rsidR="00654CA1">
        <w:t>rajati uus tehnohoone.</w:t>
      </w:r>
      <w:r w:rsidR="00FF78C0">
        <w:t xml:space="preserve"> </w:t>
      </w:r>
      <w:r w:rsidR="00654CA1">
        <w:t>R</w:t>
      </w:r>
      <w:r w:rsidR="00FF78C0">
        <w:t>eoveepuhasti liideti</w:t>
      </w:r>
      <w:r w:rsidR="00654CA1">
        <w:t xml:space="preserve"> tehnilise veetarbe tagamiseks</w:t>
      </w:r>
      <w:r w:rsidR="00FF78C0">
        <w:t xml:space="preserve"> küla ühisveevõrguga ning SCADA-süsteemiga</w:t>
      </w:r>
      <w:r w:rsidR="00654CA1">
        <w:t>.</w:t>
      </w:r>
      <w:r w:rsidR="00FF78C0">
        <w:t xml:space="preserve"> </w:t>
      </w:r>
      <w:r w:rsidR="00654CA1">
        <w:t xml:space="preserve">Järelpuhastuseks rajati </w:t>
      </w:r>
      <w:r w:rsidR="00ED01C1">
        <w:t xml:space="preserve">geomembraanpõhjaga </w:t>
      </w:r>
      <w:r w:rsidR="00EF56FD">
        <w:t xml:space="preserve">2 </w:t>
      </w:r>
      <w:r w:rsidR="00654CA1">
        <w:t>biotiik</w:t>
      </w:r>
      <w:r w:rsidR="00EF56FD">
        <w:t>i (2x264 m</w:t>
      </w:r>
      <w:r w:rsidR="00EF56FD" w:rsidRPr="00EF56FD">
        <w:rPr>
          <w:vertAlign w:val="superscript"/>
        </w:rPr>
        <w:t>2</w:t>
      </w:r>
      <w:r w:rsidR="00EF56FD">
        <w:t>)</w:t>
      </w:r>
      <w:r w:rsidR="00654CA1">
        <w:t>.  Reoveepuhasti territoorium haljastati ja ümbritseti piirdeaiaga, rajati juurdepääsutee ja teenindusplats.</w:t>
      </w:r>
    </w:p>
    <w:p w14:paraId="740CBDC1" w14:textId="57761DDE" w:rsidR="00D0400F" w:rsidRDefault="00FF78C0" w:rsidP="00EF56FD">
      <w:pPr>
        <w:jc w:val="both"/>
      </w:pPr>
      <w:r>
        <w:t>Porkuni reoveepuhastile juhitav r</w:t>
      </w:r>
      <w:r w:rsidR="00D0400F">
        <w:t xml:space="preserve">eovesi on elukondlik ja ettevõtete-asutuste oma, viimane osa on samuti olmereovee iseloomuga. Tootmisettevõtteid Porkuni reoveekogumisalal ei ole. </w:t>
      </w:r>
    </w:p>
    <w:p w14:paraId="15D5BF23" w14:textId="1289C686" w:rsidR="00D0400F" w:rsidRDefault="00D0400F" w:rsidP="00453539">
      <w:pPr>
        <w:jc w:val="both"/>
      </w:pPr>
      <w:r>
        <w:t>Puhastile juhitakse reovesi Porkuni reovee peapumplast KPJ-1 mööda survetorustikku.</w:t>
      </w:r>
      <w:r w:rsidR="00220C0A">
        <w:t xml:space="preserve"> Enne võreseadet paikneb survetorustikul reovee vooluhulgamõõtja.</w:t>
      </w:r>
    </w:p>
    <w:p w14:paraId="5472FDC7" w14:textId="0FF9F614" w:rsidR="00220C0A" w:rsidRDefault="00220C0A" w:rsidP="00220C0A">
      <w:pPr>
        <w:jc w:val="both"/>
      </w:pPr>
      <w:r w:rsidRPr="00220C0A">
        <w:t>Mehhaanilise puhastuse läbinud reovesi juhitakse isevoolselt reovee kogumismahutisse, mille maht on</w:t>
      </w:r>
      <w:r>
        <w:t xml:space="preserve"> </w:t>
      </w:r>
      <w:r w:rsidRPr="00220C0A">
        <w:t>15 m</w:t>
      </w:r>
      <w:r w:rsidRPr="00220C0A">
        <w:rPr>
          <w:vertAlign w:val="superscript"/>
        </w:rPr>
        <w:t>3</w:t>
      </w:r>
      <w:r w:rsidRPr="00220C0A">
        <w:t xml:space="preserve">. Kogumismahutis reovesi ühtlustatakse ja pumbatakse perioodiliselt annuspuhasti  protsessimahutisse. SBR mahuteid </w:t>
      </w:r>
      <w:r>
        <w:t>on</w:t>
      </w:r>
      <w:r w:rsidRPr="00220C0A">
        <w:t xml:space="preserve"> </w:t>
      </w:r>
      <w:r>
        <w:t>2x24 m</w:t>
      </w:r>
      <w:r w:rsidRPr="00220C0A">
        <w:rPr>
          <w:vertAlign w:val="superscript"/>
        </w:rPr>
        <w:t>3</w:t>
      </w:r>
      <w:r w:rsidRPr="00220C0A">
        <w:t>.</w:t>
      </w:r>
      <w:r>
        <w:t xml:space="preserve"> Liigmudatihendi maht on 10 m</w:t>
      </w:r>
      <w:r w:rsidRPr="00220C0A">
        <w:rPr>
          <w:vertAlign w:val="superscript"/>
        </w:rPr>
        <w:t>3</w:t>
      </w:r>
      <w:r>
        <w:t>.</w:t>
      </w:r>
    </w:p>
    <w:p w14:paraId="7ED5D15E" w14:textId="77777777" w:rsidR="00220C0A" w:rsidRDefault="00220C0A" w:rsidP="00220C0A">
      <w:pPr>
        <w:jc w:val="both"/>
      </w:pPr>
      <w:r w:rsidRPr="00220C0A">
        <w:t>Bioloogilise puhastusprotsessi käigus annuspuhastis redutseeritakse reovee orgaanilise aine sisaldus (BHT, KHT), tehnoloogiliste võtetega tagatakse ka fosfori- ja lämmastikuühendite tõhustatud bioloog</w:t>
      </w:r>
      <w:r>
        <w:t>i</w:t>
      </w:r>
      <w:r w:rsidRPr="00220C0A">
        <w:t>line eemaldamine.</w:t>
      </w:r>
      <w:r>
        <w:t xml:space="preserve"> </w:t>
      </w:r>
      <w:r w:rsidRPr="00220C0A">
        <w:t xml:space="preserve">Lisaks fosfori bioloogilisele ärastusele rakendatakse ka fosfori keemilist simultaansadestamist. </w:t>
      </w:r>
    </w:p>
    <w:p w14:paraId="7B2A426D" w14:textId="04224372" w:rsidR="00220C0A" w:rsidRDefault="00220C0A" w:rsidP="00220C0A">
      <w:pPr>
        <w:jc w:val="both"/>
      </w:pPr>
      <w:r w:rsidRPr="00220C0A">
        <w:t>Annuspuhasti SBR mahuti settimistsüklis settib aktiivmuda mahuti põhja ja puhastatud, nõuetele vastav heitvesi juhitakse dekanteri abil järelpuhastamiseks biotiiki</w:t>
      </w:r>
      <w:r w:rsidR="00EF56FD">
        <w:t>desse</w:t>
      </w:r>
      <w:r w:rsidRPr="00220C0A">
        <w:t xml:space="preserve"> või möödavoolu kaudu otse biotii</w:t>
      </w:r>
      <w:r w:rsidR="00EF56FD">
        <w:t>kide</w:t>
      </w:r>
      <w:r w:rsidRPr="00220C0A">
        <w:t xml:space="preserve"> väljavoolul paiknevasse proovivõtukaevu. Reovee suunamine toimub vastava sulgarmatuuri abil. </w:t>
      </w:r>
    </w:p>
    <w:p w14:paraId="20FABD41" w14:textId="4A25A392" w:rsidR="00220C0A" w:rsidRDefault="00220C0A" w:rsidP="00220C0A">
      <w:pPr>
        <w:jc w:val="both"/>
      </w:pPr>
      <w:r w:rsidRPr="00220C0A">
        <w:lastRenderedPageBreak/>
        <w:t xml:space="preserve">Annuspuhastis settinud aktiivmudast pumbatakse </w:t>
      </w:r>
      <w:r w:rsidR="00AB012A" w:rsidRPr="00220C0A">
        <w:t xml:space="preserve">liigmuda </w:t>
      </w:r>
      <w:r w:rsidRPr="00220C0A">
        <w:t>tühjendusfaasi järel liigmudatihendisse. Tihendatud sete veetakse edasiseks käitlemiseks Tamsalu reoveepuhastile.</w:t>
      </w:r>
    </w:p>
    <w:p w14:paraId="299DE6D8" w14:textId="685807FE" w:rsidR="00AB012A" w:rsidRDefault="00453539" w:rsidP="00453539">
      <w:pPr>
        <w:jc w:val="both"/>
      </w:pPr>
      <w:r>
        <w:t xml:space="preserve">Heitvee suublaks on Valgejõgi (KKR kood VEE107920). </w:t>
      </w:r>
      <w:r w:rsidR="00D0400F">
        <w:t>Heitvesi juhitakse Valgejõkke</w:t>
      </w:r>
      <w:r>
        <w:t xml:space="preserve"> </w:t>
      </w:r>
      <w:r w:rsidR="00D0400F">
        <w:t xml:space="preserve">nimeta </w:t>
      </w:r>
      <w:r>
        <w:t>kraavi kaudu</w:t>
      </w:r>
      <w:r w:rsidR="00D0400F">
        <w:t>, mis kulgeb põhiliselt piki Saksi-Porkuni kõrvalmaanteed</w:t>
      </w:r>
      <w:r>
        <w:t>.</w:t>
      </w:r>
      <w:r w:rsidR="00D0400F">
        <w:t xml:space="preserve"> </w:t>
      </w:r>
      <w:r w:rsidR="00AB012A">
        <w:t>Puhasti väljalask ja h</w:t>
      </w:r>
      <w:r w:rsidR="00D0400F">
        <w:t xml:space="preserve">eitveekraav puhastati </w:t>
      </w:r>
      <w:r w:rsidR="00AB012A">
        <w:t xml:space="preserve">kuni </w:t>
      </w:r>
      <w:r w:rsidR="00D0400F">
        <w:t>suublani reoveepuhasti rekonstrueerimise käigus.</w:t>
      </w:r>
    </w:p>
    <w:p w14:paraId="78387900" w14:textId="13B3790C" w:rsidR="00D0400F" w:rsidRDefault="00AB012A" w:rsidP="00453539">
      <w:pPr>
        <w:jc w:val="both"/>
      </w:pPr>
      <w:r>
        <w:t xml:space="preserve">Lubatud vooluhulk on </w:t>
      </w:r>
      <w:r w:rsidR="004F3B0E">
        <w:t>20 000</w:t>
      </w:r>
      <w:r>
        <w:t xml:space="preserve"> m³</w:t>
      </w:r>
      <w:r w:rsidRPr="00453539">
        <w:t xml:space="preserve"> </w:t>
      </w:r>
      <w:r>
        <w:t>aastas.</w:t>
      </w:r>
      <w:r w:rsidR="004F3B0E">
        <w:t xml:space="preserve"> 2023. aastal juhiti suublasse 6 765 m</w:t>
      </w:r>
      <w:r w:rsidR="004F3B0E" w:rsidRPr="00597D39">
        <w:rPr>
          <w:vertAlign w:val="superscript"/>
        </w:rPr>
        <w:t>3</w:t>
      </w:r>
      <w:r w:rsidR="004F3B0E">
        <w:t xml:space="preserve"> heitvett, mis on ca 34% lubatud vooluhulgast. </w:t>
      </w:r>
      <w:r w:rsidR="004F3B0E">
        <w:rPr>
          <w:rFonts w:asciiTheme="majorBidi" w:hAnsiTheme="majorBidi" w:cstheme="majorBidi"/>
          <w:szCs w:val="24"/>
        </w:rPr>
        <w:t>Vee-ettevõtte hinnangul ei ületa suublasse juhitava heitvee kogus suubla vastuvõtuvõimet. Suubla seisukord on rahuldav.</w:t>
      </w:r>
    </w:p>
    <w:p w14:paraId="5A12FDD4" w14:textId="1C0A363F" w:rsidR="00453539" w:rsidRDefault="00453539" w:rsidP="00D0400F">
      <w:pPr>
        <w:jc w:val="both"/>
      </w:pPr>
      <w:r>
        <w:t xml:space="preserve"> </w:t>
      </w:r>
    </w:p>
    <w:p w14:paraId="34B2A4BD" w14:textId="456C37D3" w:rsidR="004010AC" w:rsidRPr="00F11BEF" w:rsidRDefault="004010AC" w:rsidP="004010AC">
      <w:pPr>
        <w:rPr>
          <w:b/>
          <w:bCs/>
        </w:rPr>
      </w:pPr>
      <w:r w:rsidRPr="00F11BEF">
        <w:rPr>
          <w:b/>
          <w:bCs/>
        </w:rPr>
        <w:t xml:space="preserve">Tabel </w:t>
      </w:r>
      <w:r w:rsidR="00F11BEF" w:rsidRPr="00F11BEF">
        <w:rPr>
          <w:b/>
          <w:bCs/>
        </w:rPr>
        <w:t>5.</w:t>
      </w:r>
      <w:r w:rsidR="006F68AF">
        <w:rPr>
          <w:b/>
          <w:bCs/>
        </w:rPr>
        <w:t>29</w:t>
      </w:r>
      <w:r w:rsidR="00F11BEF" w:rsidRPr="00F11BEF">
        <w:rPr>
          <w:b/>
          <w:bCs/>
        </w:rPr>
        <w:t>.</w:t>
      </w:r>
      <w:r w:rsidRPr="00F11BEF">
        <w:rPr>
          <w:b/>
          <w:bCs/>
        </w:rPr>
        <w:t xml:space="preserve"> Porkuni reoveepuhastist väljuva heitvee analüüside tulemused</w:t>
      </w:r>
    </w:p>
    <w:tbl>
      <w:tblPr>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59"/>
        <w:gridCol w:w="1559"/>
        <w:gridCol w:w="1560"/>
        <w:gridCol w:w="1559"/>
        <w:gridCol w:w="1559"/>
        <w:gridCol w:w="1560"/>
      </w:tblGrid>
      <w:tr w:rsidR="004010AC" w14:paraId="06B57F4A" w14:textId="77777777" w:rsidTr="00681CB4">
        <w:trPr>
          <w:trHeight w:val="1080"/>
        </w:trPr>
        <w:tc>
          <w:tcPr>
            <w:tcW w:w="1559" w:type="dxa"/>
            <w:shd w:val="clear" w:color="auto" w:fill="E7E6E6"/>
            <w:vAlign w:val="center"/>
          </w:tcPr>
          <w:p w14:paraId="4466B569" w14:textId="77777777" w:rsidR="004010AC" w:rsidRDefault="004010AC" w:rsidP="00681CB4">
            <w:pPr>
              <w:pStyle w:val="TableParagraph"/>
              <w:spacing w:line="240" w:lineRule="auto"/>
            </w:pPr>
          </w:p>
        </w:tc>
        <w:tc>
          <w:tcPr>
            <w:tcW w:w="1559" w:type="dxa"/>
            <w:shd w:val="clear" w:color="auto" w:fill="E7E6E6"/>
            <w:vAlign w:val="center"/>
          </w:tcPr>
          <w:p w14:paraId="334A5350" w14:textId="77777777" w:rsidR="004010AC" w:rsidRDefault="004010AC" w:rsidP="00681CB4">
            <w:pPr>
              <w:pStyle w:val="TableParagraph"/>
              <w:spacing w:line="240" w:lineRule="auto"/>
              <w:ind w:left="112"/>
            </w:pPr>
            <w:r>
              <w:rPr>
                <w:spacing w:val="-4"/>
              </w:rPr>
              <w:t>Ühik</w:t>
            </w:r>
          </w:p>
        </w:tc>
        <w:tc>
          <w:tcPr>
            <w:tcW w:w="1560" w:type="dxa"/>
            <w:shd w:val="clear" w:color="auto" w:fill="E7E6E6"/>
            <w:vAlign w:val="center"/>
          </w:tcPr>
          <w:p w14:paraId="456AF98E" w14:textId="77777777" w:rsidR="004010AC" w:rsidRDefault="004010AC" w:rsidP="00681CB4">
            <w:pPr>
              <w:pStyle w:val="TableParagraph"/>
              <w:ind w:left="-1"/>
            </w:pPr>
            <w:r>
              <w:t>Piirsisaldus</w:t>
            </w:r>
          </w:p>
          <w:p w14:paraId="33F4A017" w14:textId="77777777" w:rsidR="004010AC" w:rsidRDefault="004010AC" w:rsidP="00681CB4">
            <w:pPr>
              <w:pStyle w:val="TableParagraph"/>
              <w:spacing w:line="240" w:lineRule="auto"/>
              <w:ind w:left="-1"/>
            </w:pPr>
            <w:r>
              <w:t>heitvees</w:t>
            </w:r>
          </w:p>
        </w:tc>
        <w:tc>
          <w:tcPr>
            <w:tcW w:w="1559" w:type="dxa"/>
            <w:shd w:val="clear" w:color="auto" w:fill="E7E6E6"/>
            <w:vAlign w:val="center"/>
          </w:tcPr>
          <w:p w14:paraId="4AAE7496" w14:textId="77777777" w:rsidR="004010AC" w:rsidRDefault="004010AC" w:rsidP="00681CB4">
            <w:pPr>
              <w:pStyle w:val="TableParagraph"/>
              <w:spacing w:before="73" w:line="244" w:lineRule="auto"/>
              <w:ind w:left="-1" w:right="112"/>
            </w:pPr>
            <w:r>
              <w:t>Väljuv</w:t>
            </w:r>
            <w:r>
              <w:rPr>
                <w:spacing w:val="-14"/>
              </w:rPr>
              <w:t xml:space="preserve"> </w:t>
            </w:r>
            <w:r>
              <w:t xml:space="preserve">heitvesi </w:t>
            </w:r>
            <w:r>
              <w:rPr>
                <w:spacing w:val="-2"/>
              </w:rPr>
              <w:t>08.02.2024</w:t>
            </w:r>
          </w:p>
        </w:tc>
        <w:tc>
          <w:tcPr>
            <w:tcW w:w="1559" w:type="dxa"/>
            <w:shd w:val="clear" w:color="auto" w:fill="E7E6E6"/>
            <w:vAlign w:val="center"/>
          </w:tcPr>
          <w:p w14:paraId="21BB7D5B" w14:textId="77777777" w:rsidR="004010AC" w:rsidRDefault="004010AC" w:rsidP="00681CB4">
            <w:pPr>
              <w:pStyle w:val="TableParagraph"/>
              <w:spacing w:before="73" w:line="244" w:lineRule="auto"/>
              <w:ind w:left="-1" w:right="51"/>
            </w:pPr>
            <w:r>
              <w:t>Väljuv</w:t>
            </w:r>
            <w:r>
              <w:rPr>
                <w:spacing w:val="-14"/>
              </w:rPr>
              <w:t xml:space="preserve"> </w:t>
            </w:r>
            <w:r>
              <w:t xml:space="preserve">heitvesi </w:t>
            </w:r>
            <w:r>
              <w:rPr>
                <w:spacing w:val="-2"/>
              </w:rPr>
              <w:t>04.04.2024</w:t>
            </w:r>
          </w:p>
        </w:tc>
        <w:tc>
          <w:tcPr>
            <w:tcW w:w="1560" w:type="dxa"/>
            <w:shd w:val="clear" w:color="auto" w:fill="E7E6E6"/>
            <w:vAlign w:val="center"/>
          </w:tcPr>
          <w:p w14:paraId="30C4BDE3" w14:textId="77777777" w:rsidR="004010AC" w:rsidRDefault="004010AC" w:rsidP="00681CB4">
            <w:pPr>
              <w:pStyle w:val="TableParagraph"/>
              <w:spacing w:before="73" w:line="244" w:lineRule="auto"/>
              <w:ind w:left="-1" w:right="90"/>
            </w:pPr>
            <w:r>
              <w:t>Väljuv</w:t>
            </w:r>
            <w:r>
              <w:rPr>
                <w:spacing w:val="-14"/>
              </w:rPr>
              <w:t xml:space="preserve"> </w:t>
            </w:r>
            <w:r>
              <w:t xml:space="preserve">heitvesi </w:t>
            </w:r>
            <w:r>
              <w:rPr>
                <w:spacing w:val="-2"/>
              </w:rPr>
              <w:t>06.08.2024</w:t>
            </w:r>
          </w:p>
        </w:tc>
      </w:tr>
      <w:tr w:rsidR="004010AC" w:rsidRPr="001B1A0B" w14:paraId="5D83AEEC" w14:textId="77777777" w:rsidTr="00681CB4">
        <w:trPr>
          <w:trHeight w:val="299"/>
        </w:trPr>
        <w:tc>
          <w:tcPr>
            <w:tcW w:w="1559" w:type="dxa"/>
          </w:tcPr>
          <w:p w14:paraId="7BE0FAD8" w14:textId="77777777" w:rsidR="004010AC" w:rsidRPr="00C84F01" w:rsidRDefault="004010AC" w:rsidP="00681CB4">
            <w:pPr>
              <w:pStyle w:val="TableParagraph"/>
              <w:spacing w:before="45" w:line="234" w:lineRule="exact"/>
              <w:ind w:left="69"/>
              <w:jc w:val="left"/>
              <w:rPr>
                <w:bCs/>
                <w:sz w:val="14"/>
              </w:rPr>
            </w:pPr>
            <w:r w:rsidRPr="00C84F01">
              <w:rPr>
                <w:bCs/>
                <w:spacing w:val="-4"/>
                <w:position w:val="2"/>
              </w:rPr>
              <w:t>BHT</w:t>
            </w:r>
            <w:r w:rsidRPr="00C84F01">
              <w:rPr>
                <w:bCs/>
                <w:spacing w:val="-4"/>
                <w:sz w:val="14"/>
              </w:rPr>
              <w:t>7</w:t>
            </w:r>
          </w:p>
        </w:tc>
        <w:tc>
          <w:tcPr>
            <w:tcW w:w="1559" w:type="dxa"/>
          </w:tcPr>
          <w:p w14:paraId="01041CD2" w14:textId="77777777" w:rsidR="004010AC" w:rsidRDefault="004010AC" w:rsidP="00681CB4">
            <w:pPr>
              <w:pStyle w:val="TableParagraph"/>
              <w:spacing w:before="41" w:line="239" w:lineRule="exact"/>
              <w:ind w:left="69"/>
              <w:jc w:val="left"/>
            </w:pPr>
            <w:r>
              <w:rPr>
                <w:spacing w:val="-2"/>
                <w:position w:val="2"/>
              </w:rPr>
              <w:t>mgO</w:t>
            </w:r>
            <w:r>
              <w:rPr>
                <w:spacing w:val="-2"/>
                <w:sz w:val="14"/>
              </w:rPr>
              <w:t>2</w:t>
            </w:r>
            <w:r>
              <w:rPr>
                <w:spacing w:val="-2"/>
                <w:position w:val="2"/>
              </w:rPr>
              <w:t>/l</w:t>
            </w:r>
          </w:p>
        </w:tc>
        <w:tc>
          <w:tcPr>
            <w:tcW w:w="1560" w:type="dxa"/>
          </w:tcPr>
          <w:p w14:paraId="15D24A95" w14:textId="77777777" w:rsidR="004010AC" w:rsidRDefault="004010AC" w:rsidP="00681CB4">
            <w:pPr>
              <w:pStyle w:val="TableParagraph"/>
              <w:spacing w:before="41" w:line="238" w:lineRule="exact"/>
              <w:ind w:right="57"/>
              <w:jc w:val="right"/>
            </w:pPr>
            <w:r>
              <w:rPr>
                <w:spacing w:val="-5"/>
              </w:rPr>
              <w:t>40</w:t>
            </w:r>
          </w:p>
        </w:tc>
        <w:tc>
          <w:tcPr>
            <w:tcW w:w="1559" w:type="dxa"/>
          </w:tcPr>
          <w:p w14:paraId="3F83E2A3" w14:textId="77777777" w:rsidR="004010AC" w:rsidRDefault="004010AC" w:rsidP="00681CB4">
            <w:pPr>
              <w:pStyle w:val="TableParagraph"/>
              <w:spacing w:before="41" w:line="238" w:lineRule="exact"/>
              <w:ind w:right="54"/>
              <w:jc w:val="right"/>
            </w:pPr>
            <w:r>
              <w:t>3,7</w:t>
            </w:r>
          </w:p>
        </w:tc>
        <w:tc>
          <w:tcPr>
            <w:tcW w:w="1559" w:type="dxa"/>
          </w:tcPr>
          <w:p w14:paraId="419A6882" w14:textId="77777777" w:rsidR="004010AC" w:rsidRPr="001B1A0B" w:rsidRDefault="004010AC" w:rsidP="00681CB4">
            <w:pPr>
              <w:pStyle w:val="TableParagraph"/>
              <w:spacing w:before="46" w:line="233" w:lineRule="exact"/>
              <w:ind w:right="54"/>
              <w:jc w:val="right"/>
              <w:rPr>
                <w:bCs/>
              </w:rPr>
            </w:pPr>
            <w:r w:rsidRPr="001B1A0B">
              <w:rPr>
                <w:bCs/>
              </w:rPr>
              <w:t>5,4</w:t>
            </w:r>
          </w:p>
        </w:tc>
        <w:tc>
          <w:tcPr>
            <w:tcW w:w="1560" w:type="dxa"/>
          </w:tcPr>
          <w:p w14:paraId="5BA82AED" w14:textId="77777777" w:rsidR="004010AC" w:rsidRPr="001B1A0B" w:rsidRDefault="004010AC" w:rsidP="00681CB4">
            <w:pPr>
              <w:pStyle w:val="TableParagraph"/>
              <w:spacing w:before="41" w:line="238" w:lineRule="exact"/>
              <w:ind w:right="54"/>
              <w:jc w:val="right"/>
              <w:rPr>
                <w:bCs/>
              </w:rPr>
            </w:pPr>
            <w:r>
              <w:rPr>
                <w:bCs/>
              </w:rPr>
              <w:t>4,0</w:t>
            </w:r>
          </w:p>
        </w:tc>
      </w:tr>
      <w:tr w:rsidR="004010AC" w:rsidRPr="001B1A0B" w14:paraId="305674B7" w14:textId="77777777" w:rsidTr="00681CB4">
        <w:trPr>
          <w:trHeight w:val="302"/>
        </w:trPr>
        <w:tc>
          <w:tcPr>
            <w:tcW w:w="1559" w:type="dxa"/>
          </w:tcPr>
          <w:p w14:paraId="1FDA71FF" w14:textId="77777777" w:rsidR="004010AC" w:rsidRPr="00C84F01" w:rsidRDefault="004010AC" w:rsidP="00681CB4">
            <w:pPr>
              <w:pStyle w:val="TableParagraph"/>
              <w:spacing w:before="46" w:line="236" w:lineRule="exact"/>
              <w:ind w:left="69"/>
              <w:jc w:val="left"/>
              <w:rPr>
                <w:bCs/>
              </w:rPr>
            </w:pPr>
            <w:r w:rsidRPr="00C84F01">
              <w:rPr>
                <w:bCs/>
                <w:spacing w:val="-2"/>
              </w:rPr>
              <w:t>Heljum</w:t>
            </w:r>
          </w:p>
        </w:tc>
        <w:tc>
          <w:tcPr>
            <w:tcW w:w="1559" w:type="dxa"/>
          </w:tcPr>
          <w:p w14:paraId="1A540A72" w14:textId="77777777" w:rsidR="004010AC" w:rsidRDefault="004010AC" w:rsidP="00681CB4">
            <w:pPr>
              <w:pStyle w:val="TableParagraph"/>
              <w:spacing w:before="41" w:line="240" w:lineRule="exact"/>
              <w:ind w:left="69"/>
              <w:jc w:val="left"/>
            </w:pPr>
            <w:r>
              <w:rPr>
                <w:spacing w:val="-4"/>
              </w:rPr>
              <w:t>mg/l</w:t>
            </w:r>
          </w:p>
        </w:tc>
        <w:tc>
          <w:tcPr>
            <w:tcW w:w="1560" w:type="dxa"/>
          </w:tcPr>
          <w:p w14:paraId="252183D8" w14:textId="77777777" w:rsidR="004010AC" w:rsidRDefault="004010AC" w:rsidP="00681CB4">
            <w:pPr>
              <w:pStyle w:val="TableParagraph"/>
              <w:spacing w:before="41" w:line="240" w:lineRule="exact"/>
              <w:ind w:right="57"/>
              <w:jc w:val="right"/>
            </w:pPr>
            <w:r>
              <w:rPr>
                <w:spacing w:val="-5"/>
              </w:rPr>
              <w:t>35</w:t>
            </w:r>
          </w:p>
        </w:tc>
        <w:tc>
          <w:tcPr>
            <w:tcW w:w="1559" w:type="dxa"/>
          </w:tcPr>
          <w:p w14:paraId="11CBB370" w14:textId="77777777" w:rsidR="004010AC" w:rsidRPr="003F251A" w:rsidRDefault="004010AC" w:rsidP="00681CB4">
            <w:pPr>
              <w:pStyle w:val="TableParagraph"/>
              <w:spacing w:before="46" w:line="236" w:lineRule="exact"/>
              <w:ind w:right="54"/>
              <w:jc w:val="right"/>
              <w:rPr>
                <w:bCs/>
              </w:rPr>
            </w:pPr>
            <w:r w:rsidRPr="003F251A">
              <w:rPr>
                <w:bCs/>
              </w:rPr>
              <w:t>4,3</w:t>
            </w:r>
          </w:p>
        </w:tc>
        <w:tc>
          <w:tcPr>
            <w:tcW w:w="1559" w:type="dxa"/>
          </w:tcPr>
          <w:p w14:paraId="4EAF8B7B" w14:textId="77777777" w:rsidR="004010AC" w:rsidRPr="001B1A0B" w:rsidRDefault="004010AC" w:rsidP="00681CB4">
            <w:pPr>
              <w:pStyle w:val="TableParagraph"/>
              <w:spacing w:before="46" w:line="236" w:lineRule="exact"/>
              <w:ind w:right="54"/>
              <w:jc w:val="right"/>
              <w:rPr>
                <w:bCs/>
              </w:rPr>
            </w:pPr>
            <w:r w:rsidRPr="001B1A0B">
              <w:rPr>
                <w:bCs/>
              </w:rPr>
              <w:t>9,9</w:t>
            </w:r>
          </w:p>
        </w:tc>
        <w:tc>
          <w:tcPr>
            <w:tcW w:w="1560" w:type="dxa"/>
          </w:tcPr>
          <w:p w14:paraId="3F86C593" w14:textId="77777777" w:rsidR="004010AC" w:rsidRPr="001B1A0B" w:rsidRDefault="004010AC" w:rsidP="00681CB4">
            <w:pPr>
              <w:pStyle w:val="TableParagraph"/>
              <w:spacing w:before="46" w:line="236" w:lineRule="exact"/>
              <w:ind w:right="54"/>
              <w:jc w:val="right"/>
              <w:rPr>
                <w:bCs/>
              </w:rPr>
            </w:pPr>
            <w:r w:rsidRPr="001B1A0B">
              <w:rPr>
                <w:bCs/>
              </w:rPr>
              <w:t>2,2</w:t>
            </w:r>
          </w:p>
        </w:tc>
      </w:tr>
      <w:tr w:rsidR="004010AC" w:rsidRPr="001B1A0B" w14:paraId="45928790" w14:textId="77777777" w:rsidTr="00681CB4">
        <w:trPr>
          <w:trHeight w:val="299"/>
        </w:trPr>
        <w:tc>
          <w:tcPr>
            <w:tcW w:w="1559" w:type="dxa"/>
          </w:tcPr>
          <w:p w14:paraId="7FC861ED" w14:textId="77777777" w:rsidR="004010AC" w:rsidRPr="00C84F01" w:rsidRDefault="004010AC" w:rsidP="00681CB4">
            <w:pPr>
              <w:pStyle w:val="TableParagraph"/>
              <w:spacing w:before="44" w:line="236" w:lineRule="exact"/>
              <w:ind w:left="69"/>
              <w:jc w:val="left"/>
              <w:rPr>
                <w:bCs/>
              </w:rPr>
            </w:pPr>
            <w:r w:rsidRPr="00C84F01">
              <w:rPr>
                <w:bCs/>
                <w:spacing w:val="-5"/>
              </w:rPr>
              <w:t>KHT</w:t>
            </w:r>
          </w:p>
        </w:tc>
        <w:tc>
          <w:tcPr>
            <w:tcW w:w="1559" w:type="dxa"/>
          </w:tcPr>
          <w:p w14:paraId="4561ABF2" w14:textId="77777777" w:rsidR="004010AC" w:rsidRDefault="004010AC" w:rsidP="00681CB4">
            <w:pPr>
              <w:pStyle w:val="TableParagraph"/>
              <w:spacing w:before="38" w:line="241" w:lineRule="exact"/>
              <w:ind w:left="69"/>
              <w:jc w:val="left"/>
            </w:pPr>
            <w:r>
              <w:rPr>
                <w:spacing w:val="-2"/>
                <w:position w:val="2"/>
              </w:rPr>
              <w:t>mgO</w:t>
            </w:r>
            <w:r>
              <w:rPr>
                <w:spacing w:val="-2"/>
                <w:sz w:val="14"/>
              </w:rPr>
              <w:t>2</w:t>
            </w:r>
            <w:r>
              <w:rPr>
                <w:spacing w:val="-2"/>
                <w:position w:val="2"/>
              </w:rPr>
              <w:t>/l</w:t>
            </w:r>
          </w:p>
        </w:tc>
        <w:tc>
          <w:tcPr>
            <w:tcW w:w="1560" w:type="dxa"/>
          </w:tcPr>
          <w:p w14:paraId="4F0E3DA7" w14:textId="77777777" w:rsidR="004010AC" w:rsidRDefault="004010AC" w:rsidP="00681CB4">
            <w:pPr>
              <w:pStyle w:val="TableParagraph"/>
              <w:spacing w:before="39" w:line="240" w:lineRule="exact"/>
              <w:ind w:right="57"/>
              <w:jc w:val="right"/>
            </w:pPr>
            <w:r>
              <w:rPr>
                <w:spacing w:val="-5"/>
              </w:rPr>
              <w:t>150</w:t>
            </w:r>
          </w:p>
        </w:tc>
        <w:tc>
          <w:tcPr>
            <w:tcW w:w="1559" w:type="dxa"/>
          </w:tcPr>
          <w:p w14:paraId="7060083B" w14:textId="77777777" w:rsidR="004010AC" w:rsidRDefault="004010AC" w:rsidP="00681CB4">
            <w:pPr>
              <w:pStyle w:val="TableParagraph"/>
              <w:spacing w:before="39" w:line="240" w:lineRule="exact"/>
              <w:ind w:right="54"/>
              <w:jc w:val="right"/>
            </w:pPr>
            <w:r>
              <w:t>40</w:t>
            </w:r>
          </w:p>
        </w:tc>
        <w:tc>
          <w:tcPr>
            <w:tcW w:w="1559" w:type="dxa"/>
          </w:tcPr>
          <w:p w14:paraId="2F28B419" w14:textId="77777777" w:rsidR="004010AC" w:rsidRDefault="004010AC" w:rsidP="00681CB4">
            <w:pPr>
              <w:pStyle w:val="TableParagraph"/>
              <w:spacing w:before="39" w:line="240" w:lineRule="exact"/>
              <w:ind w:right="54"/>
              <w:jc w:val="right"/>
            </w:pPr>
            <w:r>
              <w:t>30</w:t>
            </w:r>
          </w:p>
        </w:tc>
        <w:tc>
          <w:tcPr>
            <w:tcW w:w="1560" w:type="dxa"/>
          </w:tcPr>
          <w:p w14:paraId="4791F5E1" w14:textId="77777777" w:rsidR="004010AC" w:rsidRPr="001B1A0B" w:rsidRDefault="004010AC" w:rsidP="00681CB4">
            <w:pPr>
              <w:pStyle w:val="TableParagraph"/>
              <w:spacing w:before="44" w:line="236" w:lineRule="exact"/>
              <w:ind w:right="54"/>
              <w:jc w:val="right"/>
              <w:rPr>
                <w:bCs/>
              </w:rPr>
            </w:pPr>
            <w:r w:rsidRPr="001B1A0B">
              <w:rPr>
                <w:bCs/>
              </w:rPr>
              <w:t>31</w:t>
            </w:r>
          </w:p>
        </w:tc>
      </w:tr>
      <w:tr w:rsidR="004010AC" w14:paraId="2E3193DA" w14:textId="77777777" w:rsidTr="00681CB4">
        <w:trPr>
          <w:trHeight w:val="314"/>
        </w:trPr>
        <w:tc>
          <w:tcPr>
            <w:tcW w:w="1559" w:type="dxa"/>
          </w:tcPr>
          <w:p w14:paraId="21677C73" w14:textId="77777777" w:rsidR="004010AC" w:rsidRPr="00C84F01" w:rsidRDefault="004010AC" w:rsidP="00681CB4">
            <w:pPr>
              <w:pStyle w:val="TableParagraph"/>
              <w:spacing w:before="61" w:line="233" w:lineRule="exact"/>
              <w:ind w:left="69"/>
              <w:jc w:val="left"/>
              <w:rPr>
                <w:bCs/>
              </w:rPr>
            </w:pPr>
            <w:r w:rsidRPr="00C84F01">
              <w:rPr>
                <w:bCs/>
                <w:spacing w:val="-5"/>
              </w:rPr>
              <w:t>pH</w:t>
            </w:r>
          </w:p>
        </w:tc>
        <w:tc>
          <w:tcPr>
            <w:tcW w:w="1559" w:type="dxa"/>
          </w:tcPr>
          <w:p w14:paraId="1A1E1927" w14:textId="77777777" w:rsidR="004010AC" w:rsidRDefault="004010AC" w:rsidP="00681CB4">
            <w:pPr>
              <w:pStyle w:val="TableParagraph"/>
              <w:spacing w:line="240" w:lineRule="auto"/>
              <w:jc w:val="left"/>
            </w:pPr>
            <w:r>
              <w:t xml:space="preserve"> pH ühik</w:t>
            </w:r>
          </w:p>
        </w:tc>
        <w:tc>
          <w:tcPr>
            <w:tcW w:w="1560" w:type="dxa"/>
          </w:tcPr>
          <w:p w14:paraId="0FB7AAB0" w14:textId="77777777" w:rsidR="004010AC" w:rsidRDefault="004010AC" w:rsidP="00681CB4">
            <w:pPr>
              <w:pStyle w:val="TableParagraph"/>
              <w:spacing w:before="56" w:line="238" w:lineRule="exact"/>
              <w:ind w:right="58"/>
              <w:jc w:val="right"/>
            </w:pPr>
            <w:r>
              <w:rPr>
                <w:spacing w:val="-2"/>
              </w:rPr>
              <w:t>6-</w:t>
            </w:r>
            <w:r>
              <w:rPr>
                <w:spacing w:val="-10"/>
              </w:rPr>
              <w:t>9</w:t>
            </w:r>
          </w:p>
        </w:tc>
        <w:tc>
          <w:tcPr>
            <w:tcW w:w="1559" w:type="dxa"/>
          </w:tcPr>
          <w:p w14:paraId="141BDA49" w14:textId="77777777" w:rsidR="004010AC" w:rsidRDefault="004010AC" w:rsidP="00681CB4">
            <w:pPr>
              <w:pStyle w:val="TableParagraph"/>
              <w:spacing w:before="56" w:line="238" w:lineRule="exact"/>
              <w:ind w:right="54"/>
              <w:jc w:val="right"/>
            </w:pPr>
            <w:r>
              <w:t>7,3</w:t>
            </w:r>
          </w:p>
        </w:tc>
        <w:tc>
          <w:tcPr>
            <w:tcW w:w="1559" w:type="dxa"/>
          </w:tcPr>
          <w:p w14:paraId="0B91ECC7" w14:textId="77777777" w:rsidR="004010AC" w:rsidRDefault="004010AC" w:rsidP="00681CB4">
            <w:pPr>
              <w:pStyle w:val="TableParagraph"/>
              <w:spacing w:before="56" w:line="238" w:lineRule="exact"/>
              <w:ind w:right="54"/>
              <w:jc w:val="right"/>
            </w:pPr>
            <w:r>
              <w:t>7,1</w:t>
            </w:r>
          </w:p>
        </w:tc>
        <w:tc>
          <w:tcPr>
            <w:tcW w:w="1560" w:type="dxa"/>
          </w:tcPr>
          <w:p w14:paraId="783541FE" w14:textId="77777777" w:rsidR="004010AC" w:rsidRDefault="004010AC" w:rsidP="00681CB4">
            <w:pPr>
              <w:pStyle w:val="TableParagraph"/>
              <w:spacing w:before="56" w:line="238" w:lineRule="exact"/>
              <w:ind w:right="54"/>
              <w:jc w:val="right"/>
            </w:pPr>
            <w:r>
              <w:t>7,6</w:t>
            </w:r>
          </w:p>
        </w:tc>
      </w:tr>
      <w:tr w:rsidR="004010AC" w14:paraId="73AFCADD" w14:textId="77777777" w:rsidTr="00681CB4">
        <w:trPr>
          <w:trHeight w:val="316"/>
        </w:trPr>
        <w:tc>
          <w:tcPr>
            <w:tcW w:w="1559" w:type="dxa"/>
          </w:tcPr>
          <w:p w14:paraId="3F01DF4C" w14:textId="77777777" w:rsidR="004010AC" w:rsidRPr="00C84F01" w:rsidRDefault="004010AC" w:rsidP="00681CB4">
            <w:pPr>
              <w:pStyle w:val="TableParagraph"/>
              <w:spacing w:before="61" w:line="236" w:lineRule="exact"/>
              <w:ind w:left="69"/>
              <w:jc w:val="left"/>
              <w:rPr>
                <w:bCs/>
              </w:rPr>
            </w:pPr>
            <w:r w:rsidRPr="00C84F01">
              <w:rPr>
                <w:bCs/>
                <w:spacing w:val="-2"/>
              </w:rPr>
              <w:t>Sulfaat</w:t>
            </w:r>
          </w:p>
        </w:tc>
        <w:tc>
          <w:tcPr>
            <w:tcW w:w="1559" w:type="dxa"/>
          </w:tcPr>
          <w:p w14:paraId="45E03CED" w14:textId="77777777" w:rsidR="004010AC" w:rsidRDefault="004010AC" w:rsidP="00681CB4">
            <w:pPr>
              <w:pStyle w:val="TableParagraph"/>
              <w:spacing w:before="56" w:line="240" w:lineRule="exact"/>
              <w:ind w:left="69"/>
              <w:jc w:val="left"/>
            </w:pPr>
            <w:r>
              <w:rPr>
                <w:spacing w:val="-4"/>
              </w:rPr>
              <w:t>mg/l</w:t>
            </w:r>
          </w:p>
        </w:tc>
        <w:tc>
          <w:tcPr>
            <w:tcW w:w="1560" w:type="dxa"/>
          </w:tcPr>
          <w:p w14:paraId="468E3387" w14:textId="77777777" w:rsidR="004010AC" w:rsidRDefault="004010AC" w:rsidP="00681CB4">
            <w:pPr>
              <w:pStyle w:val="TableParagraph"/>
              <w:spacing w:before="56" w:line="240" w:lineRule="exact"/>
              <w:ind w:right="56"/>
              <w:jc w:val="right"/>
            </w:pPr>
            <w:r>
              <w:rPr>
                <w:spacing w:val="-10"/>
              </w:rPr>
              <w:t>-</w:t>
            </w:r>
          </w:p>
        </w:tc>
        <w:tc>
          <w:tcPr>
            <w:tcW w:w="1559" w:type="dxa"/>
          </w:tcPr>
          <w:p w14:paraId="585B9D4E" w14:textId="77777777" w:rsidR="004010AC" w:rsidRDefault="004010AC" w:rsidP="00681CB4">
            <w:pPr>
              <w:pStyle w:val="TableParagraph"/>
              <w:spacing w:before="56" w:line="240" w:lineRule="exact"/>
              <w:ind w:right="54"/>
              <w:jc w:val="right"/>
            </w:pPr>
            <w:r>
              <w:t>56</w:t>
            </w:r>
          </w:p>
        </w:tc>
        <w:tc>
          <w:tcPr>
            <w:tcW w:w="1559" w:type="dxa"/>
          </w:tcPr>
          <w:p w14:paraId="4DAE9C51" w14:textId="77777777" w:rsidR="004010AC" w:rsidRDefault="004010AC" w:rsidP="00681CB4">
            <w:pPr>
              <w:pStyle w:val="TableParagraph"/>
              <w:spacing w:before="56" w:line="240" w:lineRule="exact"/>
              <w:ind w:right="54"/>
              <w:jc w:val="right"/>
            </w:pPr>
            <w:r>
              <w:t>58</w:t>
            </w:r>
          </w:p>
        </w:tc>
        <w:tc>
          <w:tcPr>
            <w:tcW w:w="1560" w:type="dxa"/>
          </w:tcPr>
          <w:p w14:paraId="3EAFA73E" w14:textId="77777777" w:rsidR="004010AC" w:rsidRDefault="004010AC" w:rsidP="00681CB4">
            <w:pPr>
              <w:pStyle w:val="TableParagraph"/>
              <w:spacing w:before="56" w:line="240" w:lineRule="exact"/>
              <w:ind w:right="54"/>
              <w:jc w:val="right"/>
            </w:pPr>
            <w:r>
              <w:t>88</w:t>
            </w:r>
          </w:p>
        </w:tc>
      </w:tr>
      <w:tr w:rsidR="004010AC" w14:paraId="13432B3A" w14:textId="77777777" w:rsidTr="00681CB4">
        <w:trPr>
          <w:trHeight w:val="300"/>
        </w:trPr>
        <w:tc>
          <w:tcPr>
            <w:tcW w:w="1559" w:type="dxa"/>
          </w:tcPr>
          <w:p w14:paraId="3A067C38" w14:textId="77777777" w:rsidR="004010AC" w:rsidRPr="00C84F01" w:rsidRDefault="004010AC" w:rsidP="00681CB4">
            <w:pPr>
              <w:pStyle w:val="TableParagraph"/>
              <w:spacing w:before="44" w:line="236" w:lineRule="exact"/>
              <w:ind w:left="69"/>
              <w:jc w:val="left"/>
              <w:rPr>
                <w:bCs/>
                <w:sz w:val="14"/>
              </w:rPr>
            </w:pPr>
            <w:r w:rsidRPr="00C84F01">
              <w:rPr>
                <w:bCs/>
                <w:spacing w:val="-4"/>
                <w:position w:val="2"/>
              </w:rPr>
              <w:t>P</w:t>
            </w:r>
            <w:r w:rsidRPr="00C84F01">
              <w:rPr>
                <w:bCs/>
                <w:spacing w:val="-4"/>
                <w:sz w:val="14"/>
              </w:rPr>
              <w:t>üld</w:t>
            </w:r>
          </w:p>
        </w:tc>
        <w:tc>
          <w:tcPr>
            <w:tcW w:w="1559" w:type="dxa"/>
          </w:tcPr>
          <w:p w14:paraId="25D8349B" w14:textId="77777777" w:rsidR="004010AC" w:rsidRDefault="004010AC" w:rsidP="00681CB4">
            <w:pPr>
              <w:pStyle w:val="TableParagraph"/>
              <w:spacing w:before="40" w:line="240" w:lineRule="exact"/>
              <w:ind w:left="69"/>
              <w:jc w:val="left"/>
            </w:pPr>
            <w:r>
              <w:rPr>
                <w:spacing w:val="-4"/>
              </w:rPr>
              <w:t>mg/l</w:t>
            </w:r>
          </w:p>
        </w:tc>
        <w:tc>
          <w:tcPr>
            <w:tcW w:w="1560" w:type="dxa"/>
          </w:tcPr>
          <w:p w14:paraId="7266E3FD" w14:textId="77777777" w:rsidR="004010AC" w:rsidRDefault="004010AC" w:rsidP="00681CB4">
            <w:pPr>
              <w:pStyle w:val="TableParagraph"/>
              <w:spacing w:before="40" w:line="240" w:lineRule="exact"/>
              <w:ind w:right="56"/>
              <w:jc w:val="right"/>
            </w:pPr>
            <w:r>
              <w:rPr>
                <w:spacing w:val="-10"/>
              </w:rPr>
              <w:t>-</w:t>
            </w:r>
          </w:p>
        </w:tc>
        <w:tc>
          <w:tcPr>
            <w:tcW w:w="1559" w:type="dxa"/>
          </w:tcPr>
          <w:p w14:paraId="70455E43" w14:textId="77777777" w:rsidR="004010AC" w:rsidRDefault="004010AC" w:rsidP="00681CB4">
            <w:pPr>
              <w:pStyle w:val="TableParagraph"/>
              <w:spacing w:before="40" w:line="240" w:lineRule="exact"/>
              <w:ind w:right="54"/>
              <w:jc w:val="right"/>
            </w:pPr>
            <w:r>
              <w:t>1,9</w:t>
            </w:r>
          </w:p>
        </w:tc>
        <w:tc>
          <w:tcPr>
            <w:tcW w:w="1559" w:type="dxa"/>
          </w:tcPr>
          <w:p w14:paraId="303E2C33" w14:textId="77777777" w:rsidR="004010AC" w:rsidRDefault="004010AC" w:rsidP="00681CB4">
            <w:pPr>
              <w:pStyle w:val="TableParagraph"/>
              <w:spacing w:before="40" w:line="240" w:lineRule="exact"/>
              <w:ind w:right="54"/>
              <w:jc w:val="right"/>
            </w:pPr>
            <w:r>
              <w:t>2,1</w:t>
            </w:r>
          </w:p>
        </w:tc>
        <w:tc>
          <w:tcPr>
            <w:tcW w:w="1560" w:type="dxa"/>
          </w:tcPr>
          <w:p w14:paraId="5C325DBE" w14:textId="77777777" w:rsidR="004010AC" w:rsidRDefault="004010AC" w:rsidP="00681CB4">
            <w:pPr>
              <w:pStyle w:val="TableParagraph"/>
              <w:spacing w:before="40" w:line="240" w:lineRule="exact"/>
              <w:ind w:right="54"/>
              <w:jc w:val="right"/>
            </w:pPr>
            <w:r>
              <w:t>3,6</w:t>
            </w:r>
          </w:p>
        </w:tc>
      </w:tr>
      <w:tr w:rsidR="004010AC" w14:paraId="131822C7" w14:textId="77777777" w:rsidTr="00681CB4">
        <w:trPr>
          <w:trHeight w:val="299"/>
        </w:trPr>
        <w:tc>
          <w:tcPr>
            <w:tcW w:w="1559" w:type="dxa"/>
          </w:tcPr>
          <w:p w14:paraId="12DE0473" w14:textId="77777777" w:rsidR="004010AC" w:rsidRPr="00C84F01" w:rsidRDefault="004010AC" w:rsidP="00681CB4">
            <w:pPr>
              <w:pStyle w:val="TableParagraph"/>
              <w:spacing w:before="43" w:line="236" w:lineRule="exact"/>
              <w:ind w:left="69"/>
              <w:jc w:val="left"/>
              <w:rPr>
                <w:bCs/>
                <w:sz w:val="14"/>
              </w:rPr>
            </w:pPr>
            <w:r w:rsidRPr="00C84F01">
              <w:rPr>
                <w:bCs/>
                <w:spacing w:val="-4"/>
                <w:position w:val="2"/>
              </w:rPr>
              <w:t>N</w:t>
            </w:r>
            <w:r w:rsidRPr="00C84F01">
              <w:rPr>
                <w:bCs/>
                <w:spacing w:val="-4"/>
                <w:sz w:val="14"/>
              </w:rPr>
              <w:t>üld</w:t>
            </w:r>
          </w:p>
        </w:tc>
        <w:tc>
          <w:tcPr>
            <w:tcW w:w="1559" w:type="dxa"/>
          </w:tcPr>
          <w:p w14:paraId="6A5D61FA" w14:textId="77777777" w:rsidR="004010AC" w:rsidRDefault="004010AC" w:rsidP="00681CB4">
            <w:pPr>
              <w:pStyle w:val="TableParagraph"/>
              <w:spacing w:before="39" w:line="240" w:lineRule="exact"/>
              <w:ind w:left="69"/>
              <w:jc w:val="left"/>
            </w:pPr>
            <w:r>
              <w:rPr>
                <w:spacing w:val="-4"/>
              </w:rPr>
              <w:t>mg/l</w:t>
            </w:r>
          </w:p>
        </w:tc>
        <w:tc>
          <w:tcPr>
            <w:tcW w:w="1560" w:type="dxa"/>
          </w:tcPr>
          <w:p w14:paraId="1B84A87C" w14:textId="77777777" w:rsidR="004010AC" w:rsidRDefault="004010AC" w:rsidP="00681CB4">
            <w:pPr>
              <w:pStyle w:val="TableParagraph"/>
              <w:spacing w:before="39" w:line="240" w:lineRule="exact"/>
              <w:ind w:right="56"/>
              <w:jc w:val="right"/>
            </w:pPr>
            <w:r>
              <w:rPr>
                <w:spacing w:val="-10"/>
              </w:rPr>
              <w:t>-</w:t>
            </w:r>
          </w:p>
        </w:tc>
        <w:tc>
          <w:tcPr>
            <w:tcW w:w="1559" w:type="dxa"/>
          </w:tcPr>
          <w:p w14:paraId="4B406FC4" w14:textId="77777777" w:rsidR="004010AC" w:rsidRDefault="004010AC" w:rsidP="00681CB4">
            <w:pPr>
              <w:pStyle w:val="TableParagraph"/>
              <w:spacing w:before="39" w:line="240" w:lineRule="exact"/>
              <w:ind w:right="54"/>
              <w:jc w:val="right"/>
            </w:pPr>
            <w:r>
              <w:t>22</w:t>
            </w:r>
          </w:p>
        </w:tc>
        <w:tc>
          <w:tcPr>
            <w:tcW w:w="1559" w:type="dxa"/>
          </w:tcPr>
          <w:p w14:paraId="020CA06D" w14:textId="77777777" w:rsidR="004010AC" w:rsidRDefault="004010AC" w:rsidP="00681CB4">
            <w:pPr>
              <w:pStyle w:val="TableParagraph"/>
              <w:spacing w:before="39" w:line="240" w:lineRule="exact"/>
              <w:ind w:right="54"/>
              <w:jc w:val="right"/>
            </w:pPr>
            <w:r>
              <w:t>19</w:t>
            </w:r>
          </w:p>
        </w:tc>
        <w:tc>
          <w:tcPr>
            <w:tcW w:w="1560" w:type="dxa"/>
          </w:tcPr>
          <w:p w14:paraId="3973307E" w14:textId="77777777" w:rsidR="004010AC" w:rsidRDefault="004010AC" w:rsidP="00681CB4">
            <w:pPr>
              <w:pStyle w:val="TableParagraph"/>
              <w:spacing w:before="39" w:line="240" w:lineRule="exact"/>
              <w:ind w:right="54"/>
              <w:jc w:val="right"/>
            </w:pPr>
            <w:r>
              <w:t>19</w:t>
            </w:r>
          </w:p>
        </w:tc>
      </w:tr>
    </w:tbl>
    <w:p w14:paraId="1FFADDF9" w14:textId="77777777" w:rsidR="004010AC" w:rsidRDefault="004010AC" w:rsidP="004010AC">
      <w:r w:rsidRPr="00AA11C4">
        <w:t>Allikas: veeluba nr L.VV/331685, analüüside protokollid.</w:t>
      </w:r>
    </w:p>
    <w:p w14:paraId="5DD6DC62" w14:textId="71D4D13E" w:rsidR="00CE60D4" w:rsidRDefault="00CE60D4">
      <w:pPr>
        <w:pStyle w:val="Heading3"/>
        <w:numPr>
          <w:ilvl w:val="2"/>
          <w:numId w:val="16"/>
        </w:numPr>
      </w:pPr>
      <w:bookmarkStart w:id="92" w:name="_Toc184827461"/>
      <w:r>
        <w:t>Sademeveekanalisatsioon</w:t>
      </w:r>
      <w:bookmarkEnd w:id="92"/>
    </w:p>
    <w:p w14:paraId="1D77D1A1" w14:textId="4C5DA9E3" w:rsidR="00EF1AA7" w:rsidRDefault="00CE60D4" w:rsidP="0053239F">
      <w:pPr>
        <w:jc w:val="both"/>
      </w:pPr>
      <w:r>
        <w:t>Porkuni</w:t>
      </w:r>
      <w:r w:rsidRPr="00CE60D4">
        <w:t xml:space="preserve"> külas ei ole siiani probleeme sademeveega olnud, kuna vesi imbub pinnasesse.</w:t>
      </w:r>
    </w:p>
    <w:p w14:paraId="3D8F8AF7" w14:textId="77777777" w:rsidR="00574D6C" w:rsidRDefault="00574D6C">
      <w:pPr>
        <w:pStyle w:val="Heading2"/>
        <w:numPr>
          <w:ilvl w:val="1"/>
          <w:numId w:val="30"/>
        </w:numPr>
      </w:pPr>
      <w:bookmarkStart w:id="93" w:name="_Toc184827462"/>
      <w:r w:rsidRPr="009670D6">
        <w:t>Kursi küla</w:t>
      </w:r>
      <w:bookmarkEnd w:id="93"/>
    </w:p>
    <w:p w14:paraId="46D2FE98" w14:textId="77777777" w:rsidR="00574D6C" w:rsidRDefault="00574D6C" w:rsidP="00574D6C">
      <w:r>
        <w:t>Kursi külas elab 01.09.2024 seisuga 38 inimest.</w:t>
      </w:r>
    </w:p>
    <w:p w14:paraId="277DF765" w14:textId="77777777" w:rsidR="00574D6C" w:rsidRDefault="00574D6C" w:rsidP="00574D6C">
      <w:pPr>
        <w:jc w:val="both"/>
      </w:pPr>
      <w:r>
        <w:t xml:space="preserve">Ühisveevärgiga on ühendatud 5 kinnistut, neist üks 5-korteriline korterelamu ja neli eramut. Ühiskanalisatsioon puudub. </w:t>
      </w:r>
    </w:p>
    <w:p w14:paraId="26889FEE" w14:textId="77777777" w:rsidR="00574D6C" w:rsidRDefault="00574D6C" w:rsidP="00574D6C">
      <w:pPr>
        <w:jc w:val="both"/>
      </w:pPr>
      <w:r>
        <w:t>Kursi küla ei paikne reoveekogumisalal.</w:t>
      </w:r>
    </w:p>
    <w:p w14:paraId="626C36D0" w14:textId="77777777" w:rsidR="00574D6C" w:rsidRDefault="00574D6C" w:rsidP="00574D6C">
      <w:pPr>
        <w:jc w:val="both"/>
      </w:pPr>
      <w:r>
        <w:t xml:space="preserve">Vastavalt põhjavee kaitstuse kaardile on Kursi küla piirkonnas põhjavesi nõrgalt kaitstud või kaitsmata. </w:t>
      </w:r>
    </w:p>
    <w:p w14:paraId="6C7FC318" w14:textId="77B3E171" w:rsidR="00574D6C" w:rsidRDefault="00574D6C" w:rsidP="00574D6C">
      <w:pPr>
        <w:jc w:val="both"/>
      </w:pPr>
      <w:r>
        <w:t>Kursi küla olemasolevad veevarustussüsteemid on näidatud töö lisa 1 joonisel 10.</w:t>
      </w:r>
    </w:p>
    <w:p w14:paraId="64E0DB92" w14:textId="794751D6" w:rsidR="00574D6C" w:rsidRDefault="00574D6C">
      <w:pPr>
        <w:pStyle w:val="Heading3"/>
        <w:numPr>
          <w:ilvl w:val="2"/>
          <w:numId w:val="30"/>
        </w:numPr>
      </w:pPr>
      <w:bookmarkStart w:id="94" w:name="_Toc184827463"/>
      <w:r w:rsidRPr="00241F09">
        <w:t>Ühisveevärgi objektid</w:t>
      </w:r>
      <w:bookmarkEnd w:id="94"/>
    </w:p>
    <w:p w14:paraId="21544A54" w14:textId="77777777" w:rsidR="00574D6C" w:rsidRPr="006353AB" w:rsidRDefault="00574D6C" w:rsidP="00574D6C">
      <w:pPr>
        <w:jc w:val="both"/>
        <w:rPr>
          <w:b/>
          <w:bCs/>
        </w:rPr>
      </w:pPr>
      <w:r w:rsidRPr="006353AB">
        <w:rPr>
          <w:b/>
          <w:bCs/>
        </w:rPr>
        <w:t>Veevõrk</w:t>
      </w:r>
    </w:p>
    <w:p w14:paraId="39B44DA3" w14:textId="77777777" w:rsidR="00574D6C" w:rsidRDefault="00574D6C" w:rsidP="00574D6C">
      <w:pPr>
        <w:jc w:val="both"/>
      </w:pPr>
      <w:r>
        <w:t>Kursi külas on ca 300 m ühisveevärgi torustikke. Osad torustikud on plasttorudest, osaliselt vanad malmtorud.</w:t>
      </w:r>
    </w:p>
    <w:p w14:paraId="551326E1" w14:textId="77777777" w:rsidR="00574D6C" w:rsidRPr="00176E50" w:rsidRDefault="00574D6C" w:rsidP="00574D6C">
      <w:pPr>
        <w:spacing w:before="240"/>
        <w:rPr>
          <w:b/>
          <w:bCs/>
        </w:rPr>
      </w:pPr>
      <w:r w:rsidRPr="00176E50">
        <w:rPr>
          <w:b/>
          <w:bCs/>
        </w:rPr>
        <w:t>Puurkaev-pumpla</w:t>
      </w:r>
    </w:p>
    <w:p w14:paraId="5AC75636" w14:textId="347AB783" w:rsidR="00574D6C" w:rsidRDefault="00574D6C" w:rsidP="00574D6C">
      <w:pPr>
        <w:spacing w:after="240"/>
        <w:jc w:val="both"/>
      </w:pPr>
      <w:r>
        <w:t xml:space="preserve">Kursi küla veevarustus põhineb 1988. aastal rajatud S-O puurkaevul katastri nr 3054. Puurkaevu sügavus on 83 m. </w:t>
      </w:r>
      <w:r w:rsidR="0069504A">
        <w:t>Paigaldatud on rauaärastus</w:t>
      </w:r>
      <w:r w:rsidR="00CD4906">
        <w:t>eks ja veepehmenduseks seade Autodrol 255/760C (komplekteerija Miridon OÜ)</w:t>
      </w:r>
      <w:r>
        <w:t>.</w:t>
      </w:r>
      <w:r w:rsidR="00CD4906">
        <w:t xml:space="preserve"> Projekteeritud jõudlus on 50 m</w:t>
      </w:r>
      <w:r w:rsidR="00CD4906" w:rsidRPr="00CD4906">
        <w:rPr>
          <w:vertAlign w:val="superscript"/>
        </w:rPr>
        <w:t>3</w:t>
      </w:r>
      <w:r w:rsidR="00CD4906">
        <w:t>/d.</w:t>
      </w:r>
      <w:r>
        <w:t xml:space="preserve"> Puurkaev kuulub OÜ-le Tapa Vesi.</w:t>
      </w:r>
    </w:p>
    <w:p w14:paraId="2C43329B" w14:textId="77777777" w:rsidR="00574D6C" w:rsidRPr="00176E50" w:rsidRDefault="00574D6C" w:rsidP="00574D6C">
      <w:pPr>
        <w:rPr>
          <w:b/>
          <w:bCs/>
        </w:rPr>
      </w:pPr>
      <w:r w:rsidRPr="00176E50">
        <w:rPr>
          <w:b/>
          <w:bCs/>
        </w:rPr>
        <w:lastRenderedPageBreak/>
        <w:t>Joogivee kvaliteet</w:t>
      </w:r>
    </w:p>
    <w:p w14:paraId="28F927BF" w14:textId="600979BE" w:rsidR="00574D6C" w:rsidRDefault="00574D6C" w:rsidP="00574D6C">
      <w:pPr>
        <w:jc w:val="both"/>
      </w:pPr>
      <w:r>
        <w:t>Kursi küla ühisveevärgist võetud veeanalüüside tulemused on toodud tabelis 5.</w:t>
      </w:r>
      <w:r w:rsidR="006F68AF">
        <w:t>30</w:t>
      </w:r>
      <w:r>
        <w:t>. 28.08.2018 võeti veeproovid pestitsiidijääkide määramiseks Kursi 56 köögikraanist. Pestitsiidijääke ei leitud.</w:t>
      </w:r>
    </w:p>
    <w:p w14:paraId="79769024" w14:textId="77777777" w:rsidR="00574D6C" w:rsidRDefault="00574D6C" w:rsidP="0069504A">
      <w:pPr>
        <w:spacing w:after="240"/>
        <w:jc w:val="both"/>
      </w:pPr>
      <w:r>
        <w:t>Terviseameti 30.11.2023 üldhinnangu alusel on Kursi küla ühisveevärgi veekvaliteet vastav.</w:t>
      </w:r>
    </w:p>
    <w:p w14:paraId="02C975DE" w14:textId="47AEC021" w:rsidR="00574D6C" w:rsidRPr="00F11BEF" w:rsidRDefault="00574D6C" w:rsidP="00574D6C">
      <w:pPr>
        <w:jc w:val="both"/>
        <w:rPr>
          <w:b/>
          <w:bCs/>
        </w:rPr>
      </w:pPr>
      <w:r w:rsidRPr="00F11BEF">
        <w:rPr>
          <w:b/>
          <w:bCs/>
        </w:rPr>
        <w:t>Tabel 5.3</w:t>
      </w:r>
      <w:r w:rsidR="006F68AF">
        <w:rPr>
          <w:b/>
          <w:bCs/>
        </w:rPr>
        <w:t>0</w:t>
      </w:r>
      <w:r w:rsidRPr="00F11BEF">
        <w:rPr>
          <w:b/>
          <w:bCs/>
        </w:rPr>
        <w:t>. Kursi küla joogivee analüüsitulemused</w:t>
      </w:r>
    </w:p>
    <w:tbl>
      <w:tblPr>
        <w:tblW w:w="9356" w:type="dxa"/>
        <w:tblInd w:w="-5" w:type="dxa"/>
        <w:tblLayout w:type="fixed"/>
        <w:tblLook w:val="0000" w:firstRow="0" w:lastRow="0" w:firstColumn="0" w:lastColumn="0" w:noHBand="0" w:noVBand="0"/>
      </w:tblPr>
      <w:tblGrid>
        <w:gridCol w:w="1980"/>
        <w:gridCol w:w="1800"/>
        <w:gridCol w:w="1620"/>
        <w:gridCol w:w="1980"/>
        <w:gridCol w:w="1976"/>
      </w:tblGrid>
      <w:tr w:rsidR="00574D6C" w14:paraId="23668FA1" w14:textId="77777777" w:rsidTr="00810C0A">
        <w:trPr>
          <w:tblHeader/>
        </w:trPr>
        <w:tc>
          <w:tcPr>
            <w:tcW w:w="1980" w:type="dxa"/>
            <w:tcBorders>
              <w:top w:val="single" w:sz="4" w:space="0" w:color="000000"/>
              <w:left w:val="single" w:sz="4" w:space="0" w:color="000000"/>
              <w:bottom w:val="single" w:sz="4" w:space="0" w:color="000000"/>
            </w:tcBorders>
            <w:shd w:val="clear" w:color="auto" w:fill="F2F2F2"/>
            <w:vAlign w:val="center"/>
          </w:tcPr>
          <w:p w14:paraId="05BB8A23" w14:textId="77777777" w:rsidR="00574D6C" w:rsidRPr="00BB462C" w:rsidRDefault="00574D6C" w:rsidP="00810C0A">
            <w:pPr>
              <w:snapToGrid w:val="0"/>
              <w:jc w:val="center"/>
            </w:pPr>
            <w:r w:rsidRPr="00BB462C">
              <w:t>Näitaja</w:t>
            </w:r>
          </w:p>
        </w:tc>
        <w:tc>
          <w:tcPr>
            <w:tcW w:w="1800" w:type="dxa"/>
            <w:tcBorders>
              <w:top w:val="single" w:sz="4" w:space="0" w:color="000000"/>
              <w:left w:val="single" w:sz="4" w:space="0" w:color="000000"/>
              <w:bottom w:val="single" w:sz="4" w:space="0" w:color="000000"/>
            </w:tcBorders>
            <w:shd w:val="clear" w:color="auto" w:fill="F2F2F2"/>
            <w:vAlign w:val="center"/>
          </w:tcPr>
          <w:p w14:paraId="06AF14F2" w14:textId="77777777" w:rsidR="00574D6C" w:rsidRPr="00BB462C" w:rsidRDefault="00574D6C" w:rsidP="00810C0A">
            <w:pPr>
              <w:snapToGrid w:val="0"/>
              <w:jc w:val="center"/>
            </w:pPr>
            <w:r w:rsidRPr="00BB462C">
              <w:t>Ühik</w:t>
            </w:r>
          </w:p>
        </w:tc>
        <w:tc>
          <w:tcPr>
            <w:tcW w:w="1620" w:type="dxa"/>
            <w:tcBorders>
              <w:top w:val="single" w:sz="4" w:space="0" w:color="000000"/>
              <w:left w:val="single" w:sz="4" w:space="0" w:color="000000"/>
              <w:bottom w:val="single" w:sz="4" w:space="0" w:color="000000"/>
            </w:tcBorders>
            <w:shd w:val="clear" w:color="auto" w:fill="F2F2F2"/>
            <w:vAlign w:val="center"/>
          </w:tcPr>
          <w:p w14:paraId="05C3432D" w14:textId="77777777" w:rsidR="00574D6C" w:rsidRPr="00BB462C" w:rsidRDefault="00574D6C" w:rsidP="00810C0A">
            <w:pPr>
              <w:jc w:val="center"/>
            </w:pPr>
            <w:r>
              <w:t>Piirnormid</w:t>
            </w:r>
          </w:p>
        </w:tc>
        <w:tc>
          <w:tcPr>
            <w:tcW w:w="1980" w:type="dxa"/>
            <w:tcBorders>
              <w:top w:val="single" w:sz="4" w:space="0" w:color="000000"/>
              <w:left w:val="single" w:sz="4" w:space="0" w:color="000000"/>
              <w:bottom w:val="single" w:sz="4" w:space="0" w:color="000000"/>
              <w:right w:val="single" w:sz="4" w:space="0" w:color="auto"/>
            </w:tcBorders>
            <w:shd w:val="clear" w:color="auto" w:fill="F2F2F2"/>
            <w:vAlign w:val="center"/>
          </w:tcPr>
          <w:p w14:paraId="2EF4D391" w14:textId="77777777" w:rsidR="00574D6C" w:rsidRPr="00BB462C" w:rsidRDefault="00574D6C" w:rsidP="00810C0A">
            <w:pPr>
              <w:snapToGrid w:val="0"/>
              <w:jc w:val="center"/>
            </w:pPr>
            <w:r>
              <w:t>Kursi küla veevärk 28.09.2023</w:t>
            </w:r>
          </w:p>
        </w:tc>
        <w:tc>
          <w:tcPr>
            <w:tcW w:w="1976" w:type="dxa"/>
            <w:tcBorders>
              <w:top w:val="single" w:sz="4" w:space="0" w:color="000000"/>
              <w:left w:val="single" w:sz="4" w:space="0" w:color="000000"/>
              <w:bottom w:val="single" w:sz="4" w:space="0" w:color="000000"/>
              <w:right w:val="single" w:sz="4" w:space="0" w:color="auto"/>
            </w:tcBorders>
            <w:shd w:val="clear" w:color="auto" w:fill="F2F2F2"/>
          </w:tcPr>
          <w:p w14:paraId="016539C9" w14:textId="77777777" w:rsidR="00574D6C" w:rsidRDefault="00574D6C" w:rsidP="00810C0A">
            <w:pPr>
              <w:snapToGrid w:val="0"/>
              <w:jc w:val="center"/>
            </w:pPr>
            <w:r>
              <w:t>Kursi küla pumbamaja 27.11.2023</w:t>
            </w:r>
          </w:p>
        </w:tc>
      </w:tr>
      <w:tr w:rsidR="00574D6C" w14:paraId="751F641E" w14:textId="77777777" w:rsidTr="00810C0A">
        <w:tc>
          <w:tcPr>
            <w:tcW w:w="1980" w:type="dxa"/>
            <w:tcBorders>
              <w:top w:val="single" w:sz="4" w:space="0" w:color="000000"/>
              <w:left w:val="single" w:sz="4" w:space="0" w:color="000000"/>
              <w:bottom w:val="single" w:sz="4" w:space="0" w:color="000000"/>
            </w:tcBorders>
            <w:shd w:val="clear" w:color="auto" w:fill="auto"/>
          </w:tcPr>
          <w:p w14:paraId="30A0C6C7" w14:textId="77777777" w:rsidR="00574D6C" w:rsidRPr="00BB462C" w:rsidRDefault="00574D6C" w:rsidP="00810C0A">
            <w:pPr>
              <w:snapToGrid w:val="0"/>
            </w:pPr>
            <w:r w:rsidRPr="00BB462C">
              <w:t>Elektrijuhtivus</w:t>
            </w:r>
          </w:p>
        </w:tc>
        <w:tc>
          <w:tcPr>
            <w:tcW w:w="1800" w:type="dxa"/>
            <w:tcBorders>
              <w:top w:val="single" w:sz="4" w:space="0" w:color="000000"/>
              <w:left w:val="single" w:sz="4" w:space="0" w:color="000000"/>
              <w:bottom w:val="single" w:sz="4" w:space="0" w:color="000000"/>
            </w:tcBorders>
            <w:shd w:val="clear" w:color="auto" w:fill="auto"/>
          </w:tcPr>
          <w:p w14:paraId="22F69F3B" w14:textId="77777777" w:rsidR="00574D6C" w:rsidRPr="00BB462C" w:rsidRDefault="00574D6C" w:rsidP="00810C0A">
            <w:pPr>
              <w:snapToGrid w:val="0"/>
            </w:pPr>
            <w:r w:rsidRPr="00BB462C">
              <w:t>μS cm-1</w:t>
            </w:r>
          </w:p>
          <w:p w14:paraId="6A47533A" w14:textId="77777777" w:rsidR="00574D6C" w:rsidRPr="00BB462C" w:rsidRDefault="00574D6C" w:rsidP="00810C0A">
            <w:r w:rsidRPr="00BB462C">
              <w:t>20˚C</w:t>
            </w:r>
          </w:p>
        </w:tc>
        <w:tc>
          <w:tcPr>
            <w:tcW w:w="1620" w:type="dxa"/>
            <w:tcBorders>
              <w:top w:val="single" w:sz="4" w:space="0" w:color="000000"/>
              <w:left w:val="single" w:sz="4" w:space="0" w:color="000000"/>
              <w:bottom w:val="single" w:sz="4" w:space="0" w:color="000000"/>
            </w:tcBorders>
            <w:shd w:val="clear" w:color="auto" w:fill="auto"/>
            <w:vAlign w:val="center"/>
          </w:tcPr>
          <w:p w14:paraId="4D50CC22" w14:textId="77777777" w:rsidR="00574D6C" w:rsidRPr="00BB462C" w:rsidRDefault="00574D6C" w:rsidP="00810C0A">
            <w:pPr>
              <w:snapToGrid w:val="0"/>
              <w:jc w:val="right"/>
            </w:pPr>
            <w:r w:rsidRPr="00BB462C">
              <w:t>2500</w:t>
            </w:r>
          </w:p>
        </w:tc>
        <w:tc>
          <w:tcPr>
            <w:tcW w:w="1980" w:type="dxa"/>
            <w:tcBorders>
              <w:top w:val="single" w:sz="4" w:space="0" w:color="000000"/>
              <w:left w:val="single" w:sz="4" w:space="0" w:color="000000"/>
              <w:bottom w:val="single" w:sz="4" w:space="0" w:color="000000"/>
              <w:right w:val="single" w:sz="4" w:space="0" w:color="auto"/>
            </w:tcBorders>
            <w:shd w:val="clear" w:color="auto" w:fill="auto"/>
            <w:vAlign w:val="center"/>
          </w:tcPr>
          <w:p w14:paraId="2FB41C0E" w14:textId="77777777" w:rsidR="00574D6C" w:rsidRPr="00BB462C" w:rsidRDefault="00574D6C" w:rsidP="00810C0A">
            <w:pPr>
              <w:snapToGrid w:val="0"/>
              <w:jc w:val="right"/>
            </w:pPr>
            <w:r>
              <w:t>583</w:t>
            </w:r>
          </w:p>
        </w:tc>
        <w:tc>
          <w:tcPr>
            <w:tcW w:w="1976" w:type="dxa"/>
            <w:tcBorders>
              <w:top w:val="single" w:sz="4" w:space="0" w:color="000000"/>
              <w:left w:val="single" w:sz="4" w:space="0" w:color="000000"/>
              <w:bottom w:val="single" w:sz="4" w:space="0" w:color="000000"/>
              <w:right w:val="single" w:sz="4" w:space="0" w:color="auto"/>
            </w:tcBorders>
            <w:vAlign w:val="center"/>
          </w:tcPr>
          <w:p w14:paraId="2BA5078D" w14:textId="77777777" w:rsidR="00574D6C" w:rsidRDefault="00574D6C" w:rsidP="00810C0A">
            <w:pPr>
              <w:snapToGrid w:val="0"/>
              <w:jc w:val="right"/>
            </w:pPr>
            <w:r>
              <w:t>592</w:t>
            </w:r>
          </w:p>
        </w:tc>
      </w:tr>
      <w:tr w:rsidR="00574D6C" w14:paraId="5A0CF15B" w14:textId="77777777" w:rsidTr="00810C0A">
        <w:tc>
          <w:tcPr>
            <w:tcW w:w="1980" w:type="dxa"/>
            <w:tcBorders>
              <w:top w:val="single" w:sz="4" w:space="0" w:color="000000"/>
              <w:left w:val="single" w:sz="4" w:space="0" w:color="000000"/>
              <w:bottom w:val="single" w:sz="4" w:space="0" w:color="000000"/>
            </w:tcBorders>
            <w:shd w:val="clear" w:color="auto" w:fill="auto"/>
          </w:tcPr>
          <w:p w14:paraId="5050C011" w14:textId="77777777" w:rsidR="00574D6C" w:rsidRPr="00BB462C" w:rsidRDefault="00574D6C" w:rsidP="00810C0A">
            <w:pPr>
              <w:snapToGrid w:val="0"/>
            </w:pPr>
            <w:r w:rsidRPr="00BB462C">
              <w:t>Värvus</w:t>
            </w:r>
          </w:p>
        </w:tc>
        <w:tc>
          <w:tcPr>
            <w:tcW w:w="1800" w:type="dxa"/>
            <w:tcBorders>
              <w:top w:val="single" w:sz="4" w:space="0" w:color="000000"/>
              <w:left w:val="single" w:sz="4" w:space="0" w:color="000000"/>
              <w:bottom w:val="single" w:sz="4" w:space="0" w:color="000000"/>
            </w:tcBorders>
            <w:shd w:val="clear" w:color="auto" w:fill="auto"/>
          </w:tcPr>
          <w:p w14:paraId="44E53F0A" w14:textId="77777777" w:rsidR="00574D6C" w:rsidRPr="00BB462C" w:rsidRDefault="00574D6C" w:rsidP="00810C0A">
            <w:pPr>
              <w:snapToGrid w:val="0"/>
            </w:pPr>
            <w:r>
              <w:t>Pt/Co skaala</w:t>
            </w:r>
          </w:p>
        </w:tc>
        <w:tc>
          <w:tcPr>
            <w:tcW w:w="1620" w:type="dxa"/>
            <w:tcBorders>
              <w:top w:val="single" w:sz="4" w:space="0" w:color="000000"/>
              <w:left w:val="single" w:sz="4" w:space="0" w:color="000000"/>
              <w:bottom w:val="single" w:sz="4" w:space="0" w:color="000000"/>
            </w:tcBorders>
            <w:shd w:val="clear" w:color="auto" w:fill="auto"/>
            <w:vAlign w:val="center"/>
          </w:tcPr>
          <w:p w14:paraId="29B04DEF" w14:textId="77777777" w:rsidR="00574D6C" w:rsidRPr="00BB462C" w:rsidRDefault="00574D6C" w:rsidP="00810C0A">
            <w:pPr>
              <w:snapToGrid w:val="0"/>
              <w:jc w:val="right"/>
            </w:pPr>
          </w:p>
        </w:tc>
        <w:tc>
          <w:tcPr>
            <w:tcW w:w="1980" w:type="dxa"/>
            <w:tcBorders>
              <w:top w:val="single" w:sz="4" w:space="0" w:color="000000"/>
              <w:left w:val="single" w:sz="4" w:space="0" w:color="000000"/>
              <w:bottom w:val="single" w:sz="4" w:space="0" w:color="000000"/>
              <w:right w:val="single" w:sz="4" w:space="0" w:color="auto"/>
            </w:tcBorders>
            <w:shd w:val="clear" w:color="auto" w:fill="auto"/>
            <w:vAlign w:val="center"/>
          </w:tcPr>
          <w:p w14:paraId="6BAA817E" w14:textId="77777777" w:rsidR="00574D6C" w:rsidRPr="00BB462C" w:rsidRDefault="00574D6C" w:rsidP="00810C0A">
            <w:pPr>
              <w:snapToGrid w:val="0"/>
              <w:jc w:val="right"/>
            </w:pPr>
            <w:r>
              <w:t>52</w:t>
            </w:r>
          </w:p>
        </w:tc>
        <w:tc>
          <w:tcPr>
            <w:tcW w:w="1976" w:type="dxa"/>
            <w:tcBorders>
              <w:top w:val="single" w:sz="4" w:space="0" w:color="000000"/>
              <w:left w:val="single" w:sz="4" w:space="0" w:color="000000"/>
              <w:bottom w:val="single" w:sz="4" w:space="0" w:color="000000"/>
              <w:right w:val="single" w:sz="4" w:space="0" w:color="auto"/>
            </w:tcBorders>
            <w:vAlign w:val="center"/>
          </w:tcPr>
          <w:p w14:paraId="0736BD68" w14:textId="77777777" w:rsidR="00574D6C" w:rsidRDefault="00574D6C" w:rsidP="00810C0A">
            <w:pPr>
              <w:snapToGrid w:val="0"/>
              <w:jc w:val="right"/>
            </w:pPr>
            <w:r>
              <w:t>8,5</w:t>
            </w:r>
          </w:p>
        </w:tc>
      </w:tr>
      <w:tr w:rsidR="00574D6C" w14:paraId="2B3D4ED7" w14:textId="77777777" w:rsidTr="00810C0A">
        <w:tc>
          <w:tcPr>
            <w:tcW w:w="1980" w:type="dxa"/>
            <w:tcBorders>
              <w:top w:val="single" w:sz="4" w:space="0" w:color="000000"/>
              <w:left w:val="single" w:sz="4" w:space="0" w:color="000000"/>
              <w:bottom w:val="single" w:sz="4" w:space="0" w:color="000000"/>
            </w:tcBorders>
            <w:shd w:val="clear" w:color="auto" w:fill="auto"/>
          </w:tcPr>
          <w:p w14:paraId="3D942133" w14:textId="77777777" w:rsidR="00574D6C" w:rsidRPr="00BB462C" w:rsidRDefault="00574D6C" w:rsidP="00810C0A">
            <w:pPr>
              <w:snapToGrid w:val="0"/>
            </w:pPr>
            <w:r w:rsidRPr="00BB462C">
              <w:t>Hägusus</w:t>
            </w:r>
          </w:p>
        </w:tc>
        <w:tc>
          <w:tcPr>
            <w:tcW w:w="1800" w:type="dxa"/>
            <w:tcBorders>
              <w:top w:val="single" w:sz="4" w:space="0" w:color="000000"/>
              <w:left w:val="single" w:sz="4" w:space="0" w:color="000000"/>
              <w:bottom w:val="single" w:sz="4" w:space="0" w:color="000000"/>
            </w:tcBorders>
            <w:shd w:val="clear" w:color="auto" w:fill="auto"/>
          </w:tcPr>
          <w:p w14:paraId="76CA8601" w14:textId="77777777" w:rsidR="00574D6C" w:rsidRPr="00BB462C" w:rsidRDefault="00574D6C" w:rsidP="00810C0A">
            <w:pPr>
              <w:snapToGrid w:val="0"/>
            </w:pPr>
            <w:r w:rsidRPr="00BB462C">
              <w:t>NTU</w:t>
            </w:r>
          </w:p>
        </w:tc>
        <w:tc>
          <w:tcPr>
            <w:tcW w:w="1620" w:type="dxa"/>
            <w:tcBorders>
              <w:top w:val="single" w:sz="4" w:space="0" w:color="000000"/>
              <w:left w:val="single" w:sz="4" w:space="0" w:color="000000"/>
              <w:bottom w:val="single" w:sz="4" w:space="0" w:color="000000"/>
            </w:tcBorders>
            <w:shd w:val="clear" w:color="auto" w:fill="auto"/>
            <w:vAlign w:val="center"/>
          </w:tcPr>
          <w:p w14:paraId="5283C475" w14:textId="77777777" w:rsidR="00574D6C" w:rsidRPr="00BB462C" w:rsidRDefault="00574D6C" w:rsidP="00810C0A">
            <w:pPr>
              <w:snapToGrid w:val="0"/>
              <w:jc w:val="right"/>
            </w:pPr>
          </w:p>
        </w:tc>
        <w:tc>
          <w:tcPr>
            <w:tcW w:w="1980" w:type="dxa"/>
            <w:tcBorders>
              <w:top w:val="single" w:sz="4" w:space="0" w:color="000000"/>
              <w:left w:val="single" w:sz="4" w:space="0" w:color="000000"/>
              <w:bottom w:val="single" w:sz="4" w:space="0" w:color="000000"/>
              <w:right w:val="single" w:sz="4" w:space="0" w:color="auto"/>
            </w:tcBorders>
            <w:shd w:val="clear" w:color="auto" w:fill="auto"/>
            <w:vAlign w:val="center"/>
          </w:tcPr>
          <w:p w14:paraId="24148C28" w14:textId="77777777" w:rsidR="00574D6C" w:rsidRPr="00BB462C" w:rsidRDefault="00574D6C" w:rsidP="00810C0A">
            <w:pPr>
              <w:snapToGrid w:val="0"/>
              <w:jc w:val="right"/>
            </w:pPr>
            <w:r>
              <w:t>14,3</w:t>
            </w:r>
          </w:p>
        </w:tc>
        <w:tc>
          <w:tcPr>
            <w:tcW w:w="1976" w:type="dxa"/>
            <w:tcBorders>
              <w:top w:val="single" w:sz="4" w:space="0" w:color="000000"/>
              <w:left w:val="single" w:sz="4" w:space="0" w:color="000000"/>
              <w:bottom w:val="single" w:sz="4" w:space="0" w:color="000000"/>
              <w:right w:val="single" w:sz="4" w:space="0" w:color="auto"/>
            </w:tcBorders>
            <w:vAlign w:val="center"/>
          </w:tcPr>
          <w:p w14:paraId="4351913B" w14:textId="77777777" w:rsidR="00574D6C" w:rsidRDefault="00574D6C" w:rsidP="00810C0A">
            <w:pPr>
              <w:snapToGrid w:val="0"/>
              <w:jc w:val="right"/>
            </w:pPr>
            <w:r w:rsidRPr="007476C7">
              <w:t>&lt;0.5</w:t>
            </w:r>
          </w:p>
        </w:tc>
      </w:tr>
      <w:tr w:rsidR="00574D6C" w14:paraId="79185D21" w14:textId="77777777" w:rsidTr="00810C0A">
        <w:tc>
          <w:tcPr>
            <w:tcW w:w="1980" w:type="dxa"/>
            <w:tcBorders>
              <w:top w:val="single" w:sz="4" w:space="0" w:color="000000"/>
              <w:left w:val="single" w:sz="4" w:space="0" w:color="000000"/>
              <w:bottom w:val="single" w:sz="4" w:space="0" w:color="000000"/>
            </w:tcBorders>
            <w:shd w:val="clear" w:color="auto" w:fill="auto"/>
          </w:tcPr>
          <w:p w14:paraId="6A064FBE" w14:textId="77777777" w:rsidR="00574D6C" w:rsidRPr="00BB462C" w:rsidRDefault="00574D6C" w:rsidP="00810C0A">
            <w:pPr>
              <w:snapToGrid w:val="0"/>
            </w:pPr>
            <w:r>
              <w:t>Lõhn</w:t>
            </w:r>
          </w:p>
        </w:tc>
        <w:tc>
          <w:tcPr>
            <w:tcW w:w="1800" w:type="dxa"/>
            <w:tcBorders>
              <w:top w:val="single" w:sz="4" w:space="0" w:color="000000"/>
              <w:left w:val="single" w:sz="4" w:space="0" w:color="000000"/>
              <w:bottom w:val="single" w:sz="4" w:space="0" w:color="000000"/>
            </w:tcBorders>
            <w:shd w:val="clear" w:color="auto" w:fill="auto"/>
          </w:tcPr>
          <w:p w14:paraId="0F2E0A5D" w14:textId="77777777" w:rsidR="00574D6C" w:rsidRPr="00BB462C" w:rsidRDefault="00574D6C" w:rsidP="00810C0A">
            <w:pPr>
              <w:snapToGrid w:val="0"/>
            </w:pPr>
            <w:r>
              <w:t>lahjendusaste</w:t>
            </w:r>
          </w:p>
        </w:tc>
        <w:tc>
          <w:tcPr>
            <w:tcW w:w="1620" w:type="dxa"/>
            <w:tcBorders>
              <w:top w:val="single" w:sz="4" w:space="0" w:color="000000"/>
              <w:left w:val="single" w:sz="4" w:space="0" w:color="000000"/>
              <w:bottom w:val="single" w:sz="4" w:space="0" w:color="000000"/>
            </w:tcBorders>
            <w:shd w:val="clear" w:color="auto" w:fill="auto"/>
            <w:vAlign w:val="center"/>
          </w:tcPr>
          <w:p w14:paraId="74503932" w14:textId="77777777" w:rsidR="00574D6C" w:rsidRPr="00BB462C" w:rsidRDefault="00574D6C" w:rsidP="00810C0A">
            <w:pPr>
              <w:snapToGrid w:val="0"/>
              <w:jc w:val="right"/>
            </w:pPr>
          </w:p>
        </w:tc>
        <w:tc>
          <w:tcPr>
            <w:tcW w:w="1980" w:type="dxa"/>
            <w:tcBorders>
              <w:top w:val="single" w:sz="4" w:space="0" w:color="000000"/>
              <w:left w:val="single" w:sz="4" w:space="0" w:color="000000"/>
              <w:bottom w:val="single" w:sz="4" w:space="0" w:color="000000"/>
              <w:right w:val="single" w:sz="4" w:space="0" w:color="auto"/>
            </w:tcBorders>
            <w:shd w:val="clear" w:color="auto" w:fill="auto"/>
            <w:vAlign w:val="center"/>
          </w:tcPr>
          <w:p w14:paraId="44AF21D5" w14:textId="77777777" w:rsidR="00574D6C" w:rsidRPr="00BB462C" w:rsidRDefault="00574D6C" w:rsidP="00810C0A">
            <w:pPr>
              <w:snapToGrid w:val="0"/>
              <w:jc w:val="right"/>
            </w:pPr>
            <w:r>
              <w:t>2</w:t>
            </w:r>
          </w:p>
        </w:tc>
        <w:tc>
          <w:tcPr>
            <w:tcW w:w="1976" w:type="dxa"/>
            <w:tcBorders>
              <w:top w:val="single" w:sz="4" w:space="0" w:color="000000"/>
              <w:left w:val="single" w:sz="4" w:space="0" w:color="000000"/>
              <w:bottom w:val="single" w:sz="4" w:space="0" w:color="000000"/>
              <w:right w:val="single" w:sz="4" w:space="0" w:color="auto"/>
            </w:tcBorders>
            <w:vAlign w:val="center"/>
          </w:tcPr>
          <w:p w14:paraId="0DB1CD29" w14:textId="77777777" w:rsidR="00574D6C" w:rsidRDefault="00574D6C" w:rsidP="00810C0A">
            <w:pPr>
              <w:snapToGrid w:val="0"/>
              <w:jc w:val="right"/>
            </w:pPr>
            <w:r>
              <w:t>1</w:t>
            </w:r>
          </w:p>
        </w:tc>
      </w:tr>
      <w:tr w:rsidR="00574D6C" w14:paraId="3E05DA24" w14:textId="77777777" w:rsidTr="00810C0A">
        <w:tc>
          <w:tcPr>
            <w:tcW w:w="1980" w:type="dxa"/>
            <w:tcBorders>
              <w:top w:val="single" w:sz="4" w:space="0" w:color="000000"/>
              <w:left w:val="single" w:sz="4" w:space="0" w:color="000000"/>
              <w:bottom w:val="single" w:sz="4" w:space="0" w:color="000000"/>
            </w:tcBorders>
            <w:shd w:val="clear" w:color="auto" w:fill="auto"/>
          </w:tcPr>
          <w:p w14:paraId="36B9C6E1" w14:textId="77777777" w:rsidR="00574D6C" w:rsidRDefault="00574D6C" w:rsidP="00810C0A">
            <w:pPr>
              <w:snapToGrid w:val="0"/>
            </w:pPr>
            <w:r>
              <w:t>Maitse</w:t>
            </w:r>
          </w:p>
        </w:tc>
        <w:tc>
          <w:tcPr>
            <w:tcW w:w="1800" w:type="dxa"/>
            <w:tcBorders>
              <w:top w:val="single" w:sz="4" w:space="0" w:color="000000"/>
              <w:left w:val="single" w:sz="4" w:space="0" w:color="000000"/>
              <w:bottom w:val="single" w:sz="4" w:space="0" w:color="000000"/>
            </w:tcBorders>
            <w:shd w:val="clear" w:color="auto" w:fill="auto"/>
          </w:tcPr>
          <w:p w14:paraId="100F8460" w14:textId="77777777" w:rsidR="00574D6C" w:rsidRDefault="00574D6C" w:rsidP="00810C0A">
            <w:pPr>
              <w:snapToGrid w:val="0"/>
            </w:pPr>
            <w:r>
              <w:t>lahjendusaste</w:t>
            </w:r>
          </w:p>
        </w:tc>
        <w:tc>
          <w:tcPr>
            <w:tcW w:w="1620" w:type="dxa"/>
            <w:tcBorders>
              <w:top w:val="single" w:sz="4" w:space="0" w:color="000000"/>
              <w:left w:val="single" w:sz="4" w:space="0" w:color="000000"/>
              <w:bottom w:val="single" w:sz="4" w:space="0" w:color="000000"/>
            </w:tcBorders>
            <w:shd w:val="clear" w:color="auto" w:fill="auto"/>
            <w:vAlign w:val="center"/>
          </w:tcPr>
          <w:p w14:paraId="3E561A29" w14:textId="77777777" w:rsidR="00574D6C" w:rsidRPr="00BB462C" w:rsidRDefault="00574D6C" w:rsidP="00810C0A">
            <w:pPr>
              <w:snapToGrid w:val="0"/>
              <w:jc w:val="right"/>
            </w:pPr>
          </w:p>
        </w:tc>
        <w:tc>
          <w:tcPr>
            <w:tcW w:w="1980" w:type="dxa"/>
            <w:tcBorders>
              <w:top w:val="single" w:sz="4" w:space="0" w:color="000000"/>
              <w:left w:val="single" w:sz="4" w:space="0" w:color="000000"/>
              <w:bottom w:val="single" w:sz="4" w:space="0" w:color="000000"/>
              <w:right w:val="single" w:sz="4" w:space="0" w:color="auto"/>
            </w:tcBorders>
            <w:shd w:val="clear" w:color="auto" w:fill="auto"/>
            <w:vAlign w:val="center"/>
          </w:tcPr>
          <w:p w14:paraId="08367515" w14:textId="77777777" w:rsidR="00574D6C" w:rsidRPr="00BB462C" w:rsidRDefault="00574D6C" w:rsidP="00810C0A">
            <w:pPr>
              <w:snapToGrid w:val="0"/>
              <w:jc w:val="right"/>
            </w:pPr>
            <w:r>
              <w:t>2</w:t>
            </w:r>
          </w:p>
        </w:tc>
        <w:tc>
          <w:tcPr>
            <w:tcW w:w="1976" w:type="dxa"/>
            <w:tcBorders>
              <w:top w:val="single" w:sz="4" w:space="0" w:color="000000"/>
              <w:left w:val="single" w:sz="4" w:space="0" w:color="000000"/>
              <w:bottom w:val="single" w:sz="4" w:space="0" w:color="000000"/>
              <w:right w:val="single" w:sz="4" w:space="0" w:color="auto"/>
            </w:tcBorders>
            <w:vAlign w:val="center"/>
          </w:tcPr>
          <w:p w14:paraId="2C366678" w14:textId="77777777" w:rsidR="00574D6C" w:rsidRDefault="00574D6C" w:rsidP="00810C0A">
            <w:pPr>
              <w:snapToGrid w:val="0"/>
              <w:jc w:val="right"/>
            </w:pPr>
            <w:r>
              <w:t>1</w:t>
            </w:r>
          </w:p>
        </w:tc>
      </w:tr>
      <w:tr w:rsidR="00574D6C" w14:paraId="69E3A447" w14:textId="77777777" w:rsidTr="00810C0A">
        <w:tc>
          <w:tcPr>
            <w:tcW w:w="1980" w:type="dxa"/>
            <w:tcBorders>
              <w:top w:val="single" w:sz="4" w:space="0" w:color="000000"/>
              <w:left w:val="single" w:sz="4" w:space="0" w:color="000000"/>
              <w:bottom w:val="single" w:sz="4" w:space="0" w:color="000000"/>
            </w:tcBorders>
            <w:shd w:val="clear" w:color="auto" w:fill="auto"/>
          </w:tcPr>
          <w:p w14:paraId="018E7B09" w14:textId="77777777" w:rsidR="00574D6C" w:rsidRPr="00BB462C" w:rsidRDefault="00574D6C" w:rsidP="00810C0A">
            <w:pPr>
              <w:snapToGrid w:val="0"/>
            </w:pPr>
            <w:r>
              <w:t>pH</w:t>
            </w:r>
          </w:p>
        </w:tc>
        <w:tc>
          <w:tcPr>
            <w:tcW w:w="1800" w:type="dxa"/>
            <w:tcBorders>
              <w:top w:val="single" w:sz="4" w:space="0" w:color="000000"/>
              <w:left w:val="single" w:sz="4" w:space="0" w:color="000000"/>
              <w:bottom w:val="single" w:sz="4" w:space="0" w:color="000000"/>
            </w:tcBorders>
            <w:shd w:val="clear" w:color="auto" w:fill="auto"/>
          </w:tcPr>
          <w:p w14:paraId="5212C795" w14:textId="77777777" w:rsidR="00574D6C" w:rsidRPr="00BB462C" w:rsidRDefault="00574D6C" w:rsidP="00810C0A">
            <w:pPr>
              <w:snapToGrid w:val="0"/>
            </w:pPr>
            <w:r w:rsidRPr="00BB462C">
              <w:t>pH</w:t>
            </w:r>
          </w:p>
        </w:tc>
        <w:tc>
          <w:tcPr>
            <w:tcW w:w="1620" w:type="dxa"/>
            <w:tcBorders>
              <w:top w:val="single" w:sz="4" w:space="0" w:color="000000"/>
              <w:left w:val="single" w:sz="4" w:space="0" w:color="000000"/>
              <w:bottom w:val="single" w:sz="4" w:space="0" w:color="000000"/>
            </w:tcBorders>
            <w:shd w:val="clear" w:color="auto" w:fill="auto"/>
            <w:vAlign w:val="center"/>
          </w:tcPr>
          <w:p w14:paraId="357F8BA1" w14:textId="77777777" w:rsidR="00574D6C" w:rsidRPr="00BB462C" w:rsidRDefault="00574D6C" w:rsidP="00810C0A">
            <w:pPr>
              <w:snapToGrid w:val="0"/>
              <w:jc w:val="right"/>
            </w:pPr>
            <w:r w:rsidRPr="00BB462C">
              <w:t>6,5≤pH≤9,5</w:t>
            </w:r>
          </w:p>
        </w:tc>
        <w:tc>
          <w:tcPr>
            <w:tcW w:w="1980" w:type="dxa"/>
            <w:tcBorders>
              <w:top w:val="single" w:sz="4" w:space="0" w:color="000000"/>
              <w:left w:val="single" w:sz="4" w:space="0" w:color="000000"/>
              <w:bottom w:val="single" w:sz="4" w:space="0" w:color="000000"/>
              <w:right w:val="single" w:sz="4" w:space="0" w:color="auto"/>
            </w:tcBorders>
            <w:shd w:val="clear" w:color="auto" w:fill="auto"/>
            <w:vAlign w:val="center"/>
          </w:tcPr>
          <w:p w14:paraId="791C5F06" w14:textId="77777777" w:rsidR="00574D6C" w:rsidRPr="00BB462C" w:rsidRDefault="00574D6C" w:rsidP="00810C0A">
            <w:pPr>
              <w:snapToGrid w:val="0"/>
              <w:jc w:val="right"/>
            </w:pPr>
            <w:r>
              <w:t>7,35</w:t>
            </w:r>
          </w:p>
        </w:tc>
        <w:tc>
          <w:tcPr>
            <w:tcW w:w="1976" w:type="dxa"/>
            <w:tcBorders>
              <w:top w:val="single" w:sz="4" w:space="0" w:color="000000"/>
              <w:left w:val="single" w:sz="4" w:space="0" w:color="000000"/>
              <w:bottom w:val="single" w:sz="4" w:space="0" w:color="000000"/>
              <w:right w:val="single" w:sz="4" w:space="0" w:color="auto"/>
            </w:tcBorders>
            <w:vAlign w:val="center"/>
          </w:tcPr>
          <w:p w14:paraId="50766A95" w14:textId="77777777" w:rsidR="00574D6C" w:rsidRDefault="00574D6C" w:rsidP="00810C0A">
            <w:pPr>
              <w:snapToGrid w:val="0"/>
              <w:jc w:val="right"/>
            </w:pPr>
            <w:r>
              <w:t>7,43</w:t>
            </w:r>
          </w:p>
        </w:tc>
      </w:tr>
      <w:tr w:rsidR="00574D6C" w14:paraId="0EF92B54" w14:textId="77777777" w:rsidTr="00810C0A">
        <w:tc>
          <w:tcPr>
            <w:tcW w:w="1980" w:type="dxa"/>
            <w:tcBorders>
              <w:top w:val="single" w:sz="4" w:space="0" w:color="000000"/>
              <w:left w:val="single" w:sz="4" w:space="0" w:color="000000"/>
              <w:bottom w:val="single" w:sz="4" w:space="0" w:color="000000"/>
            </w:tcBorders>
            <w:shd w:val="clear" w:color="auto" w:fill="auto"/>
          </w:tcPr>
          <w:p w14:paraId="5D2222F0" w14:textId="77777777" w:rsidR="00574D6C" w:rsidRDefault="00574D6C" w:rsidP="00810C0A">
            <w:pPr>
              <w:snapToGrid w:val="0"/>
            </w:pPr>
            <w:r>
              <w:t xml:space="preserve">Kolooniate arv 22 </w:t>
            </w:r>
            <w:r w:rsidRPr="006A5B87">
              <w:t>°C</w:t>
            </w:r>
            <w:r>
              <w:t xml:space="preserve"> </w:t>
            </w:r>
          </w:p>
        </w:tc>
        <w:tc>
          <w:tcPr>
            <w:tcW w:w="1800" w:type="dxa"/>
            <w:tcBorders>
              <w:top w:val="single" w:sz="4" w:space="0" w:color="000000"/>
              <w:left w:val="single" w:sz="4" w:space="0" w:color="000000"/>
              <w:bottom w:val="single" w:sz="4" w:space="0" w:color="000000"/>
            </w:tcBorders>
            <w:shd w:val="clear" w:color="auto" w:fill="auto"/>
          </w:tcPr>
          <w:p w14:paraId="01A347A7" w14:textId="77777777" w:rsidR="00574D6C" w:rsidRPr="00BB462C" w:rsidRDefault="00574D6C" w:rsidP="00810C0A">
            <w:pPr>
              <w:snapToGrid w:val="0"/>
            </w:pPr>
            <w:r>
              <w:t>PMÜ/1 ml</w:t>
            </w:r>
          </w:p>
        </w:tc>
        <w:tc>
          <w:tcPr>
            <w:tcW w:w="1620" w:type="dxa"/>
            <w:tcBorders>
              <w:top w:val="single" w:sz="4" w:space="0" w:color="000000"/>
              <w:left w:val="single" w:sz="4" w:space="0" w:color="000000"/>
              <w:bottom w:val="single" w:sz="4" w:space="0" w:color="000000"/>
            </w:tcBorders>
            <w:shd w:val="clear" w:color="auto" w:fill="auto"/>
          </w:tcPr>
          <w:p w14:paraId="70008BCF" w14:textId="77777777" w:rsidR="00574D6C" w:rsidRPr="00BB462C" w:rsidRDefault="00574D6C" w:rsidP="00810C0A">
            <w:pPr>
              <w:snapToGrid w:val="0"/>
            </w:pPr>
            <w:r>
              <w:t>Ebaloomulike muutusteta</w:t>
            </w:r>
          </w:p>
        </w:tc>
        <w:tc>
          <w:tcPr>
            <w:tcW w:w="1980" w:type="dxa"/>
            <w:tcBorders>
              <w:top w:val="single" w:sz="4" w:space="0" w:color="000000"/>
              <w:left w:val="single" w:sz="4" w:space="0" w:color="000000"/>
              <w:bottom w:val="single" w:sz="4" w:space="0" w:color="000000"/>
              <w:right w:val="single" w:sz="4" w:space="0" w:color="auto"/>
            </w:tcBorders>
            <w:shd w:val="clear" w:color="auto" w:fill="auto"/>
            <w:vAlign w:val="center"/>
          </w:tcPr>
          <w:p w14:paraId="6000829A" w14:textId="77777777" w:rsidR="00574D6C" w:rsidRDefault="00574D6C" w:rsidP="00810C0A">
            <w:pPr>
              <w:snapToGrid w:val="0"/>
              <w:jc w:val="right"/>
            </w:pPr>
            <w:r>
              <w:t>9</w:t>
            </w:r>
          </w:p>
        </w:tc>
        <w:tc>
          <w:tcPr>
            <w:tcW w:w="1976" w:type="dxa"/>
            <w:tcBorders>
              <w:top w:val="single" w:sz="4" w:space="0" w:color="000000"/>
              <w:left w:val="single" w:sz="4" w:space="0" w:color="000000"/>
              <w:bottom w:val="single" w:sz="4" w:space="0" w:color="000000"/>
              <w:right w:val="single" w:sz="4" w:space="0" w:color="auto"/>
            </w:tcBorders>
            <w:vAlign w:val="center"/>
          </w:tcPr>
          <w:p w14:paraId="0E9F43D0" w14:textId="77777777" w:rsidR="00574D6C" w:rsidRDefault="00574D6C" w:rsidP="00810C0A">
            <w:pPr>
              <w:snapToGrid w:val="0"/>
              <w:jc w:val="right"/>
            </w:pPr>
            <w:r w:rsidRPr="007476C7">
              <w:t>&lt;</w:t>
            </w:r>
            <w:r>
              <w:t>3</w:t>
            </w:r>
          </w:p>
        </w:tc>
      </w:tr>
      <w:tr w:rsidR="00574D6C" w14:paraId="56F562E5" w14:textId="77777777" w:rsidTr="00810C0A">
        <w:tc>
          <w:tcPr>
            <w:tcW w:w="1980" w:type="dxa"/>
            <w:tcBorders>
              <w:top w:val="single" w:sz="4" w:space="0" w:color="000000"/>
              <w:left w:val="single" w:sz="4" w:space="0" w:color="000000"/>
              <w:bottom w:val="single" w:sz="4" w:space="0" w:color="000000"/>
            </w:tcBorders>
            <w:shd w:val="clear" w:color="auto" w:fill="auto"/>
          </w:tcPr>
          <w:p w14:paraId="07FFE1CD" w14:textId="77777777" w:rsidR="00574D6C" w:rsidRDefault="00574D6C" w:rsidP="00810C0A">
            <w:pPr>
              <w:snapToGrid w:val="0"/>
            </w:pPr>
            <w:r>
              <w:t>Soole enterokokid</w:t>
            </w:r>
          </w:p>
        </w:tc>
        <w:tc>
          <w:tcPr>
            <w:tcW w:w="1800" w:type="dxa"/>
            <w:tcBorders>
              <w:top w:val="single" w:sz="4" w:space="0" w:color="000000"/>
              <w:left w:val="single" w:sz="4" w:space="0" w:color="000000"/>
              <w:bottom w:val="single" w:sz="4" w:space="0" w:color="000000"/>
            </w:tcBorders>
            <w:shd w:val="clear" w:color="auto" w:fill="auto"/>
          </w:tcPr>
          <w:p w14:paraId="7E86365B" w14:textId="77777777" w:rsidR="00574D6C" w:rsidRDefault="00574D6C" w:rsidP="00810C0A">
            <w:pPr>
              <w:snapToGrid w:val="0"/>
            </w:pPr>
            <w:r>
              <w:t>PMÜ/100 ml</w:t>
            </w:r>
          </w:p>
        </w:tc>
        <w:tc>
          <w:tcPr>
            <w:tcW w:w="1620" w:type="dxa"/>
            <w:tcBorders>
              <w:top w:val="single" w:sz="4" w:space="0" w:color="000000"/>
              <w:left w:val="single" w:sz="4" w:space="0" w:color="000000"/>
              <w:bottom w:val="single" w:sz="4" w:space="0" w:color="000000"/>
            </w:tcBorders>
            <w:shd w:val="clear" w:color="auto" w:fill="auto"/>
            <w:vAlign w:val="center"/>
          </w:tcPr>
          <w:p w14:paraId="7DE04CCC" w14:textId="77777777" w:rsidR="00574D6C" w:rsidRDefault="00574D6C" w:rsidP="00810C0A">
            <w:pPr>
              <w:snapToGrid w:val="0"/>
              <w:jc w:val="right"/>
            </w:pPr>
            <w:r>
              <w:t>0</w:t>
            </w:r>
          </w:p>
        </w:tc>
        <w:tc>
          <w:tcPr>
            <w:tcW w:w="1980" w:type="dxa"/>
            <w:tcBorders>
              <w:top w:val="single" w:sz="4" w:space="0" w:color="000000"/>
              <w:left w:val="single" w:sz="4" w:space="0" w:color="000000"/>
              <w:bottom w:val="single" w:sz="4" w:space="0" w:color="000000"/>
              <w:right w:val="single" w:sz="4" w:space="0" w:color="auto"/>
            </w:tcBorders>
            <w:shd w:val="clear" w:color="auto" w:fill="auto"/>
            <w:vAlign w:val="center"/>
          </w:tcPr>
          <w:p w14:paraId="20EF252C" w14:textId="77777777" w:rsidR="00574D6C" w:rsidRDefault="00574D6C" w:rsidP="00810C0A">
            <w:pPr>
              <w:snapToGrid w:val="0"/>
              <w:jc w:val="right"/>
            </w:pPr>
            <w:r>
              <w:t>0</w:t>
            </w:r>
          </w:p>
        </w:tc>
        <w:tc>
          <w:tcPr>
            <w:tcW w:w="1976" w:type="dxa"/>
            <w:tcBorders>
              <w:top w:val="single" w:sz="4" w:space="0" w:color="000000"/>
              <w:left w:val="single" w:sz="4" w:space="0" w:color="000000"/>
              <w:bottom w:val="single" w:sz="4" w:space="0" w:color="000000"/>
              <w:right w:val="single" w:sz="4" w:space="0" w:color="auto"/>
            </w:tcBorders>
            <w:vAlign w:val="center"/>
          </w:tcPr>
          <w:p w14:paraId="1171D497" w14:textId="77777777" w:rsidR="00574D6C" w:rsidRDefault="00574D6C" w:rsidP="00810C0A">
            <w:pPr>
              <w:snapToGrid w:val="0"/>
              <w:jc w:val="right"/>
            </w:pPr>
            <w:r>
              <w:t>0</w:t>
            </w:r>
          </w:p>
        </w:tc>
      </w:tr>
      <w:tr w:rsidR="00574D6C" w:rsidRPr="00BB462C" w14:paraId="6C248E53" w14:textId="77777777" w:rsidTr="00810C0A">
        <w:tc>
          <w:tcPr>
            <w:tcW w:w="1980" w:type="dxa"/>
            <w:tcBorders>
              <w:top w:val="single" w:sz="4" w:space="0" w:color="000000"/>
              <w:left w:val="single" w:sz="4" w:space="0" w:color="000000"/>
              <w:bottom w:val="single" w:sz="4" w:space="0" w:color="000000"/>
            </w:tcBorders>
            <w:shd w:val="clear" w:color="auto" w:fill="auto"/>
          </w:tcPr>
          <w:p w14:paraId="1EDFD451" w14:textId="77777777" w:rsidR="00574D6C" w:rsidRPr="00BB462C" w:rsidRDefault="00574D6C" w:rsidP="00810C0A">
            <w:pPr>
              <w:snapToGrid w:val="0"/>
            </w:pPr>
            <w:r w:rsidRPr="00990F49">
              <w:rPr>
                <w:i/>
              </w:rPr>
              <w:t>Coli</w:t>
            </w:r>
            <w:r w:rsidRPr="00BB462C">
              <w:t>-laadsed bakterid</w:t>
            </w:r>
          </w:p>
        </w:tc>
        <w:tc>
          <w:tcPr>
            <w:tcW w:w="1800" w:type="dxa"/>
            <w:tcBorders>
              <w:top w:val="single" w:sz="4" w:space="0" w:color="000000"/>
              <w:left w:val="single" w:sz="4" w:space="0" w:color="000000"/>
              <w:bottom w:val="single" w:sz="4" w:space="0" w:color="000000"/>
            </w:tcBorders>
            <w:shd w:val="clear" w:color="auto" w:fill="auto"/>
          </w:tcPr>
          <w:p w14:paraId="0BE0FB33" w14:textId="77777777" w:rsidR="00574D6C" w:rsidRPr="00BB462C" w:rsidRDefault="00574D6C" w:rsidP="00810C0A">
            <w:pPr>
              <w:snapToGrid w:val="0"/>
            </w:pPr>
            <w:r w:rsidRPr="00BB462C">
              <w:t>PMÜ/100ml</w:t>
            </w:r>
          </w:p>
        </w:tc>
        <w:tc>
          <w:tcPr>
            <w:tcW w:w="1620" w:type="dxa"/>
            <w:tcBorders>
              <w:top w:val="single" w:sz="4" w:space="0" w:color="000000"/>
              <w:left w:val="single" w:sz="4" w:space="0" w:color="000000"/>
              <w:bottom w:val="single" w:sz="4" w:space="0" w:color="000000"/>
            </w:tcBorders>
            <w:shd w:val="clear" w:color="auto" w:fill="auto"/>
            <w:vAlign w:val="center"/>
          </w:tcPr>
          <w:p w14:paraId="511189DA" w14:textId="77777777" w:rsidR="00574D6C" w:rsidRPr="00BB462C" w:rsidRDefault="00574D6C" w:rsidP="00810C0A">
            <w:pPr>
              <w:snapToGrid w:val="0"/>
              <w:jc w:val="right"/>
            </w:pPr>
            <w:r w:rsidRPr="00BB462C">
              <w:t>0</w:t>
            </w:r>
          </w:p>
        </w:tc>
        <w:tc>
          <w:tcPr>
            <w:tcW w:w="1980" w:type="dxa"/>
            <w:tcBorders>
              <w:top w:val="single" w:sz="4" w:space="0" w:color="000000"/>
              <w:left w:val="single" w:sz="4" w:space="0" w:color="000000"/>
              <w:bottom w:val="single" w:sz="4" w:space="0" w:color="000000"/>
              <w:right w:val="single" w:sz="4" w:space="0" w:color="auto"/>
            </w:tcBorders>
            <w:shd w:val="clear" w:color="auto" w:fill="auto"/>
            <w:vAlign w:val="center"/>
          </w:tcPr>
          <w:p w14:paraId="28E23E1F" w14:textId="77777777" w:rsidR="00574D6C" w:rsidRPr="00BB462C" w:rsidRDefault="00574D6C" w:rsidP="00810C0A">
            <w:pPr>
              <w:snapToGrid w:val="0"/>
              <w:jc w:val="right"/>
            </w:pPr>
            <w:r>
              <w:t>0</w:t>
            </w:r>
          </w:p>
        </w:tc>
        <w:tc>
          <w:tcPr>
            <w:tcW w:w="1976" w:type="dxa"/>
            <w:tcBorders>
              <w:top w:val="single" w:sz="4" w:space="0" w:color="000000"/>
              <w:left w:val="single" w:sz="4" w:space="0" w:color="000000"/>
              <w:bottom w:val="single" w:sz="4" w:space="0" w:color="000000"/>
              <w:right w:val="single" w:sz="4" w:space="0" w:color="auto"/>
            </w:tcBorders>
            <w:vAlign w:val="center"/>
          </w:tcPr>
          <w:p w14:paraId="0A760182" w14:textId="77777777" w:rsidR="00574D6C" w:rsidRPr="00BB462C" w:rsidRDefault="00574D6C" w:rsidP="00810C0A">
            <w:pPr>
              <w:snapToGrid w:val="0"/>
              <w:jc w:val="right"/>
            </w:pPr>
            <w:r>
              <w:t>0</w:t>
            </w:r>
          </w:p>
        </w:tc>
      </w:tr>
      <w:tr w:rsidR="00574D6C" w:rsidRPr="00BB462C" w14:paraId="4BE20999" w14:textId="77777777" w:rsidTr="00810C0A">
        <w:tc>
          <w:tcPr>
            <w:tcW w:w="1980" w:type="dxa"/>
            <w:tcBorders>
              <w:top w:val="single" w:sz="4" w:space="0" w:color="000000"/>
              <w:left w:val="single" w:sz="4" w:space="0" w:color="000000"/>
              <w:bottom w:val="single" w:sz="4" w:space="0" w:color="000000"/>
            </w:tcBorders>
            <w:shd w:val="clear" w:color="auto" w:fill="auto"/>
          </w:tcPr>
          <w:p w14:paraId="5174E589" w14:textId="77777777" w:rsidR="00574D6C" w:rsidRPr="00990F49" w:rsidRDefault="00574D6C" w:rsidP="00810C0A">
            <w:pPr>
              <w:snapToGrid w:val="0"/>
              <w:rPr>
                <w:i/>
              </w:rPr>
            </w:pPr>
            <w:r w:rsidRPr="00990F49">
              <w:rPr>
                <w:i/>
              </w:rPr>
              <w:t>Echerichia coli</w:t>
            </w:r>
          </w:p>
        </w:tc>
        <w:tc>
          <w:tcPr>
            <w:tcW w:w="1800" w:type="dxa"/>
            <w:tcBorders>
              <w:top w:val="single" w:sz="4" w:space="0" w:color="000000"/>
              <w:left w:val="single" w:sz="4" w:space="0" w:color="000000"/>
              <w:bottom w:val="single" w:sz="4" w:space="0" w:color="000000"/>
            </w:tcBorders>
            <w:shd w:val="clear" w:color="auto" w:fill="auto"/>
          </w:tcPr>
          <w:p w14:paraId="0C969B74" w14:textId="77777777" w:rsidR="00574D6C" w:rsidRPr="00BB462C" w:rsidRDefault="00574D6C" w:rsidP="00810C0A">
            <w:pPr>
              <w:snapToGrid w:val="0"/>
            </w:pPr>
            <w:r w:rsidRPr="00BB462C">
              <w:t>PMÜ/100ml</w:t>
            </w:r>
          </w:p>
        </w:tc>
        <w:tc>
          <w:tcPr>
            <w:tcW w:w="1620" w:type="dxa"/>
            <w:tcBorders>
              <w:top w:val="single" w:sz="4" w:space="0" w:color="000000"/>
              <w:left w:val="single" w:sz="4" w:space="0" w:color="000000"/>
              <w:bottom w:val="single" w:sz="4" w:space="0" w:color="000000"/>
            </w:tcBorders>
            <w:shd w:val="clear" w:color="auto" w:fill="auto"/>
            <w:vAlign w:val="center"/>
          </w:tcPr>
          <w:p w14:paraId="08D66D16" w14:textId="77777777" w:rsidR="00574D6C" w:rsidRPr="00BB462C" w:rsidRDefault="00574D6C" w:rsidP="00810C0A">
            <w:pPr>
              <w:snapToGrid w:val="0"/>
              <w:jc w:val="right"/>
            </w:pPr>
            <w:r w:rsidRPr="00BB462C">
              <w:t>0</w:t>
            </w:r>
          </w:p>
        </w:tc>
        <w:tc>
          <w:tcPr>
            <w:tcW w:w="1980" w:type="dxa"/>
            <w:tcBorders>
              <w:top w:val="single" w:sz="4" w:space="0" w:color="000000"/>
              <w:left w:val="single" w:sz="4" w:space="0" w:color="000000"/>
              <w:bottom w:val="single" w:sz="4" w:space="0" w:color="000000"/>
              <w:right w:val="single" w:sz="4" w:space="0" w:color="auto"/>
            </w:tcBorders>
            <w:shd w:val="clear" w:color="auto" w:fill="auto"/>
            <w:vAlign w:val="center"/>
          </w:tcPr>
          <w:p w14:paraId="2523A475" w14:textId="77777777" w:rsidR="00574D6C" w:rsidRPr="00BB462C" w:rsidRDefault="00574D6C" w:rsidP="00810C0A">
            <w:pPr>
              <w:snapToGrid w:val="0"/>
              <w:jc w:val="right"/>
            </w:pPr>
            <w:r>
              <w:t>0</w:t>
            </w:r>
          </w:p>
        </w:tc>
        <w:tc>
          <w:tcPr>
            <w:tcW w:w="1976" w:type="dxa"/>
            <w:tcBorders>
              <w:top w:val="single" w:sz="4" w:space="0" w:color="000000"/>
              <w:left w:val="single" w:sz="4" w:space="0" w:color="000000"/>
              <w:bottom w:val="single" w:sz="4" w:space="0" w:color="000000"/>
              <w:right w:val="single" w:sz="4" w:space="0" w:color="auto"/>
            </w:tcBorders>
            <w:vAlign w:val="center"/>
          </w:tcPr>
          <w:p w14:paraId="6368F092" w14:textId="77777777" w:rsidR="00574D6C" w:rsidRPr="00BB462C" w:rsidRDefault="00574D6C" w:rsidP="00810C0A">
            <w:pPr>
              <w:snapToGrid w:val="0"/>
              <w:jc w:val="right"/>
            </w:pPr>
            <w:r>
              <w:t>0</w:t>
            </w:r>
          </w:p>
        </w:tc>
      </w:tr>
    </w:tbl>
    <w:p w14:paraId="39971663" w14:textId="77777777" w:rsidR="00574D6C" w:rsidRDefault="00574D6C" w:rsidP="00574D6C">
      <w:r w:rsidRPr="00403BD1">
        <w:t xml:space="preserve">Andmed: </w:t>
      </w:r>
      <w:hyperlink r:id="rId19" w:history="1">
        <w:r w:rsidRPr="00253E07">
          <w:rPr>
            <w:rStyle w:val="Hyperlink"/>
          </w:rPr>
          <w:t>https://vtiav.sm.ee/</w:t>
        </w:r>
      </w:hyperlink>
      <w:r>
        <w:t xml:space="preserve"> </w:t>
      </w:r>
    </w:p>
    <w:p w14:paraId="7442ABB4" w14:textId="77777777" w:rsidR="00574D6C" w:rsidRDefault="00574D6C">
      <w:pPr>
        <w:pStyle w:val="Heading3"/>
        <w:numPr>
          <w:ilvl w:val="2"/>
          <w:numId w:val="30"/>
        </w:numPr>
      </w:pPr>
      <w:bookmarkStart w:id="95" w:name="_Toc184827464"/>
      <w:r w:rsidRPr="006644B3">
        <w:t>Tuletõrjeveevarustus</w:t>
      </w:r>
      <w:bookmarkEnd w:id="95"/>
    </w:p>
    <w:p w14:paraId="3CC20D21" w14:textId="77777777" w:rsidR="00574D6C" w:rsidRDefault="00574D6C" w:rsidP="00574D6C">
      <w:pPr>
        <w:jc w:val="both"/>
      </w:pPr>
      <w:r>
        <w:t>Kursi külas nõuetekohane tuletõrjeveevõtukoht puudub.</w:t>
      </w:r>
    </w:p>
    <w:p w14:paraId="7B7E84D3" w14:textId="77777777" w:rsidR="00574D6C" w:rsidRPr="0021063A" w:rsidRDefault="00574D6C">
      <w:pPr>
        <w:pStyle w:val="Heading3"/>
        <w:numPr>
          <w:ilvl w:val="2"/>
          <w:numId w:val="30"/>
        </w:numPr>
      </w:pPr>
      <w:bookmarkStart w:id="96" w:name="_Toc184827465"/>
      <w:r>
        <w:t>Sademeveekanalisatsioon</w:t>
      </w:r>
      <w:bookmarkEnd w:id="96"/>
    </w:p>
    <w:p w14:paraId="16D67D3F" w14:textId="0BB1CAD7" w:rsidR="00574D6C" w:rsidRDefault="00574D6C" w:rsidP="00B6286D">
      <w:pPr>
        <w:jc w:val="both"/>
      </w:pPr>
      <w:r>
        <w:t xml:space="preserve">Kursi </w:t>
      </w:r>
      <w:r w:rsidRPr="00CE60D4">
        <w:t>külas ei ole probleeme sademeveega, vesi imbub pinnasesse.</w:t>
      </w:r>
    </w:p>
    <w:p w14:paraId="3DA1B060" w14:textId="77777777" w:rsidR="00105543" w:rsidRPr="002C0F57" w:rsidRDefault="00105543" w:rsidP="002C0F57">
      <w:pPr>
        <w:rPr>
          <w:highlight w:val="yellow"/>
        </w:rPr>
      </w:pPr>
    </w:p>
    <w:p w14:paraId="2D837D4C" w14:textId="4B92EC28" w:rsidR="006E131A" w:rsidRDefault="006E131A">
      <w:pPr>
        <w:pStyle w:val="Heading2"/>
        <w:numPr>
          <w:ilvl w:val="1"/>
          <w:numId w:val="30"/>
        </w:numPr>
      </w:pPr>
      <w:bookmarkStart w:id="97" w:name="_Toc184827466"/>
      <w:r>
        <w:t>Põdrangu küla</w:t>
      </w:r>
      <w:bookmarkEnd w:id="97"/>
    </w:p>
    <w:p w14:paraId="605DC0B1" w14:textId="403EC9C8" w:rsidR="00DB579E" w:rsidRDefault="006E131A" w:rsidP="00E94F3A">
      <w:r>
        <w:t>Põdrangu külas</w:t>
      </w:r>
      <w:r w:rsidRPr="006E131A">
        <w:t xml:space="preserve"> </w:t>
      </w:r>
      <w:r>
        <w:t>elab 01.09.2024 seisuga 46 inimest.</w:t>
      </w:r>
      <w:r w:rsidR="00424F6A">
        <w:t xml:space="preserve"> OÜ-l Tapa Vesi on Põdrangu külas 9 klienti, sh kaks kortermaja. Ühisveevärgiteenust kasutab Põdrangu külas kokku ca 20 inimest.</w:t>
      </w:r>
      <w:r w:rsidR="00E94F3A">
        <w:t xml:space="preserve"> Ühiskanalisatsioon puudub. </w:t>
      </w:r>
      <w:r w:rsidR="00DB579E">
        <w:t xml:space="preserve">Põdrangu </w:t>
      </w:r>
      <w:r w:rsidR="00DB579E" w:rsidRPr="00DB579E">
        <w:t>küla ei paikne reoveekogumisalal</w:t>
      </w:r>
      <w:r w:rsidR="00DB579E">
        <w:t>.</w:t>
      </w:r>
    </w:p>
    <w:p w14:paraId="4C62D7B7" w14:textId="1AA60740" w:rsidR="00DB579E" w:rsidRDefault="00DB579E" w:rsidP="00DB579E">
      <w:pPr>
        <w:jc w:val="both"/>
      </w:pPr>
      <w:r>
        <w:t xml:space="preserve">Vastavalt põhjavee kaitstuse kaardile on </w:t>
      </w:r>
      <w:r w:rsidR="00424F6A">
        <w:t>Põdrangu</w:t>
      </w:r>
      <w:r>
        <w:t xml:space="preserve"> küla piirkonnas põhjavesi nõrgalt kaitstud. </w:t>
      </w:r>
    </w:p>
    <w:p w14:paraId="06FA6F09" w14:textId="3AFC1991" w:rsidR="00DB579E" w:rsidRDefault="00424F6A" w:rsidP="00DB579E">
      <w:pPr>
        <w:jc w:val="both"/>
      </w:pPr>
      <w:r>
        <w:t>Põdrangu</w:t>
      </w:r>
      <w:r w:rsidR="00DB579E">
        <w:t xml:space="preserve"> küla olemasolevad ühisveevärgi-, ühiskanalisatsiooni- ning tuletõrje veevarustussüsteemid on näidatud töö </w:t>
      </w:r>
      <w:r w:rsidR="00154153">
        <w:t>lisa 1 joonisel 11.</w:t>
      </w:r>
    </w:p>
    <w:p w14:paraId="6B713C46" w14:textId="486D1FC5" w:rsidR="008D1F10" w:rsidRDefault="0093005A" w:rsidP="006C306F">
      <w:pPr>
        <w:jc w:val="both"/>
      </w:pPr>
      <w:r>
        <w:t>OÜ Tapa Vesi</w:t>
      </w:r>
      <w:r w:rsidR="008D1F10">
        <w:t xml:space="preserve"> opereerib </w:t>
      </w:r>
      <w:r>
        <w:t xml:space="preserve">Põdrangu </w:t>
      </w:r>
      <w:r w:rsidR="008D1F10">
        <w:t>ühisveevärki</w:t>
      </w:r>
      <w:r w:rsidR="0069504A">
        <w:t xml:space="preserve"> alates 2024. aastast</w:t>
      </w:r>
      <w:r>
        <w:t>, varade omanik on Tapa vald.</w:t>
      </w:r>
    </w:p>
    <w:p w14:paraId="7DDA2CF1" w14:textId="715ECCCF" w:rsidR="0091512C" w:rsidRDefault="0091512C">
      <w:pPr>
        <w:pStyle w:val="Heading3"/>
        <w:numPr>
          <w:ilvl w:val="2"/>
          <w:numId w:val="30"/>
        </w:numPr>
      </w:pPr>
      <w:bookmarkStart w:id="98" w:name="_Toc184827467"/>
      <w:r w:rsidRPr="00241F09">
        <w:t>Ühisveevärgi objektid</w:t>
      </w:r>
      <w:bookmarkEnd w:id="98"/>
    </w:p>
    <w:p w14:paraId="13310E34" w14:textId="77777777" w:rsidR="008D1F10" w:rsidRPr="00176E50" w:rsidRDefault="008D1F10" w:rsidP="008D1F10">
      <w:pPr>
        <w:rPr>
          <w:b/>
          <w:bCs/>
        </w:rPr>
      </w:pPr>
      <w:r w:rsidRPr="00176E50">
        <w:rPr>
          <w:b/>
          <w:bCs/>
        </w:rPr>
        <w:t>Veevõrk</w:t>
      </w:r>
    </w:p>
    <w:p w14:paraId="637178B8" w14:textId="3E22885C" w:rsidR="008D1F10" w:rsidRDefault="008D1F10" w:rsidP="0091512C">
      <w:pPr>
        <w:jc w:val="both"/>
      </w:pPr>
      <w:r>
        <w:t xml:space="preserve">Põdrangu külas on ca 1,4 km veetorustikke. </w:t>
      </w:r>
      <w:r w:rsidR="00EB1BAB">
        <w:t xml:space="preserve">Veetorustikud elamute juurde on rajatud aastatel 1970-1980, torustike kohta puudub täitedokumentatsioon.  Olemasolevad veetorustikud kulgevad suures osas mööda olemasolevaid kinnistuid. Torustikud (De40….63 mm) on amortiseerunud ja nende </w:t>
      </w:r>
      <w:r w:rsidR="00EB1BAB">
        <w:lastRenderedPageBreak/>
        <w:t>rekonstrueerimine praeguses asukohas ei ole otstarbekas.</w:t>
      </w:r>
    </w:p>
    <w:p w14:paraId="2ACCDF28" w14:textId="1099C0A0" w:rsidR="0091512C" w:rsidRPr="00176E50" w:rsidRDefault="0091512C" w:rsidP="0091512C">
      <w:pPr>
        <w:spacing w:before="240"/>
        <w:rPr>
          <w:b/>
          <w:bCs/>
        </w:rPr>
      </w:pPr>
      <w:r w:rsidRPr="00176E50">
        <w:rPr>
          <w:b/>
          <w:bCs/>
        </w:rPr>
        <w:t>Puurkaev-pumpla</w:t>
      </w:r>
    </w:p>
    <w:p w14:paraId="59641747" w14:textId="64783371" w:rsidR="00EB1BAB" w:rsidRDefault="0091512C" w:rsidP="00EB1BAB">
      <w:pPr>
        <w:jc w:val="both"/>
      </w:pPr>
      <w:r>
        <w:t>Põdrangu küla veevarustus põhineb 1966. aastal rajatud S-O puurkaevul katastri nr 2792. Puurkaevu sügavus on 70 m. Puurkaev kuulub Põdrangu Põllumajandusühistule.</w:t>
      </w:r>
      <w:r w:rsidR="00EB1BAB">
        <w:t xml:space="preserve"> Puurkaevu sügavus on 70 m, veekvaliteet vastab nõuetele. Kuna veetarbimine on väike, siis ei ole veeluba nõutav. Puurkaevul on moodustatud sanitaarkaitseala 50 m.</w:t>
      </w:r>
    </w:p>
    <w:p w14:paraId="5A24946D" w14:textId="5FA5760A" w:rsidR="00EB1BAB" w:rsidRDefault="00EB1BAB" w:rsidP="0093005A">
      <w:pPr>
        <w:jc w:val="both"/>
      </w:pPr>
      <w:r>
        <w:t>Puurkaevul puudub maapealne hoone, kaevu päis on kaetud metallist soojustuskarbiga. Puurkaevu seadmed on vananenud. Vald ei planeeri puurkaevu kasutamist rekonstrueeritava ühisveevärgi toiteallikana.</w:t>
      </w:r>
    </w:p>
    <w:p w14:paraId="485EF1A3" w14:textId="28E50AB8" w:rsidR="00EB1BAB" w:rsidRDefault="00EB1BAB" w:rsidP="00EB1BAB">
      <w:pPr>
        <w:jc w:val="both"/>
      </w:pPr>
      <w:r>
        <w:t>Puurkaevu vett tarbib 32 elanikku, veetarbimine on ca 2,2 m</w:t>
      </w:r>
      <w:r w:rsidRPr="005F45BE">
        <w:rPr>
          <w:vertAlign w:val="superscript"/>
        </w:rPr>
        <w:t>3</w:t>
      </w:r>
      <w:r>
        <w:t>/d. Tarbija juures veemõõtjad puuduvad.</w:t>
      </w:r>
    </w:p>
    <w:p w14:paraId="2689302C" w14:textId="21E257BF" w:rsidR="00EB1BAB" w:rsidRDefault="0069504A" w:rsidP="00EB1BAB">
      <w:pPr>
        <w:jc w:val="both"/>
      </w:pPr>
      <w:r>
        <w:t>OÜ Tapa Vesi opereerib Põdrangu ühisveevärki alates 2024. aastast, joogivee kontrolli kava on veekäitlejal plaanis koostada ja Terviseametiga kooskõlastada lähiajal.</w:t>
      </w:r>
    </w:p>
    <w:p w14:paraId="29BB73A8" w14:textId="77777777" w:rsidR="0069504A" w:rsidRDefault="0069504A" w:rsidP="00EB1BAB">
      <w:pPr>
        <w:jc w:val="both"/>
      </w:pPr>
    </w:p>
    <w:p w14:paraId="1F726E7B" w14:textId="77777777" w:rsidR="0021063A" w:rsidRDefault="0021063A">
      <w:pPr>
        <w:pStyle w:val="Heading3"/>
        <w:numPr>
          <w:ilvl w:val="2"/>
          <w:numId w:val="30"/>
        </w:numPr>
        <w:spacing w:before="0"/>
      </w:pPr>
      <w:bookmarkStart w:id="99" w:name="_Toc184827468"/>
      <w:r w:rsidRPr="006644B3">
        <w:t>Tuletõrjeveevarustus</w:t>
      </w:r>
      <w:bookmarkEnd w:id="99"/>
    </w:p>
    <w:p w14:paraId="75F8EEB9" w14:textId="439AD293" w:rsidR="0021063A" w:rsidRDefault="0021063A" w:rsidP="0021063A">
      <w:r>
        <w:t>Põdrangu külas asub tuletõrje veevõtukoht Lubjaahju kinnistul. Pajustiku kinnistul paikneb tiik.</w:t>
      </w:r>
    </w:p>
    <w:p w14:paraId="7CB9269C" w14:textId="77777777" w:rsidR="0021063A" w:rsidRPr="0021063A" w:rsidRDefault="0021063A">
      <w:pPr>
        <w:pStyle w:val="Heading3"/>
        <w:numPr>
          <w:ilvl w:val="2"/>
          <w:numId w:val="30"/>
        </w:numPr>
      </w:pPr>
      <w:bookmarkStart w:id="100" w:name="_Toc184827469"/>
      <w:r>
        <w:t>Sademeveekanalisatsioon</w:t>
      </w:r>
      <w:bookmarkEnd w:id="100"/>
    </w:p>
    <w:p w14:paraId="660B18FE" w14:textId="566DC61B" w:rsidR="0021063A" w:rsidRDefault="0021063A" w:rsidP="0021063A">
      <w:pPr>
        <w:jc w:val="both"/>
      </w:pPr>
      <w:r>
        <w:t xml:space="preserve">Põdrangu </w:t>
      </w:r>
      <w:r w:rsidRPr="00CE60D4">
        <w:t>külas ei ole probleeme sademeveega, vesi imbub pinnasesse.</w:t>
      </w:r>
    </w:p>
    <w:p w14:paraId="202AA7C2" w14:textId="77777777" w:rsidR="0021063A" w:rsidRDefault="0021063A" w:rsidP="006E131A"/>
    <w:p w14:paraId="41C46E42" w14:textId="56D0107B" w:rsidR="00837929" w:rsidRPr="007C5999" w:rsidRDefault="007C5999">
      <w:pPr>
        <w:pStyle w:val="Heading1"/>
        <w:numPr>
          <w:ilvl w:val="0"/>
          <w:numId w:val="29"/>
        </w:numPr>
        <w:rPr>
          <w:lang w:val="fr-FR"/>
        </w:rPr>
      </w:pPr>
      <w:bookmarkStart w:id="101" w:name="_Toc184827470"/>
      <w:r>
        <w:rPr>
          <w:lang w:val="fr-FR"/>
        </w:rPr>
        <w:t xml:space="preserve">INVESTEERINGUD </w:t>
      </w:r>
      <w:r w:rsidR="00837929" w:rsidRPr="007C5999">
        <w:rPr>
          <w:lang w:val="fr-FR"/>
        </w:rPr>
        <w:t>ÜHISVEEVÄRGI</w:t>
      </w:r>
      <w:r w:rsidR="00837929" w:rsidRPr="007C5999">
        <w:rPr>
          <w:lang w:val="fr-FR"/>
        </w:rPr>
        <w:tab/>
        <w:t>JA</w:t>
      </w:r>
      <w:r w:rsidR="00837929" w:rsidRPr="007C5999">
        <w:rPr>
          <w:lang w:val="fr-FR"/>
        </w:rPr>
        <w:tab/>
        <w:t>–KANALISATSIOONI ARENDAMI</w:t>
      </w:r>
      <w:r>
        <w:rPr>
          <w:lang w:val="fr-FR"/>
        </w:rPr>
        <w:t>S</w:t>
      </w:r>
      <w:r w:rsidR="00986930">
        <w:rPr>
          <w:lang w:val="fr-FR"/>
        </w:rPr>
        <w:t>E</w:t>
      </w:r>
      <w:r>
        <w:rPr>
          <w:lang w:val="fr-FR"/>
        </w:rPr>
        <w:t>KS</w:t>
      </w:r>
      <w:bookmarkEnd w:id="101"/>
    </w:p>
    <w:p w14:paraId="2E664C61" w14:textId="28E4B9A3" w:rsidR="009670D6" w:rsidRDefault="000E02F2" w:rsidP="00837929">
      <w:pPr>
        <w:jc w:val="both"/>
      </w:pPr>
      <w:r>
        <w:t>Tapa valla ü</w:t>
      </w:r>
      <w:r w:rsidR="00837929">
        <w:t>hisveevärgi ja –kanalisatsiooni arendamise üldiseks eesmärgiks on tiheasustuspiirkondade ÜVK</w:t>
      </w:r>
      <w:r>
        <w:t>-</w:t>
      </w:r>
      <w:r w:rsidR="00837929">
        <w:t>süsteemide vastavusse viimine seadusandlusega nõutud taseme</w:t>
      </w:r>
      <w:r>
        <w:t>ga</w:t>
      </w:r>
      <w:r w:rsidR="00837929">
        <w:t xml:space="preserve">, mis tagaks tarbijate puhta joogiveega varustamise, reovee kogumise ja puhastamise. </w:t>
      </w:r>
      <w:r>
        <w:t>ÜVK</w:t>
      </w:r>
      <w:r w:rsidR="00837929">
        <w:t xml:space="preserve"> väljaehitamisel peab olema tagatud nende jätkusuutlik majandamine ja opereerimine, et mitte halvendada tarbijatele osutatava teenuse kvaliteeti ning mitte suurendada riske keskkonnale.</w:t>
      </w:r>
    </w:p>
    <w:p w14:paraId="48364F00" w14:textId="7AAACC2B" w:rsidR="00837929" w:rsidRDefault="00837929" w:rsidP="00837929">
      <w:pPr>
        <w:jc w:val="both"/>
      </w:pPr>
      <w:r>
        <w:t xml:space="preserve">Tapa valla ühisveevärgi ja -kanalisatsiooni arendamine peab toimuma vastavalt vallavolikogu poolt kinnitatud ÜVK arengukavale. </w:t>
      </w:r>
    </w:p>
    <w:p w14:paraId="48992EEE" w14:textId="6C86BAAC" w:rsidR="00161916" w:rsidRPr="00764A9D" w:rsidRDefault="00161916" w:rsidP="00161916">
      <w:pPr>
        <w:jc w:val="both"/>
        <w:rPr>
          <w:szCs w:val="24"/>
        </w:rPr>
      </w:pPr>
      <w:r w:rsidRPr="00764A9D">
        <w:rPr>
          <w:szCs w:val="24"/>
        </w:rPr>
        <w:t>Arendamise kava mahus antakse T</w:t>
      </w:r>
      <w:r>
        <w:rPr>
          <w:szCs w:val="24"/>
        </w:rPr>
        <w:t>apa</w:t>
      </w:r>
      <w:r w:rsidRPr="00764A9D">
        <w:rPr>
          <w:szCs w:val="24"/>
        </w:rPr>
        <w:t xml:space="preserve"> valla ÜVK perspektiivsete lahenduste põhiskeemid. ÜVK perspektiivsete lahenduse baasil määratakse lähiaastate projektid, seades esmaülesanneteks:</w:t>
      </w:r>
    </w:p>
    <w:p w14:paraId="37AA4B9C" w14:textId="77777777" w:rsidR="00161916" w:rsidRPr="00764A9D" w:rsidRDefault="00161916" w:rsidP="00161916">
      <w:pPr>
        <w:rPr>
          <w:szCs w:val="24"/>
        </w:rPr>
      </w:pPr>
      <w:r w:rsidRPr="00764A9D">
        <w:rPr>
          <w:szCs w:val="24"/>
        </w:rPr>
        <w:t>•</w:t>
      </w:r>
      <w:r w:rsidRPr="00764A9D">
        <w:rPr>
          <w:szCs w:val="24"/>
        </w:rPr>
        <w:tab/>
        <w:t>joogivee kvaliteedi ja varustuskindluse tagamine tarbimispunktides;</w:t>
      </w:r>
    </w:p>
    <w:p w14:paraId="1B236FC6" w14:textId="77777777" w:rsidR="00161916" w:rsidRPr="00764A9D" w:rsidRDefault="00161916" w:rsidP="00161916">
      <w:pPr>
        <w:rPr>
          <w:szCs w:val="24"/>
        </w:rPr>
      </w:pPr>
      <w:r w:rsidRPr="00764A9D">
        <w:rPr>
          <w:szCs w:val="24"/>
        </w:rPr>
        <w:t>•</w:t>
      </w:r>
      <w:r w:rsidRPr="00764A9D">
        <w:rPr>
          <w:szCs w:val="24"/>
        </w:rPr>
        <w:tab/>
        <w:t>hoonestatud reoveekogumisalade katmine ühiskanalisatsiooni võrkudega ning reovee kogumine ja nõuetekohane puhastamine;</w:t>
      </w:r>
    </w:p>
    <w:p w14:paraId="3983B913" w14:textId="77777777" w:rsidR="00161916" w:rsidRPr="00764A9D" w:rsidRDefault="00161916" w:rsidP="00161916">
      <w:pPr>
        <w:jc w:val="both"/>
        <w:rPr>
          <w:szCs w:val="24"/>
        </w:rPr>
      </w:pPr>
      <w:r w:rsidRPr="00764A9D">
        <w:rPr>
          <w:szCs w:val="24"/>
        </w:rPr>
        <w:t>•</w:t>
      </w:r>
      <w:r w:rsidRPr="00764A9D">
        <w:rPr>
          <w:szCs w:val="24"/>
        </w:rPr>
        <w:tab/>
        <w:t>nõuetele vastav sademe- ja drenaaživee ärajuhtimine hoonestatud reovee</w:t>
      </w:r>
      <w:r>
        <w:rPr>
          <w:szCs w:val="24"/>
        </w:rPr>
        <w:t>-</w:t>
      </w:r>
      <w:r w:rsidRPr="00764A9D">
        <w:rPr>
          <w:szCs w:val="24"/>
        </w:rPr>
        <w:t>kogumisaladelt.</w:t>
      </w:r>
    </w:p>
    <w:p w14:paraId="5F97C405" w14:textId="288014A2" w:rsidR="00837929" w:rsidRDefault="00837929" w:rsidP="00837929">
      <w:pPr>
        <w:jc w:val="both"/>
      </w:pPr>
      <w:r>
        <w:t>ÜVK arengukava on koostatud, arvestades 1</w:t>
      </w:r>
      <w:r w:rsidR="008B74C1">
        <w:t>2</w:t>
      </w:r>
      <w:r>
        <w:t xml:space="preserve"> aastast perioodi ehk ajavahemikku 20</w:t>
      </w:r>
      <w:r w:rsidR="008B74C1">
        <w:t>25</w:t>
      </w:r>
      <w:r>
        <w:t>-203</w:t>
      </w:r>
      <w:r w:rsidR="008B74C1">
        <w:t>7</w:t>
      </w:r>
      <w:r>
        <w:t>. Arendusprojektide planeerimisel on püütud arvestada elanikkonna ja ettevõtete-organisatsioonide paiknemise muutusi tulevikus lähtuvalt teadaolevatest juba kehtestatud või kehtestamisel olevatest planeeringutest. Samuti võetakse arvesse investeeringumahu piiritlemisel valla ja vee</w:t>
      </w:r>
      <w:r w:rsidR="008E74AF">
        <w:t>-ette</w:t>
      </w:r>
      <w:r>
        <w:t>võt</w:t>
      </w:r>
      <w:r w:rsidR="008E74AF">
        <w:t>te</w:t>
      </w:r>
      <w:r>
        <w:t xml:space="preserve"> rahalist võimekust.</w:t>
      </w:r>
    </w:p>
    <w:p w14:paraId="2A7683CF" w14:textId="77A8DD26" w:rsidR="00161916" w:rsidRDefault="00161916" w:rsidP="00161916">
      <w:pPr>
        <w:jc w:val="both"/>
        <w:rPr>
          <w:szCs w:val="24"/>
        </w:rPr>
      </w:pPr>
      <w:r>
        <w:rPr>
          <w:szCs w:val="24"/>
        </w:rPr>
        <w:t>I</w:t>
      </w:r>
      <w:r w:rsidRPr="00764A9D">
        <w:rPr>
          <w:szCs w:val="24"/>
        </w:rPr>
        <w:t xml:space="preserve">nvesteeringuprojektide kirjeldamisel on välja toodud ainult need projektid, mille väljaarendajaks ning rahastajaks on piirkonna vee-ettevõtte või vallavalitsus. </w:t>
      </w:r>
      <w:r w:rsidR="00154153">
        <w:rPr>
          <w:szCs w:val="24"/>
        </w:rPr>
        <w:t>Ü</w:t>
      </w:r>
      <w:r w:rsidRPr="00764A9D">
        <w:rPr>
          <w:szCs w:val="24"/>
        </w:rPr>
        <w:t xml:space="preserve">lejäänud investeeringuid, mis rahastatakse kinnisvaraarendajate poolt või liitumistasudest, ei kajastata käesoleva ühisveevärgi ja </w:t>
      </w:r>
      <w:r w:rsidRPr="00764A9D">
        <w:rPr>
          <w:szCs w:val="24"/>
        </w:rPr>
        <w:lastRenderedPageBreak/>
        <w:t xml:space="preserve">–kanalisatsiooni arendamise kava investeeringute programmis. </w:t>
      </w:r>
    </w:p>
    <w:p w14:paraId="701ABFF9" w14:textId="77777777" w:rsidR="00161916" w:rsidRPr="00764A9D" w:rsidRDefault="00161916" w:rsidP="00161916">
      <w:pPr>
        <w:jc w:val="both"/>
        <w:rPr>
          <w:szCs w:val="24"/>
        </w:rPr>
      </w:pPr>
      <w:r w:rsidRPr="00764A9D">
        <w:rPr>
          <w:szCs w:val="24"/>
        </w:rPr>
        <w:t>Kui ÜVK tegevustega hõlmatud ala asub kaitsealal, hoiualal, püsielupaigas või kaitstava looduse üksikobjekti kaitsevööndis, tuleb ehitust reguleeriv dokumentatsioon (ehitusteatis, projekteerimistingimused, ehitusluba, detailplaneering) tulenevalt looduskaitseseaduse (edaspidi kui LKS) § 14 lõikest 1 kooskõlastada kaitseala valitsejaga. Kaitseala valitseja on LKS § 21 lõike 1 kohaselt Keskkonnaamet. LKS § 14 lõige 2 sätestab, et kaitstava loodusobjekti valitseja ei kooskõlasta tegevust, mis vajab kaitse-eeskirja kohaselt kaitstava loodusobjekti valitseja nõusolekut, kui see võib kahjustada kaitstava loodusobjekti kaitse eesmärgi saavutamist või kaitstava loodusobjekti seisundit. Kaitsealuste liikide osas on oluline, et kui nende liikide kaitseks ei ole LKS § 48 järgi moodustatud püsielupaika, rakendub LKS § 48 lõike 4 kohaselt piiritlemata II ja III kategooria kaitsealuse liigi elupaigas isendi kaitse.</w:t>
      </w:r>
    </w:p>
    <w:p w14:paraId="4D43AE7E" w14:textId="77777777" w:rsidR="00161916" w:rsidRPr="00764A9D" w:rsidRDefault="00161916" w:rsidP="00161916">
      <w:pPr>
        <w:jc w:val="both"/>
        <w:rPr>
          <w:szCs w:val="24"/>
        </w:rPr>
      </w:pPr>
      <w:r w:rsidRPr="00764A9D">
        <w:rPr>
          <w:szCs w:val="24"/>
        </w:rPr>
        <w:t>Veekogude kalda ehituskeeluvööndisse uute ehitiste kavandamisel tuleb arvestada LKS § 38 sätestatud kitsendustega. LKS § 38 lõige 3 sätestab, et ranna või kalda ehituskeeluvööndis on uute hoonete ja rajatiste ehitamine keelatud. Veekogude ehituskeeluvööndis ei laiene ehituskeeld kehtestatud detailplaneeringuga või kehtestatud üldplaneeringuga kavandatud tehnovõrgule ja –rajatisele (alus LKS § 38 lõige 5 punkt 8) ning olemasoleva elamu tarbeks rajatavale tehnovõrgule ja –rajatisele (alus LKS § 38 lõige 4 punkt 9). LKS §-s 38 sätestatud kalda ehituskeeluvööndi nõuete järgimine ning erandi rakendamise õiguspärasuse väljaselgitamine ja kohaldamine on kohaliku omavalitsuse pädevuses.</w:t>
      </w:r>
    </w:p>
    <w:p w14:paraId="3889EC12" w14:textId="77777777" w:rsidR="00161916" w:rsidRDefault="00161916" w:rsidP="00161916">
      <w:pPr>
        <w:jc w:val="both"/>
        <w:rPr>
          <w:szCs w:val="24"/>
        </w:rPr>
      </w:pPr>
      <w:r w:rsidRPr="000F00FB">
        <w:rPr>
          <w:szCs w:val="24"/>
        </w:rPr>
        <w:t>ÜVK arendamisel on vajalik arvestada maaparandusseadusest tulenevate piirangute ja kohustustega, mis tagavad maaparandusehitiste ja –rajatiste korrashoiu ja toimimisvõime (maaparandusseadus, edaspidi MaaParS § 47). Heit- ja sademevee juhtimine maaparandussüsteemi eesvoolu või muusse maaparandussüsteemi rajatisse ei tohi kahjustada maaparandussüsteemi toimivust ega maaparandussüsteemi rajatist. Kui heit- või sademevee suubla ei suuda lisanduvat vett nõuetekohaselt vastu võtta, tuleb sellise tehnilise lahenduse kavandamisel arvestada ka suubla vastuvõtuvõime suurendamiseks vajalike meetmetega. Kui suublaks on maaparandussüsteemi rajatis, tuleb see MaaParS § 53 lõike 3 kohaselt huvitatud isiku kulul rekonstrueerida maaparandussüsteemi rajatis ulatuses, mis on vajalik vee vastuvõtuvõime täitmiseks.</w:t>
      </w:r>
    </w:p>
    <w:p w14:paraId="0DB3B2E7" w14:textId="1FAB7105" w:rsidR="00837929" w:rsidRDefault="00837929" w:rsidP="00837929">
      <w:pPr>
        <w:jc w:val="both"/>
      </w:pPr>
    </w:p>
    <w:p w14:paraId="4A621DFA" w14:textId="6029912D" w:rsidR="00F9767F" w:rsidRDefault="00DE0F8E" w:rsidP="00DE0F8E">
      <w:pPr>
        <w:pStyle w:val="Heading2"/>
        <w:numPr>
          <w:ilvl w:val="0"/>
          <w:numId w:val="0"/>
        </w:numPr>
      </w:pPr>
      <w:bookmarkStart w:id="102" w:name="_Toc184827471"/>
      <w:r>
        <w:t>6.1.</w:t>
      </w:r>
      <w:r w:rsidR="00F9767F">
        <w:t xml:space="preserve"> Tapa</w:t>
      </w:r>
      <w:r>
        <w:t xml:space="preserve"> linn</w:t>
      </w:r>
      <w:bookmarkEnd w:id="102"/>
    </w:p>
    <w:p w14:paraId="2DA8CE2C" w14:textId="3EAEBDC5" w:rsidR="005C45DD" w:rsidRDefault="005C45DD">
      <w:pPr>
        <w:pStyle w:val="Heading3"/>
        <w:numPr>
          <w:ilvl w:val="2"/>
          <w:numId w:val="32"/>
        </w:numPr>
      </w:pPr>
      <w:bookmarkStart w:id="103" w:name="_Toc184827472"/>
      <w:r w:rsidRPr="005C45DD">
        <w:t>Veevõrgu laiendamine Tapa linnas Ehituse tn piirkonnas</w:t>
      </w:r>
      <w:bookmarkEnd w:id="103"/>
    </w:p>
    <w:p w14:paraId="27E9E949" w14:textId="4CE5F9B1" w:rsidR="007C5999" w:rsidRDefault="007C5999" w:rsidP="00B6286D">
      <w:pPr>
        <w:jc w:val="both"/>
      </w:pPr>
      <w:r>
        <w:t>Tapa linna ÜVK-rajatiste pikaajalise arendusprojekti raames on Tapa linnas kavas</w:t>
      </w:r>
      <w:r w:rsidR="00B6286D">
        <w:t xml:space="preserve"> </w:t>
      </w:r>
      <w:r w:rsidRPr="00B6286D">
        <w:t xml:space="preserve">rajada </w:t>
      </w:r>
      <w:r w:rsidR="00B6286D">
        <w:t>196</w:t>
      </w:r>
      <w:r w:rsidRPr="00B6286D">
        <w:t xml:space="preserve"> m veetorustikku</w:t>
      </w:r>
      <w:r w:rsidR="00B6286D">
        <w:t xml:space="preserve"> Ehituse tn piirkonnas.</w:t>
      </w:r>
      <w:r w:rsidR="00F10987">
        <w:t xml:space="preserve"> Investeering on kavandatud 2026. aastal.</w:t>
      </w:r>
    </w:p>
    <w:p w14:paraId="1F906560" w14:textId="77777777" w:rsidR="00F10987" w:rsidRDefault="00F10987" w:rsidP="00B6286D">
      <w:pPr>
        <w:jc w:val="both"/>
      </w:pPr>
    </w:p>
    <w:p w14:paraId="19975A61" w14:textId="017F1DDB" w:rsidR="00606730" w:rsidRDefault="00606730">
      <w:pPr>
        <w:pStyle w:val="Heading3"/>
        <w:numPr>
          <w:ilvl w:val="2"/>
          <w:numId w:val="32"/>
        </w:numPr>
      </w:pPr>
      <w:bookmarkStart w:id="104" w:name="_Toc184827473"/>
      <w:r>
        <w:t>Tapa II astme pumpla hoone rekonstrueerimine</w:t>
      </w:r>
      <w:bookmarkEnd w:id="104"/>
    </w:p>
    <w:p w14:paraId="7E0EF3EC" w14:textId="15135EC9" w:rsidR="00606730" w:rsidRDefault="00E05ACD" w:rsidP="00606730">
      <w:r>
        <w:t>Rekonstrueeritakse Rakvere tee 1 kinnistul paiknev II astme pumpla hoone, sh:</w:t>
      </w:r>
    </w:p>
    <w:p w14:paraId="4E0AC21A" w14:textId="7023CF34" w:rsidR="00E05ACD" w:rsidRDefault="00E05ACD">
      <w:pPr>
        <w:pStyle w:val="ListParagraph"/>
        <w:numPr>
          <w:ilvl w:val="0"/>
          <w:numId w:val="34"/>
        </w:numPr>
      </w:pPr>
      <w:r>
        <w:t>vundamendi, sokli soojustamine ja viimistlemine;</w:t>
      </w:r>
    </w:p>
    <w:p w14:paraId="7329C20D" w14:textId="6BA702B5" w:rsidR="00E05ACD" w:rsidRDefault="00E05ACD">
      <w:pPr>
        <w:pStyle w:val="ListParagraph"/>
        <w:numPr>
          <w:ilvl w:val="0"/>
          <w:numId w:val="34"/>
        </w:numPr>
      </w:pPr>
      <w:r>
        <w:t>fassaadi soojustamine ja viimistlemine;</w:t>
      </w:r>
    </w:p>
    <w:p w14:paraId="3E3B7ADA" w14:textId="778D54A5" w:rsidR="00E05ACD" w:rsidRDefault="00E05ACD">
      <w:pPr>
        <w:pStyle w:val="ListParagraph"/>
        <w:numPr>
          <w:ilvl w:val="0"/>
          <w:numId w:val="34"/>
        </w:numPr>
      </w:pPr>
      <w:r>
        <w:t>vahetatakse välja kõik vahetamata aknad ja välisuksed;</w:t>
      </w:r>
    </w:p>
    <w:p w14:paraId="6F55C61B" w14:textId="31CC84E5" w:rsidR="00E05ACD" w:rsidRDefault="00E05ACD">
      <w:pPr>
        <w:pStyle w:val="ListParagraph"/>
        <w:numPr>
          <w:ilvl w:val="0"/>
          <w:numId w:val="34"/>
        </w:numPr>
      </w:pPr>
      <w:r>
        <w:t>rajatakse uus küttelahendus.</w:t>
      </w:r>
    </w:p>
    <w:p w14:paraId="36C196CF" w14:textId="3733FA63" w:rsidR="00E05ACD" w:rsidRPr="00606730" w:rsidRDefault="00E05ACD" w:rsidP="00606730">
      <w:r>
        <w:t>Tööd on kavandatud 2026. aastal.</w:t>
      </w:r>
    </w:p>
    <w:p w14:paraId="7DB49BD8" w14:textId="2243AED8" w:rsidR="000A47EA" w:rsidRDefault="000A47EA">
      <w:pPr>
        <w:pStyle w:val="Heading3"/>
        <w:numPr>
          <w:ilvl w:val="2"/>
          <w:numId w:val="32"/>
        </w:numPr>
      </w:pPr>
      <w:bookmarkStart w:id="105" w:name="_Toc184827474"/>
      <w:r>
        <w:lastRenderedPageBreak/>
        <w:t>Eha tn, Ivaste tn ja Lembitu tn piirkonna ÜVK rajamine</w:t>
      </w:r>
      <w:bookmarkEnd w:id="105"/>
    </w:p>
    <w:p w14:paraId="3BE57A28" w14:textId="4E560018" w:rsidR="000A47EA" w:rsidRDefault="000A47EA" w:rsidP="000A47EA">
      <w:pPr>
        <w:jc w:val="both"/>
      </w:pPr>
      <w:r>
        <w:t>Rajatakse ühisveevärk ja -kanalisatsioon liitumistasudest finantseeritavana Eha tn, Ivaste tn ja Lembitu tn. Piirkonna arendajaks on Tapa vald. Tööd on kavandatud 2026. aastal.</w:t>
      </w:r>
    </w:p>
    <w:p w14:paraId="43E35D6B" w14:textId="341CAE17" w:rsidR="005C45DD" w:rsidRDefault="005C45DD">
      <w:pPr>
        <w:pStyle w:val="Heading3"/>
        <w:numPr>
          <w:ilvl w:val="2"/>
          <w:numId w:val="32"/>
        </w:numPr>
      </w:pPr>
      <w:bookmarkStart w:id="106" w:name="_Toc184827475"/>
      <w:r>
        <w:t>Ta</w:t>
      </w:r>
      <w:r w:rsidR="000A47EA">
        <w:t>pa</w:t>
      </w:r>
      <w:r>
        <w:t xml:space="preserve"> linna </w:t>
      </w:r>
      <w:r w:rsidR="000A47EA">
        <w:t>ettevõtlu</w:t>
      </w:r>
      <w:r>
        <w:t>sala ÜVK torustike rajamine</w:t>
      </w:r>
      <w:bookmarkEnd w:id="106"/>
    </w:p>
    <w:p w14:paraId="0483BC93" w14:textId="1F1655E0" w:rsidR="005C45DD" w:rsidRDefault="000A47EA" w:rsidP="005C45DD">
      <w:pPr>
        <w:jc w:val="both"/>
      </w:pPr>
      <w:r>
        <w:t>Tapa</w:t>
      </w:r>
      <w:r w:rsidR="005C45DD" w:rsidRPr="00022317">
        <w:t xml:space="preserve"> linna tööstusalale ÜVK-torustike rajamine sõltub arendusprojekti edukusest ning uute ettevõtete rajamisest. Ettevõtete huvi korral rajatakse</w:t>
      </w:r>
      <w:r w:rsidR="005C45DD">
        <w:t xml:space="preserve"> Tapa valla vahendite kaasabil </w:t>
      </w:r>
      <w:r w:rsidR="005C45DD" w:rsidRPr="00022317">
        <w:t xml:space="preserve"> tööstusalale ÜVK-süsteem.</w:t>
      </w:r>
      <w:r w:rsidR="005C45DD">
        <w:t xml:space="preserve"> </w:t>
      </w:r>
      <w:r w:rsidR="00B6592C">
        <w:t>ÜVK rajamisel lahendatakse sademevee ärajuhtimine.</w:t>
      </w:r>
    </w:p>
    <w:p w14:paraId="3A479549" w14:textId="77777777" w:rsidR="00F10987" w:rsidRPr="00B6286D" w:rsidRDefault="00F10987" w:rsidP="00B6286D">
      <w:pPr>
        <w:jc w:val="both"/>
      </w:pPr>
    </w:p>
    <w:p w14:paraId="565EEAC9" w14:textId="77777777" w:rsidR="007C5999" w:rsidRPr="007C5999" w:rsidRDefault="007C5999" w:rsidP="007C5999">
      <w:pPr>
        <w:jc w:val="both"/>
        <w:rPr>
          <w:highlight w:val="yellow"/>
        </w:rPr>
      </w:pPr>
    </w:p>
    <w:p w14:paraId="5EBB15F4" w14:textId="12019C9B" w:rsidR="00003E45" w:rsidRDefault="00003E45">
      <w:pPr>
        <w:pStyle w:val="Heading2"/>
        <w:numPr>
          <w:ilvl w:val="1"/>
          <w:numId w:val="32"/>
        </w:numPr>
      </w:pPr>
      <w:bookmarkStart w:id="107" w:name="_Toc184827476"/>
      <w:r>
        <w:t>Tamsalu</w:t>
      </w:r>
      <w:r w:rsidR="00DE0F8E">
        <w:t xml:space="preserve"> linn</w:t>
      </w:r>
      <w:bookmarkEnd w:id="107"/>
    </w:p>
    <w:p w14:paraId="2FCD8C88" w14:textId="3A4CF647" w:rsidR="00EA0E36" w:rsidRDefault="00EA0E36" w:rsidP="00EA0E36">
      <w:pPr>
        <w:spacing w:after="240"/>
        <w:jc w:val="both"/>
      </w:pPr>
      <w:r w:rsidRPr="005A2E3B">
        <w:t>Tamsalu linna ühiskanalisatsiooni tungib märkimisväärses koguses sademevett. Vajalik on</w:t>
      </w:r>
      <w:r w:rsidR="008E74AF">
        <w:t xml:space="preserve"> välja selgitada sademevee </w:t>
      </w:r>
      <w:r w:rsidR="00F10987">
        <w:t>reoveekanalisatsiooni</w:t>
      </w:r>
      <w:r w:rsidR="008E74AF">
        <w:t xml:space="preserve"> sisenemise kohad ning</w:t>
      </w:r>
      <w:r w:rsidRPr="005A2E3B">
        <w:t xml:space="preserve"> rakendada meetmeid sademevee</w:t>
      </w:r>
      <w:r w:rsidR="00F10987">
        <w:t xml:space="preserve"> koguse</w:t>
      </w:r>
      <w:r w:rsidRPr="005A2E3B">
        <w:t xml:space="preserve"> vähendamiseks</w:t>
      </w:r>
      <w:r w:rsidR="00F10987">
        <w:t xml:space="preserve"> reovees</w:t>
      </w:r>
      <w:r w:rsidRPr="005A2E3B">
        <w:t>.</w:t>
      </w:r>
    </w:p>
    <w:p w14:paraId="407E6B14" w14:textId="718B7882" w:rsidR="008A6F5F" w:rsidRPr="008A6F5F" w:rsidRDefault="008A6F5F">
      <w:pPr>
        <w:pStyle w:val="Heading3"/>
        <w:numPr>
          <w:ilvl w:val="2"/>
          <w:numId w:val="32"/>
        </w:numPr>
      </w:pPr>
      <w:bookmarkStart w:id="108" w:name="_Toc184827477"/>
      <w:r>
        <w:t>Tamsalu reoveepuhastus</w:t>
      </w:r>
      <w:bookmarkEnd w:id="108"/>
    </w:p>
    <w:p w14:paraId="7882EFF0" w14:textId="31E82343" w:rsidR="00B06F79" w:rsidRPr="008A6F5F" w:rsidRDefault="00B06F79" w:rsidP="008A6F5F">
      <w:pPr>
        <w:rPr>
          <w:b/>
          <w:bCs/>
        </w:rPr>
      </w:pPr>
      <w:r w:rsidRPr="008A6F5F">
        <w:rPr>
          <w:b/>
          <w:bCs/>
        </w:rPr>
        <w:t>Tamsalu reoveepuhastuse alternatiivide analüüs</w:t>
      </w:r>
    </w:p>
    <w:p w14:paraId="3191C945" w14:textId="0CFCB808" w:rsidR="00003E45" w:rsidRDefault="002E4FBB" w:rsidP="002E4FBB">
      <w:pPr>
        <w:jc w:val="both"/>
      </w:pPr>
      <w:r>
        <w:t xml:space="preserve">Tamsalu reoveepuhasti ei suuda aastaringselt tagada heitvee üldlämmastiku näitaja vastavust kehtestatud piirsisaldusele, vajalik on leida nõuetele vastav lahendus. </w:t>
      </w:r>
      <w:r w:rsidR="00003E45">
        <w:t xml:space="preserve">2024. aastal </w:t>
      </w:r>
      <w:r>
        <w:t>koostas OÜ Europolis</w:t>
      </w:r>
      <w:r w:rsidR="00003E45">
        <w:t xml:space="preserve"> alternatiivide analüüsi</w:t>
      </w:r>
      <w:r>
        <w:t xml:space="preserve"> Tamsalu reoveepuhastusele</w:t>
      </w:r>
      <w:r w:rsidR="00B9793A">
        <w:t xml:space="preserve"> eesmärgiga välja selgitada majanduslikult sobivaim reoveekäitluse alternatiiv pikaajalises perspektiivis</w:t>
      </w:r>
      <w:r w:rsidR="00003E45">
        <w:rPr>
          <w:rStyle w:val="FootnoteReference"/>
        </w:rPr>
        <w:footnoteReference w:id="4"/>
      </w:r>
      <w:r w:rsidR="00003E45">
        <w:t xml:space="preserve">. </w:t>
      </w:r>
    </w:p>
    <w:p w14:paraId="10077AE4" w14:textId="77777777" w:rsidR="00B9793A" w:rsidRDefault="00B9793A" w:rsidP="002E4FBB">
      <w:pPr>
        <w:jc w:val="both"/>
      </w:pPr>
    </w:p>
    <w:p w14:paraId="3461DB93" w14:textId="4AFABF84" w:rsidR="00B9793A" w:rsidRDefault="00B9793A" w:rsidP="00B9793A">
      <w:pPr>
        <w:jc w:val="both"/>
      </w:pPr>
      <w:r w:rsidRPr="00B9793A">
        <w:t xml:space="preserve">Koostöös </w:t>
      </w:r>
      <w:r>
        <w:t>OÜ</w:t>
      </w:r>
      <w:r w:rsidRPr="00B9793A">
        <w:t xml:space="preserve">-ga Tapa Vesi selgitati välja erinevad võimalused Tamsalu linna reoveepuhastuse edasise korraldamise jaoks: </w:t>
      </w:r>
    </w:p>
    <w:p w14:paraId="6986425D" w14:textId="4C44B7A0" w:rsidR="00B9793A" w:rsidRDefault="00384603">
      <w:pPr>
        <w:pStyle w:val="ListParagraph"/>
        <w:numPr>
          <w:ilvl w:val="0"/>
          <w:numId w:val="20"/>
        </w:numPr>
        <w:jc w:val="both"/>
      </w:pPr>
      <w:r>
        <w:t>t</w:t>
      </w:r>
      <w:r w:rsidR="00B9793A" w:rsidRPr="00B9793A">
        <w:t xml:space="preserve">ehismärgala rajamine Tamsalu reoveepuhasti järelpuhastuse tarvis; </w:t>
      </w:r>
    </w:p>
    <w:p w14:paraId="2996AC39" w14:textId="1EFFE0F5" w:rsidR="00B9793A" w:rsidRDefault="00B9793A">
      <w:pPr>
        <w:pStyle w:val="ListParagraph"/>
        <w:numPr>
          <w:ilvl w:val="0"/>
          <w:numId w:val="20"/>
        </w:numPr>
        <w:jc w:val="both"/>
      </w:pPr>
      <w:r w:rsidRPr="00B9793A">
        <w:t>Tamsalu reoveepuhasti rekonstrueerimine</w:t>
      </w:r>
      <w:r w:rsidR="00384603">
        <w:t>;</w:t>
      </w:r>
      <w:r w:rsidRPr="00B9793A">
        <w:t xml:space="preserve"> </w:t>
      </w:r>
    </w:p>
    <w:p w14:paraId="550E434B" w14:textId="5965C72E" w:rsidR="00B9793A" w:rsidRDefault="00384603">
      <w:pPr>
        <w:pStyle w:val="ListParagraph"/>
        <w:numPr>
          <w:ilvl w:val="0"/>
          <w:numId w:val="20"/>
        </w:numPr>
        <w:jc w:val="both"/>
      </w:pPr>
      <w:r>
        <w:t>r</w:t>
      </w:r>
      <w:r w:rsidR="00B9793A" w:rsidRPr="00B9793A">
        <w:t>eovee suunamine Tapa reoveepuhastile</w:t>
      </w:r>
      <w:r>
        <w:t>;</w:t>
      </w:r>
      <w:r w:rsidR="00B9793A" w:rsidRPr="00B9793A">
        <w:t xml:space="preserve"> </w:t>
      </w:r>
    </w:p>
    <w:p w14:paraId="107CD817" w14:textId="3097280C" w:rsidR="00B9793A" w:rsidRDefault="00384603">
      <w:pPr>
        <w:pStyle w:val="ListParagraph"/>
        <w:numPr>
          <w:ilvl w:val="0"/>
          <w:numId w:val="20"/>
        </w:numPr>
        <w:jc w:val="both"/>
      </w:pPr>
      <w:r>
        <w:t>h</w:t>
      </w:r>
      <w:r w:rsidR="00B9793A" w:rsidRPr="00B9793A">
        <w:t>eitvee suunamine Valgejõkke</w:t>
      </w:r>
      <w:r>
        <w:t>.</w:t>
      </w:r>
    </w:p>
    <w:p w14:paraId="1637DF57" w14:textId="77777777" w:rsidR="00B9793A" w:rsidRDefault="00B9793A" w:rsidP="00B9793A">
      <w:pPr>
        <w:jc w:val="both"/>
      </w:pPr>
    </w:p>
    <w:p w14:paraId="6F0D3D46" w14:textId="77777777" w:rsidR="00B9793A" w:rsidRPr="00B9793A" w:rsidRDefault="00B9793A" w:rsidP="00B9793A">
      <w:pPr>
        <w:jc w:val="both"/>
        <w:rPr>
          <w:b/>
          <w:bCs/>
        </w:rPr>
      </w:pPr>
      <w:r w:rsidRPr="00B9793A">
        <w:rPr>
          <w:b/>
          <w:bCs/>
        </w:rPr>
        <w:t xml:space="preserve">Tamsalu reoveepuhasti reostuskoormus ja vooluhulgad </w:t>
      </w:r>
    </w:p>
    <w:p w14:paraId="2CACFB24" w14:textId="319D7F15" w:rsidR="00660F05" w:rsidRDefault="00B9793A" w:rsidP="00B9793A">
      <w:pPr>
        <w:jc w:val="both"/>
      </w:pPr>
      <w:r w:rsidRPr="00B9793A">
        <w:t>Tamsalu reoveepuhasti projekteeritud hüdrauliline jõudlus</w:t>
      </w:r>
      <w:r w:rsidR="00384603">
        <w:t>:</w:t>
      </w:r>
      <w:r w:rsidRPr="00B9793A">
        <w:t xml:space="preserve"> 800 m</w:t>
      </w:r>
      <w:r w:rsidRPr="00660F05">
        <w:rPr>
          <w:vertAlign w:val="superscript"/>
        </w:rPr>
        <w:t>3</w:t>
      </w:r>
      <w:r w:rsidRPr="00B9793A">
        <w:t xml:space="preserve">/d </w:t>
      </w:r>
    </w:p>
    <w:p w14:paraId="330AEEB8" w14:textId="77777777" w:rsidR="00660F05" w:rsidRDefault="00B9793A" w:rsidP="00B9793A">
      <w:pPr>
        <w:jc w:val="both"/>
      </w:pPr>
      <w:r w:rsidRPr="00B9793A">
        <w:t>Jõudlus BHT7: 362 kgBHT</w:t>
      </w:r>
      <w:r w:rsidRPr="00660F05">
        <w:rPr>
          <w:vertAlign w:val="subscript"/>
        </w:rPr>
        <w:t>7</w:t>
      </w:r>
      <w:r w:rsidRPr="00B9793A">
        <w:t xml:space="preserve">/d </w:t>
      </w:r>
    </w:p>
    <w:p w14:paraId="2D605C53" w14:textId="022115E2" w:rsidR="00660F05" w:rsidRDefault="00B9793A" w:rsidP="00B9793A">
      <w:pPr>
        <w:jc w:val="both"/>
      </w:pPr>
      <w:r w:rsidRPr="00B9793A">
        <w:t>Projektijärgne jõudlus</w:t>
      </w:r>
      <w:r w:rsidR="00384603">
        <w:t>:</w:t>
      </w:r>
      <w:r w:rsidRPr="00B9793A">
        <w:t xml:space="preserve"> 3066 ie </w:t>
      </w:r>
    </w:p>
    <w:p w14:paraId="194EAB2B" w14:textId="77777777" w:rsidR="00660F05" w:rsidRDefault="00B9793A" w:rsidP="00B9793A">
      <w:pPr>
        <w:jc w:val="both"/>
      </w:pPr>
      <w:r w:rsidRPr="00B9793A">
        <w:t>Veeloa L.VV/331685 alusel lubatud vooluhulk: 222 000 m</w:t>
      </w:r>
      <w:r w:rsidRPr="00660F05">
        <w:rPr>
          <w:vertAlign w:val="superscript"/>
        </w:rPr>
        <w:t>3</w:t>
      </w:r>
      <w:r w:rsidRPr="00B9793A">
        <w:t xml:space="preserve">/a </w:t>
      </w:r>
    </w:p>
    <w:p w14:paraId="52CDCA80" w14:textId="77777777" w:rsidR="00660F05" w:rsidRDefault="00B9793A" w:rsidP="00B9793A">
      <w:pPr>
        <w:jc w:val="both"/>
      </w:pPr>
      <w:r w:rsidRPr="00B9793A">
        <w:t>Vooluhulk (tegelik 2023): 151 941 m</w:t>
      </w:r>
      <w:r w:rsidRPr="00660F05">
        <w:rPr>
          <w:vertAlign w:val="superscript"/>
        </w:rPr>
        <w:t>3</w:t>
      </w:r>
      <w:r w:rsidRPr="00B9793A">
        <w:t xml:space="preserve"> </w:t>
      </w:r>
    </w:p>
    <w:p w14:paraId="5FB0911E" w14:textId="77777777" w:rsidR="00660F05" w:rsidRDefault="00B9793A" w:rsidP="00B9793A">
      <w:pPr>
        <w:jc w:val="both"/>
      </w:pPr>
      <w:r w:rsidRPr="00B9793A">
        <w:t xml:space="preserve">Heitvee väljalase on karstialale (suublaks Savalduma karstijärv), mistõttu kohalduvad 100 000 ie reoveepuhasti nõuded. </w:t>
      </w:r>
    </w:p>
    <w:p w14:paraId="409AFBCB" w14:textId="77777777" w:rsidR="004E64E3" w:rsidRDefault="00B9793A" w:rsidP="00B9793A">
      <w:pPr>
        <w:jc w:val="both"/>
      </w:pPr>
      <w:r w:rsidRPr="00B9793A">
        <w:t xml:space="preserve">Reostuskoormuse 2022. a. uuringu alusel oli reoveepuhasti reostuskoormus 2311 ie, 2023. a reostuskoormuse uuringu alusel oli koormus 1911 ie. </w:t>
      </w:r>
    </w:p>
    <w:p w14:paraId="3453BA5C" w14:textId="3F1C6D54" w:rsidR="00660F05" w:rsidRDefault="00B9793A" w:rsidP="00B9793A">
      <w:pPr>
        <w:jc w:val="both"/>
      </w:pPr>
      <w:r w:rsidRPr="00B9793A">
        <w:t xml:space="preserve">Puhasti projektijärgne reostuskoormus on 3066 ie. </w:t>
      </w:r>
    </w:p>
    <w:p w14:paraId="140ADCC2" w14:textId="394C4C6B" w:rsidR="00660F05" w:rsidRDefault="00B9793A" w:rsidP="00B9793A">
      <w:pPr>
        <w:jc w:val="both"/>
      </w:pPr>
      <w:r w:rsidRPr="00B9793A">
        <w:t xml:space="preserve">Projekteeritud hüdrauliline jõudlus </w:t>
      </w:r>
      <w:r w:rsidR="004E64E3">
        <w:t xml:space="preserve">on </w:t>
      </w:r>
      <w:r w:rsidRPr="00B9793A">
        <w:t>800 m</w:t>
      </w:r>
      <w:r w:rsidRPr="00660F05">
        <w:rPr>
          <w:vertAlign w:val="superscript"/>
        </w:rPr>
        <w:t>3</w:t>
      </w:r>
      <w:r w:rsidRPr="00B9793A">
        <w:t>/d, jõudlus BHT7 järgi 362 kg BHT</w:t>
      </w:r>
      <w:r w:rsidRPr="00660F05">
        <w:rPr>
          <w:vertAlign w:val="subscript"/>
        </w:rPr>
        <w:t>7</w:t>
      </w:r>
      <w:r w:rsidRPr="00B9793A">
        <w:t xml:space="preserve">/d. </w:t>
      </w:r>
    </w:p>
    <w:p w14:paraId="10413E51" w14:textId="77777777" w:rsidR="00660F05" w:rsidRDefault="00B9793A" w:rsidP="00B9793A">
      <w:pPr>
        <w:jc w:val="both"/>
      </w:pPr>
      <w:r w:rsidRPr="00B9793A">
        <w:t>Keskmine vooluhulk on ca 375 m</w:t>
      </w:r>
      <w:r w:rsidRPr="00660F05">
        <w:rPr>
          <w:vertAlign w:val="superscript"/>
        </w:rPr>
        <w:t>3</w:t>
      </w:r>
      <w:r w:rsidRPr="00B9793A">
        <w:t>/d, max 900 m</w:t>
      </w:r>
      <w:r w:rsidRPr="00660F05">
        <w:rPr>
          <w:vertAlign w:val="superscript"/>
        </w:rPr>
        <w:t>3</w:t>
      </w:r>
      <w:r w:rsidRPr="00B9793A">
        <w:t xml:space="preserve">/d. </w:t>
      </w:r>
    </w:p>
    <w:p w14:paraId="5593BD96" w14:textId="77777777" w:rsidR="00660F05" w:rsidRDefault="00660F05" w:rsidP="00B9793A">
      <w:pPr>
        <w:jc w:val="both"/>
      </w:pPr>
    </w:p>
    <w:p w14:paraId="7C513326" w14:textId="77777777" w:rsidR="00660F05" w:rsidRPr="00660F05" w:rsidRDefault="00B9793A" w:rsidP="00B9793A">
      <w:pPr>
        <w:jc w:val="both"/>
        <w:rPr>
          <w:b/>
          <w:bCs/>
        </w:rPr>
      </w:pPr>
      <w:r w:rsidRPr="00660F05">
        <w:rPr>
          <w:b/>
          <w:bCs/>
        </w:rPr>
        <w:t xml:space="preserve">Purgla: </w:t>
      </w:r>
    </w:p>
    <w:p w14:paraId="549A3D3A" w14:textId="3C2BCE82" w:rsidR="00660F05" w:rsidRDefault="00B9793A" w:rsidP="00B9793A">
      <w:pPr>
        <w:jc w:val="both"/>
      </w:pPr>
      <w:r w:rsidRPr="00B9793A">
        <w:t>2023. aastal purgiti 163 m</w:t>
      </w:r>
      <w:r w:rsidRPr="00660F05">
        <w:rPr>
          <w:vertAlign w:val="superscript"/>
        </w:rPr>
        <w:t>3</w:t>
      </w:r>
      <w:r w:rsidR="00660F05">
        <w:t>.</w:t>
      </w:r>
      <w:r w:rsidRPr="00B9793A">
        <w:t xml:space="preserve"> </w:t>
      </w:r>
    </w:p>
    <w:p w14:paraId="55D08D3E" w14:textId="2CF8A3A9" w:rsidR="001D7ED3" w:rsidRDefault="00B9793A" w:rsidP="00B9793A">
      <w:pPr>
        <w:jc w:val="both"/>
      </w:pPr>
      <w:r w:rsidRPr="00B9793A">
        <w:t xml:space="preserve">Kasutusel on liigmuda tihendi </w:t>
      </w:r>
      <w:r w:rsidR="004E64E3">
        <w:t>–</w:t>
      </w:r>
      <w:r w:rsidRPr="00B9793A">
        <w:t xml:space="preserve"> puhastisse tuleb tagasi ca 5 m</w:t>
      </w:r>
      <w:r w:rsidRPr="00660F05">
        <w:rPr>
          <w:vertAlign w:val="superscript"/>
        </w:rPr>
        <w:t>3</w:t>
      </w:r>
      <w:r w:rsidRPr="00B9793A">
        <w:t xml:space="preserve"> rejektvett päevas. Kuna Tamsalu reoveepuhastile kehtivad Eesti konteksti arvestades kõige karmimad nõuded heitvee väljundnäitajatele (üle 100 000 ie puhastile vastavad), siis on vajalik tagada heitvee väljundnäitajate vastavus erinevate välistemperatuuride korral. </w:t>
      </w:r>
    </w:p>
    <w:p w14:paraId="4735EBE1" w14:textId="77777777" w:rsidR="001D7ED3" w:rsidRDefault="00B9793A" w:rsidP="00B9793A">
      <w:pPr>
        <w:jc w:val="both"/>
      </w:pPr>
      <w:r w:rsidRPr="00B9793A">
        <w:t xml:space="preserve">Varasemate uuringute ja võetud heitveeproovide analüüsi põhjal saab kinnitada, et valdavalt saab Tamsalu reoveepuhasti tänasel päeval reovee puhastusprotsessiga hästi hakkama. </w:t>
      </w:r>
    </w:p>
    <w:p w14:paraId="21094DDB" w14:textId="77777777" w:rsidR="001D7ED3" w:rsidRDefault="00B9793A" w:rsidP="00B9793A">
      <w:pPr>
        <w:jc w:val="both"/>
      </w:pPr>
      <w:r w:rsidRPr="00B9793A">
        <w:t xml:space="preserve">Üksikuid kõrvalekaldeid on esinenud üksnes madala välistemperatuuri korral või siis üksnes teatud lämmastikuühendite (nitraadid) liigsisalduse tõttu heitvees. Probleemidena võib välja tuua, et lämmastikuärastus ei toimi puhastis piisava efektiivsusega. Puhasti bioloogilise osa muda vanus on projektlahenduses 8,9 päeva, mis on ebapiisav nitrifitseerivate bakterite kasvuks puhastusprotsessis. Nitrifikatsiooni tagamiseks on vajalik muda vanus 14,8 päeva. Temperatuur protsessimahutites on talvisel perioodil madal, mistõttu protsessid aeglustuvad. </w:t>
      </w:r>
    </w:p>
    <w:p w14:paraId="5151A1EA" w14:textId="619EB818" w:rsidR="00B9793A" w:rsidRDefault="00B9793A" w:rsidP="00B9793A">
      <w:pPr>
        <w:jc w:val="both"/>
      </w:pPr>
      <w:r w:rsidRPr="00B9793A">
        <w:t>Reoveepuhasti on rekonstrueeritud 13 aastat tagasi, mistõttu automaatika ja tehnoloogilised seadmed vajavad peagi uuendamist. Mudatsirkulatsiooni parendamiseks on vajalik paigaldada täiendavad pumbad.</w:t>
      </w:r>
    </w:p>
    <w:p w14:paraId="01F6DD58" w14:textId="77777777" w:rsidR="001D7ED3" w:rsidRDefault="001D7ED3" w:rsidP="009670D6"/>
    <w:p w14:paraId="01F18C09" w14:textId="77777777" w:rsidR="001D7ED3" w:rsidRPr="001D7ED3" w:rsidRDefault="001D7ED3" w:rsidP="001D7ED3">
      <w:pPr>
        <w:rPr>
          <w:b/>
          <w:bCs/>
        </w:rPr>
      </w:pPr>
      <w:r w:rsidRPr="001D7ED3">
        <w:rPr>
          <w:b/>
          <w:bCs/>
        </w:rPr>
        <w:t xml:space="preserve">Tehismärgala rajamine Tamsalu reoveepuhasti järelpuhastuse tarvis </w:t>
      </w:r>
    </w:p>
    <w:p w14:paraId="73458EB7" w14:textId="7A4EA7D1" w:rsidR="001D7ED3" w:rsidRDefault="001D7ED3" w:rsidP="001D7ED3">
      <w:pPr>
        <w:jc w:val="both"/>
      </w:pPr>
      <w:r>
        <w:t xml:space="preserve">Tagamaks Tamsalu reoveepuhastist väljuva heitvee väljundnäitajate vastavust 100 000 ie reoveepuhasti väljundnäitajate nõuetele on üheks analüüsitavaks võimaluseks järelpuhastuse  rajamine tehismärgala näol. </w:t>
      </w:r>
    </w:p>
    <w:p w14:paraId="52EB963F" w14:textId="66D9CD4A" w:rsidR="001D7ED3" w:rsidRDefault="001D7ED3" w:rsidP="001D7ED3">
      <w:pPr>
        <w:jc w:val="both"/>
      </w:pPr>
      <w:r>
        <w:t xml:space="preserve">Taimestatud tehismärgalal ja pinnasfiltril on tavaliselt suurem võime lämmastikku ärastada, kuna taimede juured on elupaigaks väga paljudele mikroorganismidele, varustades risosfääri ka süsiniku ja hapnikuga, mis soodustavad mikrobioloogiliste protsesside kulgemist. Lisaks eelnevale võetakse taimede poolt biomassiga (maapealsed osad ja juured) üles assimileeritud lämmastikku.    </w:t>
      </w:r>
    </w:p>
    <w:p w14:paraId="73CB6098" w14:textId="3F82095B" w:rsidR="001D7ED3" w:rsidRDefault="001D7ED3" w:rsidP="001D7ED3">
      <w:pPr>
        <w:jc w:val="both"/>
      </w:pPr>
      <w:r>
        <w:t xml:space="preserve">Denitrifikatsiooniks nimetatakse nitraatlämmastiku redutseerumist molekulaarse lämmastiku või dilämmastikoksiidini mikroorganismide vahendusel. Denitrifikatsioon on esimene anoksiline protsess, mis toimub pärast hapniku äratarbimist ja see on ühtlasi ka peamiseks lämmastikku ärastavaks protsessiks enamikes pinnasfiltrites ja märgalatüüpides.    </w:t>
      </w:r>
    </w:p>
    <w:p w14:paraId="76AAB230" w14:textId="64BA5B37" w:rsidR="001D7ED3" w:rsidRDefault="001D7ED3" w:rsidP="001D7ED3">
      <w:r>
        <w:t xml:space="preserve">Antud reaktsioon on pöördumatu ja toimub vaid kättesaadavate orgaaniliste ühendite olemasolul ainult anaeroobsetes või anoksilistes tingimustes (Eh = +350 ... +100 mV). </w:t>
      </w:r>
    </w:p>
    <w:p w14:paraId="0D82C1CB" w14:textId="77777777" w:rsidR="001D7ED3" w:rsidRDefault="001D7ED3" w:rsidP="001D7ED3">
      <w:r>
        <w:t xml:space="preserve">Mikroorganismidele on ülioluline süsinikuallika olemasolu.    </w:t>
      </w:r>
    </w:p>
    <w:p w14:paraId="54B7ABEF" w14:textId="17444899" w:rsidR="001D7ED3" w:rsidRDefault="001D7ED3" w:rsidP="008A30CC">
      <w:pPr>
        <w:jc w:val="both"/>
      </w:pPr>
      <w:r>
        <w:t>KHT/N suhe peab denitrifikatsiooni toimumiseks olema vähemalt 2,8 (C/N suhe 0,7). Reaalsetes tingimustes soovitatakse kasutada aga KHT/N suhet 6 (C/N suhet 1,5). Optimaalne pH vahemik denitrifikatsiooni kulgemiseks on 7 - 8, kuigi antud protsessi käigus suurenev leeliselisus tõstab</w:t>
      </w:r>
      <w:r w:rsidR="008A30CC">
        <w:t xml:space="preserve"> </w:t>
      </w:r>
      <w:r>
        <w:t>pH-d.  Denitrifikatsioon aeglustub oluliselt, kui pH langeb alla 5 ning muutub tühiseks pH</w:t>
      </w:r>
      <w:r w:rsidR="008A30CC">
        <w:t xml:space="preserve"> </w:t>
      </w:r>
      <w:r>
        <w:t>väärtusel alla 4. Veega küllastunud pinnastes toimuvad nitrifikatsioon ja denitrifikatsioon</w:t>
      </w:r>
      <w:r w:rsidR="008A30CC">
        <w:t xml:space="preserve"> </w:t>
      </w:r>
      <w:r>
        <w:t xml:space="preserve">paralleelselt, kuna sellistes pinnastes esineb kõrvuti nii aeroobseid, kui anaeroobseid tsoone. </w:t>
      </w:r>
    </w:p>
    <w:p w14:paraId="67001660" w14:textId="5E8DF342" w:rsidR="001D7ED3" w:rsidRDefault="001D7ED3" w:rsidP="008A30CC">
      <w:pPr>
        <w:jc w:val="both"/>
      </w:pPr>
      <w:r>
        <w:t>Märgalades on peamisteks denitrifikatsiooni piiravaks faktoriks süsiniku puudus, kuna</w:t>
      </w:r>
      <w:r w:rsidR="008A30CC">
        <w:t xml:space="preserve"> </w:t>
      </w:r>
      <w:r>
        <w:t xml:space="preserve">nitrifikatsioonil kasutatakse põhiline osa süsinikust ära.   </w:t>
      </w:r>
    </w:p>
    <w:p w14:paraId="03AB52BF" w14:textId="78A7A3AB" w:rsidR="001D7ED3" w:rsidRDefault="001D7ED3" w:rsidP="008A30CC">
      <w:pPr>
        <w:jc w:val="both"/>
      </w:pPr>
      <w:r>
        <w:t>Biomassi assimileeritud lämmastikuühendid vabanevad lagunemise käigus orgaanilise</w:t>
      </w:r>
      <w:r w:rsidR="008A30CC">
        <w:t xml:space="preserve"> </w:t>
      </w:r>
      <w:r>
        <w:t>lämmastiku, ammooniumi ja süsinikuühenditena tagasi vette. Ühendite vabanemine on vajalik</w:t>
      </w:r>
      <w:r w:rsidR="008A30CC">
        <w:t xml:space="preserve"> </w:t>
      </w:r>
      <w:r>
        <w:t>lämmastikuringe toimumiseks: osa lämmastikust vabaneb tagasi vette, osa on seotud surnud</w:t>
      </w:r>
      <w:r w:rsidR="008A30CC">
        <w:t xml:space="preserve"> </w:t>
      </w:r>
      <w:r>
        <w:t>taimeosadesse ja varisesse, osa paigutub ümber risosfääri. Maasisene lämmastiku varu täieneb</w:t>
      </w:r>
      <w:r w:rsidR="008A30CC">
        <w:t xml:space="preserve"> </w:t>
      </w:r>
      <w:r>
        <w:lastRenderedPageBreak/>
        <w:t xml:space="preserve">risoomide kõdunemise ja lagunemise tagajärjel. </w:t>
      </w:r>
    </w:p>
    <w:p w14:paraId="7AF19A8D" w14:textId="40C9B205" w:rsidR="001D7ED3" w:rsidRDefault="001D7ED3" w:rsidP="008A30CC">
      <w:pPr>
        <w:jc w:val="both"/>
      </w:pPr>
      <w:r>
        <w:t xml:space="preserve">Vymazal (1995b; ref Vymazal, 2001) on kokkuvõtvalt täheldanud, et aastane lämmastiku </w:t>
      </w:r>
      <w:r w:rsidR="008A30CC">
        <w:t>t</w:t>
      </w:r>
      <w:r>
        <w:t>aimede poolne sidumine varieerub: 10 - 263 g N m-2 makrofüütide puhul ja 41 - 611 g N m-2 veepinnal ujuvate taimede puhul. Siiski ei saa taimede poolset sidumist pidada oluliseks</w:t>
      </w:r>
      <w:r w:rsidR="008A30CC">
        <w:t xml:space="preserve"> </w:t>
      </w:r>
      <w:r>
        <w:t xml:space="preserve">faktoriks lämmastiku ärastamisel reoveest.   </w:t>
      </w:r>
    </w:p>
    <w:p w14:paraId="10F2E453" w14:textId="77777777" w:rsidR="00E85EC9" w:rsidRDefault="008A30CC" w:rsidP="008A30CC">
      <w:pPr>
        <w:jc w:val="both"/>
      </w:pPr>
      <w:r w:rsidRPr="008A30CC">
        <w:t>Ioonne ammoniaak võib lahusest läbi katiooni vahetusreaktsiooni adsorbeeruda anorgaanilistele setetele või mullale. Adsorbeerunud ammoniaak on substraadiga nõrgalt seotud ning võib seetõttu kergelt vabaneda, kui vee keemilised omadused muutuvad. Kui ammoniaagi kontsentratsioon vees väheneb (näiteks nitrifikatsiooni tulemusel), siis osa seotud ammoniaagist vabaneb tagasi vette, saavutades uue tasakaalu uues kontsentratsioonis. Kui ammoniaagi kontsentratsioon vees väheneb, siis kahaneb ka adsorbeerunud ammoniaagi hulk. Märgala pinnase hapnikuga küllastudes võib adsorbeerunud ammoniaak oksüdeeruda nitraadiks. Kadlec et al (2005) näitasid, et ammoonium seotakse (sorbeeritakse) kiiresti märgala sissevoolutsoonis ja hiljem vabastatakse ammooniumi järk-järgult setetest. Seejärel seotakse jällegi osa ammooniumist voolu suunda mööda järgnevatesse setetesse, kust see samuti hiljem vabaneb. Eestis läbiviidud katsete puhul võib selle protsessi toimumist tõenäoliseks pidada Nõo pilootseadme puhul, kus märgala katseseadmesse juhiti algselt suur hulk ammoonium lämmastikku, hiljem langesid vee temperatuurid alla 5°C ning nitrifikatsioon/denitrifikatsioon olid süsteemis pärsitud. Sellega kaasnesid lühikese ajaperioodi jooksul suuremad NH4-N kontsentratsioonid väljavoolus kui sissevoolus, mis võis olla tingitud adsorbeeritud ammooniumi vabanemisega setetest. (Selline protsess toimub tõenäoliselt ka karstijärves) Avaveelised tehismärgalad on külmas kliimas vähem eelistatavad kui pinnasfiltrid, sest pinnasfiltreid on võimalik kergesti isoleerida. Avaveeliste tehismärgalade laiem kasutamine külma kliimaga aladel on võimalik kombinatsioonis sügavamate kogumistiikidega, kuhu talveperioodil vesi akumuleeritakse Avaveelised heitveepuhastus-märgalad on bioloogilise mitmekesisuse osas väärtuslikumad, kui pinnasfiltrid, kuid nad on ohtlikumad võimaliku patogeenidega nakatumise ning sääskedega levivate haiguste leviku aspektist. Avaveeliste süsteemide maksumus moodustab vaid 1/2 kuni 1/4 pinnasfiltrite ehitusmaksumusest ehkki nad vajavad sama puhastusefekti saavutamiseks 2-4 korda suuremat pindala kui pinnasfiltrid. Avaveelisi märgalasid tuleb võrreldes pinnasfiltritega ka umbes poole harvemini hooldada. Oluline perspektiiv avaveeliste tehismärgalade kasutamisel on siis, kui neid niidetakse ja kogutud biomass kasutatakse kas ehituseks (pilliroog, hundinui) või ka kütteks (hundinui). Tamsalu puhul tuleks tehismärgala kindlasti geomembraaniga teha, kuna asub kaitsmata/nõrgalt kaitstud põhjaveega piirkonnas. Avaveelisel märgalal on eeldavasti pikem eluiga kui betoonil ja terasel. Praegu on töös nt süsteemid, mis on oma puhastusvõime säilitanud 80 aasta jooksul (Brillion Marsh, Wisconsin; Great Meadows Marsh, Massachusetts). Kuigi neid süsteeme pole algselt teadlikult insenersüsteemidena käsitletud näitavad seireandmed, et efektiivsus pole praeguseni kahanenud. Ka Eestis toimivad avaveelised süsteemid järelpuhastitena hästi või rahuldavalt, kuid saatuslikuks võib neile saada põhipuhasti ebarahuldav töökvaliteet, mis võib viia avaveelise märgala mitmekümnekordse ülekoormuseni. Märgala võib täiesti iseseisvalt funktsioneeriva</w:t>
      </w:r>
      <w:r>
        <w:t xml:space="preserve"> </w:t>
      </w:r>
      <w:r w:rsidRPr="008A30CC">
        <w:t>ökosüsteemina säilitada oma toimimise iseloomu suure tõenäosusega senikaua, kuni selle hüdroloogilist režiimi ei muudeta. Tamsalu puhasti vooluhulgad varieeruvad aasta lõikes palju – päeva arvestuses 200-990 m</w:t>
      </w:r>
      <w:r w:rsidRPr="00E85EC9">
        <w:rPr>
          <w:vertAlign w:val="superscript"/>
        </w:rPr>
        <w:t>3</w:t>
      </w:r>
      <w:r w:rsidRPr="008A30CC">
        <w:t>/d. Vertikaalse läbivooluga pinnasfiltri</w:t>
      </w:r>
      <w:r w:rsidR="00E85EC9">
        <w:t>tes on</w:t>
      </w:r>
      <w:r w:rsidRPr="008A30CC">
        <w:t xml:space="preserve"> aeroobne keskkond, </w:t>
      </w:r>
      <w:r w:rsidR="00E85EC9">
        <w:t>neis</w:t>
      </w:r>
      <w:r w:rsidRPr="008A30CC">
        <w:t xml:space="preserve"> toimub hästi nitrifikatsioon (NH</w:t>
      </w:r>
      <w:r w:rsidRPr="00E85EC9">
        <w:rPr>
          <w:vertAlign w:val="subscript"/>
        </w:rPr>
        <w:t>4</w:t>
      </w:r>
      <w:r w:rsidRPr="00E85EC9">
        <w:rPr>
          <w:vertAlign w:val="superscript"/>
        </w:rPr>
        <w:t xml:space="preserve">+ </w:t>
      </w:r>
      <w:r w:rsidRPr="008A30CC">
        <w:t>muutub mikroorg</w:t>
      </w:r>
      <w:r w:rsidR="00E85EC9">
        <w:t>anismide</w:t>
      </w:r>
      <w:r w:rsidRPr="008A30CC">
        <w:t xml:space="preserve"> abil nitraatideks) Tamsalu puhasti väljavoolus on nitraadid ülekaalus (täpsemalt saab selle kohta lugeda </w:t>
      </w:r>
      <w:r w:rsidR="00E85EC9">
        <w:t xml:space="preserve">OÜ </w:t>
      </w:r>
      <w:r w:rsidRPr="008A30CC">
        <w:t xml:space="preserve">aquaconsult baltic poolt </w:t>
      </w:r>
      <w:r w:rsidRPr="008A30CC">
        <w:lastRenderedPageBreak/>
        <w:t>läbiviidud uuringust</w:t>
      </w:r>
      <w:r w:rsidR="00E85EC9">
        <w:rPr>
          <w:rStyle w:val="FootnoteReference"/>
        </w:rPr>
        <w:footnoteReference w:id="5"/>
      </w:r>
      <w:r w:rsidRPr="008A30CC">
        <w:t>). Nitraadist vabanetakse denitrifikatsiooniga (NO</w:t>
      </w:r>
      <w:r w:rsidRPr="00E85EC9">
        <w:rPr>
          <w:vertAlign w:val="subscript"/>
        </w:rPr>
        <w:t>3</w:t>
      </w:r>
      <w:r w:rsidR="00E85EC9" w:rsidRPr="00E85EC9">
        <w:rPr>
          <w:vertAlign w:val="superscript"/>
        </w:rPr>
        <w:t>-</w:t>
      </w:r>
      <w:r w:rsidR="00E85EC9">
        <w:t xml:space="preserve"> </w:t>
      </w:r>
      <w:r w:rsidRPr="008A30CC">
        <w:t>muudetakse mikroorganismide poolt gaasilises olekus lämmastikuks (N</w:t>
      </w:r>
      <w:r w:rsidRPr="00E85EC9">
        <w:rPr>
          <w:vertAlign w:val="subscript"/>
        </w:rPr>
        <w:t>2</w:t>
      </w:r>
      <w:r w:rsidRPr="008A30CC">
        <w:t>, N</w:t>
      </w:r>
      <w:r w:rsidRPr="00E85EC9">
        <w:rPr>
          <w:vertAlign w:val="subscript"/>
        </w:rPr>
        <w:t>2</w:t>
      </w:r>
      <w:r w:rsidRPr="008A30CC">
        <w:t xml:space="preserve">O). Protsess on anaeroobne (peamine lämmastikku ärastav protsess enamikes pinnasfiltrites ja märgalatüüpides). Seega sobivam tehismärgala variant on horisontaalne pinnasfilterpuhasti (nõuab ka väiksemat maad kui avaveeline järelpuhasti). </w:t>
      </w:r>
    </w:p>
    <w:p w14:paraId="6F75FA2B" w14:textId="77777777" w:rsidR="005F7A71" w:rsidRDefault="008A30CC" w:rsidP="008A30CC">
      <w:pPr>
        <w:jc w:val="both"/>
      </w:pPr>
      <w:r w:rsidRPr="008A30CC">
        <w:t>Horisontaalse läbivooluga pinnasfiltrid - reovesi voolab läbi poorse pinnase</w:t>
      </w:r>
      <w:r w:rsidR="00E85EC9">
        <w:t>ga</w:t>
      </w:r>
      <w:r w:rsidRPr="008A30CC">
        <w:t xml:space="preserve"> filterkeha horisontaalselt. Reovesi on kontaktis nii aeroobse (juurte ja risosfääri piirkonnas) kui anaeroobse tsooniga. Pinnasfiltreid iseloomustab hapniku ja bakterite olemasolu risosfääris, suur adsorptsioonipind ning pikad viibeajad. Taimestatud pinnasfiltri risosfääris puhastub reovesi mikrobioloogilisel lagundamisel ja füüsikaliste ning keemiliste protsesside tulemusel. Risoomi arenemine ja kasv võivad aja jooksul (ca paar aastat peale süsteemi rajamist) parandada pinnasfiltri puhastusefektiivsust, kuna suureneb juurte kaudu edasi kanduva hapniku hulk. Horisontaalse läbivooluga pinnasfiltris (reovesi juhitakse filtrile isevoolselt, filter on soovitatav taimestada) muutub keskkond anoksiliseks ning toimub denitrifikatsioon ja teised anaeroobsed laguprotsessid. Süsteemis eemaldatakse hästi orgaaniline reostus ja tagatakse lämmastiku ärastuse teine etapp denitrifikatsiooni käigus. Kuna denitrifikatsioon vajab toimimiseks orgaanilise aine olemasolu, mis vertikaalfiltris kiiresti lagundatakse, siis võib horisontaalse läbivooluga filtris denitrifikatsioon orgaanilise aine puuduse tõttu osutuda ebaefektiivseks, mistõttu peab olema võimalik teostada tagasipumpamist väljavoolukaevust eelmahutisse või pumplasse. Samal ajal toimub ka fosfori adsorptsioon täitematerjalile. Fosfori ärastamine on enamasti väikese efektiivsusega, kuna tavapäraselt kasutatav pinnas (kergkruus, peeneteraline kruus, purustatud kivid, liiv) ei sisalda suuri raua-, alumiiniumi- ja kaltsiumi koguseid. Õige filtermaterjali valikuga saab fosfori sidumise efektiivsust parandada. </w:t>
      </w:r>
    </w:p>
    <w:p w14:paraId="2CC86BC6" w14:textId="77777777" w:rsidR="005F7A71" w:rsidRDefault="008A30CC" w:rsidP="005F7A71">
      <w:pPr>
        <w:jc w:val="both"/>
      </w:pPr>
      <w:r w:rsidRPr="005F7A71">
        <w:rPr>
          <w:b/>
          <w:bCs/>
        </w:rPr>
        <w:t>Pindala ja mahu määramine</w:t>
      </w:r>
      <w:r w:rsidRPr="008A30CC">
        <w:t xml:space="preserve"> Keskmine hüdrauliline koormus sellist tüüpi pinnasfiltri korral on 20 - 100 mm ööp</w:t>
      </w:r>
      <w:r w:rsidR="005F7A71">
        <w:t>äevas-1</w:t>
      </w:r>
      <w:r w:rsidRPr="008A30CC">
        <w:t xml:space="preserve"> (2 – 10 m</w:t>
      </w:r>
      <w:r w:rsidRPr="008A30CC">
        <w:rPr>
          <w:vertAlign w:val="superscript"/>
        </w:rPr>
        <w:t>2</w:t>
      </w:r>
      <w:r w:rsidRPr="008A30CC">
        <w:t xml:space="preserve"> inimekvivalendi kohta) ja reovee viibeaeg üle 5 ööpäeva (Kadlec et al, 2000). Kui HF-i kasutatakse eelpuhastatud reovee puhastamiseks (septiku läbinud heitvesi), siis arvestatakse pindalaks 5 m</w:t>
      </w:r>
      <w:r w:rsidRPr="008A30CC">
        <w:rPr>
          <w:vertAlign w:val="superscript"/>
        </w:rPr>
        <w:t>2</w:t>
      </w:r>
      <w:r w:rsidRPr="008A30CC">
        <w:t xml:space="preserve"> IE-1 ja kui HF kasutada kolmanda puhastus</w:t>
      </w:r>
      <w:r w:rsidR="00BD36E0">
        <w:t>e</w:t>
      </w:r>
      <w:r w:rsidRPr="008A30CC">
        <w:t>tapina (peale mehaanilist</w:t>
      </w:r>
      <w:r w:rsidR="005F7A71">
        <w:t xml:space="preserve"> </w:t>
      </w:r>
      <w:r w:rsidR="00BD36E0" w:rsidRPr="00BD36E0">
        <w:t>eelpuhastust ja VF-i läbimist), siis arvestatakse pindalaks 1 m</w:t>
      </w:r>
      <w:r w:rsidR="00BD36E0" w:rsidRPr="005F7A71">
        <w:rPr>
          <w:vertAlign w:val="superscript"/>
        </w:rPr>
        <w:t>2</w:t>
      </w:r>
      <w:r w:rsidR="00BD36E0" w:rsidRPr="00BD36E0">
        <w:t xml:space="preserve"> IE-1. Eestis läbiviidud katsed soovitavad kolmanda etapina kasutatava HF-i hüdrauliliseks koormuseks 20...30 mm ööp-1 ja pindalaks 3,5...5 m</w:t>
      </w:r>
      <w:r w:rsidR="00BD36E0" w:rsidRPr="005F7A71">
        <w:rPr>
          <w:vertAlign w:val="superscript"/>
        </w:rPr>
        <w:t>2</w:t>
      </w:r>
      <w:r w:rsidR="00BD36E0" w:rsidRPr="00BD36E0">
        <w:t xml:space="preserve"> IE-1 (Noorvee, 2007). Pinnasfiltri külgede pikkuse-laiuse suhe on soovitavalt 3:1. Kui Tamsalu puhasti on 1910 IE, siis peaks horisontaalse pinnasfiltri rajama pindalaga 6685 kuni 9550 m</w:t>
      </w:r>
      <w:r w:rsidR="00BD36E0" w:rsidRPr="005F7A71">
        <w:rPr>
          <w:vertAlign w:val="superscript"/>
        </w:rPr>
        <w:t>2</w:t>
      </w:r>
      <w:r w:rsidR="00BD36E0" w:rsidRPr="00BD36E0">
        <w:t xml:space="preserve"> ehk ca 1 ha. </w:t>
      </w:r>
    </w:p>
    <w:p w14:paraId="3E84CD70" w14:textId="132DA29C" w:rsidR="005F7A71" w:rsidRDefault="00BD36E0" w:rsidP="005F7A71">
      <w:pPr>
        <w:jc w:val="both"/>
      </w:pPr>
      <w:r w:rsidRPr="005F7A71">
        <w:rPr>
          <w:b/>
          <w:bCs/>
        </w:rPr>
        <w:t xml:space="preserve">Ehitus </w:t>
      </w:r>
      <w:r w:rsidRPr="00BD36E0">
        <w:t xml:space="preserve">Horisontaalse läbivooluga pinnasfiltreid võib rajada sügavusega 0,8...1,5 m. Sügavuse valik sõltub kohapealsetest oludest ja filtermaterjalist. Mida suurema hüdraulilise juhtivusega filtermaterjali kasutatakse, seda sügavam pinnasfilter on soovitav rajada. Optimaalne sügavus HF-ile Eesti tingimustes on 1,0...1,2 m, kusjuures veetase (vee sügavus) on soovitav hoida 0,7...0,9 m, sellisel juhul on tagatud vähemalt 30-cm paksune soojusisolatsioonikiht süsteemi peal, mis aitab vähendada talviseid puhastusprotsessi pärssivaid temperatuurimõjusid. Kasutatava filtermaterjali valik Horisontaalse läbivooluga pinnasfiltri filterkehas on tavapäraselt kasutatud põhilise filtermaterjalina: jämedateralist liiva Ø 5 mm (näiteks Kodijärve vanas pinnasfiltris); kruusa Ø 6-12 mm (näiteks Kõo pinnasfiltris); kergkruusa Ø 2-4 mm (näiteks Paistu pinnasfiltris) </w:t>
      </w:r>
    </w:p>
    <w:p w14:paraId="1A8AD53B" w14:textId="07CA1469" w:rsidR="00BD36E0" w:rsidRDefault="00BD36E0" w:rsidP="005F7A71">
      <w:pPr>
        <w:jc w:val="both"/>
      </w:pPr>
      <w:r w:rsidRPr="005F7A71">
        <w:rPr>
          <w:b/>
          <w:bCs/>
        </w:rPr>
        <w:t>Filtri soojustamine ja taimestamine</w:t>
      </w:r>
      <w:r w:rsidRPr="00BD36E0">
        <w:t xml:space="preserve"> Horisontaalse läbivooluga pinnasfiltril tagata</w:t>
      </w:r>
      <w:r w:rsidR="005F7A71">
        <w:t>k</w:t>
      </w:r>
      <w:r w:rsidRPr="00BD36E0">
        <w:t>se soojusisolatsioon ~30 cm paksuse filtermaterjali kihina, mis jääb veega küllastunud filtermaterjali kihi peale. HF taimestamiseks istutatakse filtrile hariliku pilliroo (</w:t>
      </w:r>
      <w:r w:rsidRPr="005F7A71">
        <w:rPr>
          <w:i/>
          <w:iCs/>
        </w:rPr>
        <w:t>Phragmites australis</w:t>
      </w:r>
      <w:r w:rsidRPr="00BD36E0">
        <w:t xml:space="preserve">) või </w:t>
      </w:r>
      <w:r w:rsidRPr="00BD36E0">
        <w:lastRenderedPageBreak/>
        <w:t>laialehelise hundinuia (</w:t>
      </w:r>
      <w:r w:rsidRPr="005F7A71">
        <w:rPr>
          <w:i/>
          <w:iCs/>
        </w:rPr>
        <w:t>Typha latifolia</w:t>
      </w:r>
      <w:r w:rsidRPr="00BD36E0">
        <w:t>) taimi. Taimede istutamistihedus peab olema vähemalt 4 taime m</w:t>
      </w:r>
      <w:r w:rsidRPr="005F7A71">
        <w:rPr>
          <w:vertAlign w:val="superscript"/>
        </w:rPr>
        <w:t>2</w:t>
      </w:r>
      <w:r w:rsidRPr="00BD36E0">
        <w:t xml:space="preserve"> kohta. Parimaks istutamisajaks on kevadperiood (mai-juuni), kuid taimi võib istutada ka suve jooksul (juuli-august). Sügisesel ajal pole taimede istutamine soovitatav, kuna sellisel juhul ei pruugi taimestik edukalt kasvama hakata. Taimejuured tuleb istutada 30-40 cm sügavusele filtri pinnast. Oluline on tõsta peale taimede isutamist HF-is veetase selliselt, et veetase ulatub taimejuurteni. Sel moel saab taimestik välja areneda. Taimestiku istutamine filtrile on kasulik järgmistel põhjustel: taimevaris toimib talveperioodil soojusisolatsioonina filtri peal; taimede juured vähendavad filtri ummistumise ohtu; juurestik soodustab reoaineid lagundavate mikroorganismide elutegevust; juurestiku kaudu transporditakse juurepiirkonda hapnikku; taimestik tõstab filtri esteetilist väärtust ja mitmekesistab maastikku.</w:t>
      </w:r>
    </w:p>
    <w:p w14:paraId="6A6E8941" w14:textId="77777777" w:rsidR="005F7A71" w:rsidRDefault="00BD36E0" w:rsidP="00BD36E0">
      <w:pPr>
        <w:jc w:val="both"/>
      </w:pPr>
      <w:r w:rsidRPr="005F7A71">
        <w:rPr>
          <w:b/>
          <w:bCs/>
        </w:rPr>
        <w:t>Horisontaalse läbivooluga pinnasfiltri opereerimine ja hooldus</w:t>
      </w:r>
      <w:r w:rsidRPr="00BD36E0">
        <w:t xml:space="preserve"> Reovee nivoo hoitakse horisontaalse läbivooluga filtris enamasti 30-40 cm tasemel allapool filtri pinda, kuid seda on võimalik vastavalt vajadusele reguleerida filtrile järgnevast väljavoolukaevust väljavoolutoru otsas paikneva põlve kõrgust muutes. Soovitav on kord aastas paralleelselt septiku tühjendamisega teostada õhutustorude avade kaudu pinnasfiltrite torustike survepesu. Sel moel puhastatakse torustik sinna kogunenud settest ning pinnasfiltrite efektiivsus säilib. Tagatud peab olema auto ligipääs torustike survepesu teostamiseks. Puhastit ümbritsevat maa-ala tuleb vastavalt vajadusele niita. Pinnasfiltrilt eneselt pole taimestiku eemaldamine tingimata vajalik, kuna taimevaris toimib talveperioodil soojusisolatsioonina filtri peal. Kui lumekiht sajab märgalale enne jää moodustumist, siis vesi praktiliselt ei külmu. Siiski võib vee temperatuur märgalasüsteemis langeda alla 0˚C. Lumekiht jääb tavaliselt märgalataimestikule pidama, lisaks sellele aitab märgalataimestik vähendada tuulest tingitud soojakadusid. Kui ilmnevad filtrite ummistumisprobleemid (nt heitvesi tõuseb filtri pinnale), peab seadme töö mõneks ajaks peatama ja filtrid veest tühjendama. Vajalik on torustike survepesu teostamine. Puhastit ümbritsevat maa-ala tuleb vastavalt vajadusele niita. Tagatud peab olema auto ligipääs õhutustorudele, et oleks võimalik teostada torustike survepesu. Filterkeha pinnal või selle vahetus läheduses kasvama hakkavad puud tuleb kindlasti eemaldada, kuna puu juurestik võib aja jooksul kahjustada geomembraani. </w:t>
      </w:r>
    </w:p>
    <w:p w14:paraId="43C15C64" w14:textId="6E7DC800" w:rsidR="00BD36E0" w:rsidRDefault="00BD36E0" w:rsidP="00BD36E0">
      <w:pPr>
        <w:jc w:val="both"/>
      </w:pPr>
      <w:r w:rsidRPr="005F7A71">
        <w:rPr>
          <w:b/>
          <w:bCs/>
        </w:rPr>
        <w:t>Alternatiivi puudused:</w:t>
      </w:r>
      <w:r w:rsidRPr="00BD36E0">
        <w:t xml:space="preserve"> 1) Tehismärgala rajamiseks on vajalik ca 1,5 ha maad, mida hetkel vee-ettevõttel pole. Sobivaim oleks Tuulistemetsa kinnistu (78701:005:0038), mis tuleks sel juhul vee-ettevõttel välja osta. 2) Talvel on Tamsalu puhastist suured vooluhulgad, millega järelpuhasti ei pruugi toime tulla ega tagada seeläbi nõutavat saasteainete taset. Suurimaks probleemiks on siiski asjaolu, et biomassi assimileeritud lämmastikuühendid vabanevad lagunemise käigus orgaanilise lämmastiku, ammooniumi ja süsinikuühenditena tagasi vette. Seega ei tagaks tehismärgala pikemas perspektiivis nõutavate heitvee väljundnäitajate saavutamise säilimist suublas. </w:t>
      </w:r>
      <w:r w:rsidRPr="00BD36E0">
        <w:rPr>
          <w:b/>
          <w:bCs/>
        </w:rPr>
        <w:t>Seega poleks alternatiivi rakendamisel investeeringule seatavate eesmärkide saavutamine tagatud.</w:t>
      </w:r>
    </w:p>
    <w:p w14:paraId="2EC41FD9" w14:textId="77777777" w:rsidR="008A30CC" w:rsidRDefault="008A30CC" w:rsidP="008A30CC">
      <w:pPr>
        <w:jc w:val="both"/>
      </w:pPr>
    </w:p>
    <w:p w14:paraId="0F6A0879" w14:textId="225DC2CF" w:rsidR="00BD36E0" w:rsidRPr="00F11BEF" w:rsidRDefault="00BD36E0" w:rsidP="008A30CC">
      <w:pPr>
        <w:jc w:val="both"/>
        <w:rPr>
          <w:b/>
          <w:bCs/>
        </w:rPr>
      </w:pPr>
      <w:r w:rsidRPr="00F11BEF">
        <w:rPr>
          <w:b/>
          <w:bCs/>
        </w:rPr>
        <w:t xml:space="preserve">Tabel </w:t>
      </w:r>
      <w:r w:rsidR="00F11BEF" w:rsidRPr="00F11BEF">
        <w:rPr>
          <w:b/>
          <w:bCs/>
        </w:rPr>
        <w:t>5.3</w:t>
      </w:r>
      <w:r w:rsidR="006F68AF">
        <w:rPr>
          <w:b/>
          <w:bCs/>
        </w:rPr>
        <w:t>1</w:t>
      </w:r>
      <w:r w:rsidR="00F11BEF" w:rsidRPr="00F11BEF">
        <w:rPr>
          <w:b/>
          <w:bCs/>
        </w:rPr>
        <w:t>.</w:t>
      </w:r>
      <w:r w:rsidRPr="00F11BEF">
        <w:rPr>
          <w:b/>
          <w:bCs/>
        </w:rPr>
        <w:t xml:space="preserve"> Tehismärgala rajamise alternatiivi maksumus (km-ta)</w:t>
      </w:r>
    </w:p>
    <w:tbl>
      <w:tblPr>
        <w:tblStyle w:val="TableGrid"/>
        <w:tblW w:w="0" w:type="auto"/>
        <w:tblLook w:val="04A0" w:firstRow="1" w:lastRow="0" w:firstColumn="1" w:lastColumn="0" w:noHBand="0" w:noVBand="1"/>
      </w:tblPr>
      <w:tblGrid>
        <w:gridCol w:w="4675"/>
        <w:gridCol w:w="4675"/>
      </w:tblGrid>
      <w:tr w:rsidR="00BD36E0" w14:paraId="5894AA6F" w14:textId="77777777" w:rsidTr="00BD36E0">
        <w:tc>
          <w:tcPr>
            <w:tcW w:w="4675" w:type="dxa"/>
          </w:tcPr>
          <w:p w14:paraId="5275E1AC" w14:textId="77C9986D" w:rsidR="00BD36E0" w:rsidRDefault="00BD36E0" w:rsidP="00BD36E0">
            <w:pPr>
              <w:jc w:val="both"/>
            </w:pPr>
            <w:r w:rsidRPr="00BD36E0">
              <w:t>Tehismärgala rajamine (horisontaalne pinnasfiltersüsteem, 1 ha)</w:t>
            </w:r>
          </w:p>
        </w:tc>
        <w:tc>
          <w:tcPr>
            <w:tcW w:w="4675" w:type="dxa"/>
          </w:tcPr>
          <w:p w14:paraId="0F5F5D8D" w14:textId="40873073" w:rsidR="00BD36E0" w:rsidRDefault="00BD36E0" w:rsidP="00BD36E0">
            <w:pPr>
              <w:jc w:val="right"/>
            </w:pPr>
            <w:r w:rsidRPr="00BD36E0">
              <w:t>350 000</w:t>
            </w:r>
          </w:p>
        </w:tc>
      </w:tr>
      <w:tr w:rsidR="00BD36E0" w14:paraId="3B7E6A91" w14:textId="77777777" w:rsidTr="00BD36E0">
        <w:tc>
          <w:tcPr>
            <w:tcW w:w="4675" w:type="dxa"/>
          </w:tcPr>
          <w:p w14:paraId="5A5B57B6" w14:textId="69E15AB2" w:rsidR="00BD36E0" w:rsidRDefault="00BD36E0" w:rsidP="00BD36E0">
            <w:pPr>
              <w:jc w:val="both"/>
            </w:pPr>
            <w:r w:rsidRPr="00BD36E0">
              <w:t>Reoveepuhasti mahutitele köetava hoone rajamine, temperatuur min +10 C</w:t>
            </w:r>
          </w:p>
        </w:tc>
        <w:tc>
          <w:tcPr>
            <w:tcW w:w="4675" w:type="dxa"/>
          </w:tcPr>
          <w:p w14:paraId="7D40D6D3" w14:textId="15747D35" w:rsidR="00BD36E0" w:rsidRDefault="00BD36E0" w:rsidP="00BD36E0">
            <w:pPr>
              <w:jc w:val="right"/>
            </w:pPr>
            <w:r w:rsidRPr="00BD36E0">
              <w:t>80 000</w:t>
            </w:r>
          </w:p>
        </w:tc>
      </w:tr>
      <w:tr w:rsidR="00BD36E0" w14:paraId="3CCB4CEA" w14:textId="77777777" w:rsidTr="00BD36E0">
        <w:tc>
          <w:tcPr>
            <w:tcW w:w="4675" w:type="dxa"/>
          </w:tcPr>
          <w:p w14:paraId="7BCB17B6" w14:textId="49FD0036" w:rsidR="00BD36E0" w:rsidRDefault="00BD36E0" w:rsidP="00BD36E0">
            <w:pPr>
              <w:jc w:val="both"/>
            </w:pPr>
            <w:r w:rsidRPr="00BD36E0">
              <w:t>Maa ost</w:t>
            </w:r>
          </w:p>
        </w:tc>
        <w:tc>
          <w:tcPr>
            <w:tcW w:w="4675" w:type="dxa"/>
          </w:tcPr>
          <w:p w14:paraId="3959958E" w14:textId="40BAE06F" w:rsidR="00BD36E0" w:rsidRDefault="00BD36E0" w:rsidP="00BD36E0">
            <w:pPr>
              <w:jc w:val="right"/>
            </w:pPr>
            <w:r w:rsidRPr="00BD36E0">
              <w:t>8 000</w:t>
            </w:r>
          </w:p>
        </w:tc>
      </w:tr>
      <w:tr w:rsidR="00BD36E0" w:rsidRPr="00BD36E0" w14:paraId="7B9D8C1D" w14:textId="77777777" w:rsidTr="00BD36E0">
        <w:tc>
          <w:tcPr>
            <w:tcW w:w="4675" w:type="dxa"/>
          </w:tcPr>
          <w:p w14:paraId="5E528F2A" w14:textId="33D2385F" w:rsidR="00BD36E0" w:rsidRPr="00BD36E0" w:rsidRDefault="00BD36E0" w:rsidP="00BD36E0">
            <w:pPr>
              <w:jc w:val="both"/>
              <w:rPr>
                <w:b/>
                <w:bCs/>
              </w:rPr>
            </w:pPr>
            <w:r w:rsidRPr="00BD36E0">
              <w:rPr>
                <w:b/>
                <w:bCs/>
              </w:rPr>
              <w:t>Kokku</w:t>
            </w:r>
          </w:p>
        </w:tc>
        <w:tc>
          <w:tcPr>
            <w:tcW w:w="4675" w:type="dxa"/>
          </w:tcPr>
          <w:p w14:paraId="204B1627" w14:textId="48D98BBF" w:rsidR="00BD36E0" w:rsidRPr="00BD36E0" w:rsidRDefault="00BD36E0" w:rsidP="00BD36E0">
            <w:pPr>
              <w:jc w:val="right"/>
              <w:rPr>
                <w:b/>
                <w:bCs/>
              </w:rPr>
            </w:pPr>
            <w:r w:rsidRPr="00BD36E0">
              <w:rPr>
                <w:b/>
                <w:bCs/>
              </w:rPr>
              <w:t>438 000</w:t>
            </w:r>
          </w:p>
        </w:tc>
      </w:tr>
    </w:tbl>
    <w:p w14:paraId="59F700EA" w14:textId="77777777" w:rsidR="00BD36E0" w:rsidRDefault="00BD36E0" w:rsidP="008A30CC">
      <w:pPr>
        <w:jc w:val="both"/>
      </w:pPr>
    </w:p>
    <w:p w14:paraId="26E69365" w14:textId="77777777" w:rsidR="00BD36E0" w:rsidRPr="00BD36E0" w:rsidRDefault="00BD36E0" w:rsidP="00BD36E0">
      <w:pPr>
        <w:jc w:val="both"/>
        <w:rPr>
          <w:b/>
          <w:bCs/>
        </w:rPr>
      </w:pPr>
      <w:r w:rsidRPr="00BD36E0">
        <w:rPr>
          <w:b/>
          <w:bCs/>
        </w:rPr>
        <w:lastRenderedPageBreak/>
        <w:t xml:space="preserve">Tamsalu reoveepuhasti rekonstrueerimine </w:t>
      </w:r>
    </w:p>
    <w:p w14:paraId="198D321D" w14:textId="7684BAD2" w:rsidR="00BD36E0" w:rsidRDefault="00BD36E0" w:rsidP="00BD36E0">
      <w:pPr>
        <w:jc w:val="both"/>
      </w:pPr>
      <w:r w:rsidRPr="00BD36E0">
        <w:t xml:space="preserve">Tamsalu reoveepuhasti reoveepuhastuse protsessis on põhimõtteliselt probleem üksnes lämmastikuärastuses, mis on avaldunud kohati ületatud heitvee väljundnäitajate osas. Teiste komponentide osas on asi korras, kuigi ka orgaanika koormus on suhteliselt kõrge. Lämmastikuärastuse parandamiseks tuleks suurendada nitrifikatsiooni protsessi mahtu ca´ 300 </w:t>
      </w:r>
      <w:r w:rsidR="00953490">
        <w:t xml:space="preserve">- </w:t>
      </w:r>
      <w:r w:rsidRPr="00BD36E0">
        <w:t>350 m</w:t>
      </w:r>
      <w:r w:rsidRPr="00BD36E0">
        <w:rPr>
          <w:vertAlign w:val="superscript"/>
        </w:rPr>
        <w:t>3</w:t>
      </w:r>
      <w:r w:rsidRPr="00BD36E0">
        <w:t xml:space="preserve"> ja lisada täiendav anoksiline aste mahuga ca 120-150 m</w:t>
      </w:r>
      <w:r w:rsidRPr="00BD36E0">
        <w:rPr>
          <w:vertAlign w:val="superscript"/>
        </w:rPr>
        <w:t>3</w:t>
      </w:r>
      <w:r w:rsidRPr="00BD36E0">
        <w:t>. Täpsemaks määramiseks tuleks teha arvutused erinevatel temperatuurirežiimidel (talvel-suvel). Reoveepuhasti laiendamisel on mõistlik teha seda juba teatava varuga, et saaks alandada mudakontsentratsiooni ja puhasti töörežiim muutuks stabiilsemaks. Seetõttu võiks reoveepuhasti laienduse maht olla 350 m</w:t>
      </w:r>
      <w:r w:rsidRPr="00BD36E0">
        <w:rPr>
          <w:vertAlign w:val="superscript"/>
        </w:rPr>
        <w:t>3</w:t>
      </w:r>
      <w:r w:rsidRPr="00BD36E0">
        <w:t xml:space="preserve"> aeratsiooni ja 150 m</w:t>
      </w:r>
      <w:r w:rsidRPr="00BD36E0">
        <w:rPr>
          <w:vertAlign w:val="superscript"/>
        </w:rPr>
        <w:t>3</w:t>
      </w:r>
      <w:r w:rsidRPr="00BD36E0">
        <w:t xml:space="preserve"> anoksilist protsessi. Samuti tuleks reoveepuhastis ümber kujundada mudatsirkulatsioon, kuhu tuleksid täiendavad pumbad. Arvestades praeguse Tamsalu reoveepuhasti seadmete kasutusiga (seadmed on paigaldatud 2011.</w:t>
      </w:r>
      <w:r>
        <w:t xml:space="preserve"> </w:t>
      </w:r>
      <w:r w:rsidRPr="00BD36E0">
        <w:t>aastal) on vajalik arvestada ka olemasolevate seadmete väljavahetamise vajadusega</w:t>
      </w:r>
      <w:r w:rsidR="00953490">
        <w:t>,</w:t>
      </w:r>
      <w:r w:rsidRPr="00BD36E0">
        <w:t xml:space="preserve"> eeskätt elektri- ja automaatika osas ning ka kriitilisemate tehnoloogiliste seadmete puhul. Alternatiivi rakendamine eeldab uue liini jaoks ruumi leidmist läbi olemasoleva tehnohoone ümberehitustööde. Samuti on väga oluline kinnise hoone rajamine mahutite kohale, et oleks võimalik tõsta reovee temperatuuri mahutites. Tänasel päeval on reovee puhastusprotsess hoolimata varikatuse olemasolust siiski välistemperatuuri meelevallas, mis mõjutab oluliselt puhastusprotsessi efektiivsust talveperioodil. Alternatiivi teostumisel on võimalik oluliselt parandada puhastusprotsessi, mistõttu on tegemist täpsemat kaalumist vääriva valikuga. </w:t>
      </w:r>
    </w:p>
    <w:p w14:paraId="17C954DB" w14:textId="77777777" w:rsidR="00BD36E0" w:rsidRDefault="00BD36E0" w:rsidP="00BD36E0">
      <w:pPr>
        <w:jc w:val="both"/>
      </w:pPr>
    </w:p>
    <w:p w14:paraId="1C98F7D4" w14:textId="6AF05458" w:rsidR="00BD36E0" w:rsidRPr="00F11BEF" w:rsidRDefault="00BD36E0" w:rsidP="00BD36E0">
      <w:pPr>
        <w:jc w:val="both"/>
        <w:rPr>
          <w:b/>
          <w:bCs/>
        </w:rPr>
      </w:pPr>
      <w:r w:rsidRPr="00F11BEF">
        <w:rPr>
          <w:b/>
          <w:bCs/>
        </w:rPr>
        <w:t xml:space="preserve">Tabel </w:t>
      </w:r>
      <w:r w:rsidR="00F11BEF" w:rsidRPr="00F11BEF">
        <w:rPr>
          <w:b/>
          <w:bCs/>
        </w:rPr>
        <w:t>5.3</w:t>
      </w:r>
      <w:r w:rsidR="006F68AF">
        <w:rPr>
          <w:b/>
          <w:bCs/>
        </w:rPr>
        <w:t>2</w:t>
      </w:r>
      <w:r w:rsidRPr="00F11BEF">
        <w:rPr>
          <w:b/>
          <w:bCs/>
        </w:rPr>
        <w:t>. Tamsalu reoveepuhasti rekonstrueerimise alternatiivi maksumus (km-ta):</w:t>
      </w:r>
    </w:p>
    <w:tbl>
      <w:tblPr>
        <w:tblStyle w:val="TableGrid"/>
        <w:tblW w:w="0" w:type="auto"/>
        <w:tblLook w:val="04A0" w:firstRow="1" w:lastRow="0" w:firstColumn="1" w:lastColumn="0" w:noHBand="0" w:noVBand="1"/>
      </w:tblPr>
      <w:tblGrid>
        <w:gridCol w:w="4675"/>
        <w:gridCol w:w="4675"/>
      </w:tblGrid>
      <w:tr w:rsidR="00BD36E0" w14:paraId="44EFA561" w14:textId="77777777" w:rsidTr="00BD36E0">
        <w:tc>
          <w:tcPr>
            <w:tcW w:w="4675" w:type="dxa"/>
          </w:tcPr>
          <w:p w14:paraId="76F267E8" w14:textId="3835FFB8" w:rsidR="00BD36E0" w:rsidRDefault="00BD36E0" w:rsidP="00BD36E0">
            <w:pPr>
              <w:jc w:val="both"/>
            </w:pPr>
            <w:r w:rsidRPr="00BD36E0">
              <w:t>Reoveepuhasti laiendamine (lisanduv maht: aeratsiooniosa 350 m</w:t>
            </w:r>
            <w:r w:rsidRPr="00953490">
              <w:rPr>
                <w:vertAlign w:val="superscript"/>
              </w:rPr>
              <w:t>3</w:t>
            </w:r>
            <w:r w:rsidRPr="00BD36E0">
              <w:t>, anoksilise protsessi osa 150 m</w:t>
            </w:r>
            <w:r w:rsidRPr="00953490">
              <w:rPr>
                <w:vertAlign w:val="superscript"/>
              </w:rPr>
              <w:t>3</w:t>
            </w:r>
            <w:r w:rsidRPr="00BD36E0">
              <w:t>), hoone rajamine mahutite kohale, sh küte, ventilatsioon jmt.</w:t>
            </w:r>
          </w:p>
        </w:tc>
        <w:tc>
          <w:tcPr>
            <w:tcW w:w="4675" w:type="dxa"/>
          </w:tcPr>
          <w:p w14:paraId="4C8928D1" w14:textId="56D9DDCB" w:rsidR="00BD36E0" w:rsidRDefault="00BD36E0" w:rsidP="00BD36E0">
            <w:pPr>
              <w:jc w:val="right"/>
            </w:pPr>
            <w:r w:rsidRPr="00BD36E0">
              <w:t>485 000</w:t>
            </w:r>
          </w:p>
        </w:tc>
      </w:tr>
      <w:tr w:rsidR="00BD36E0" w14:paraId="549CB77F" w14:textId="77777777" w:rsidTr="00BD36E0">
        <w:tc>
          <w:tcPr>
            <w:tcW w:w="4675" w:type="dxa"/>
          </w:tcPr>
          <w:p w14:paraId="38A850B5" w14:textId="0F8713F6" w:rsidR="00BD36E0" w:rsidRDefault="00BD36E0" w:rsidP="00BD36E0">
            <w:pPr>
              <w:jc w:val="both"/>
            </w:pPr>
            <w:r w:rsidRPr="00BD36E0">
              <w:t>Olemasoleva reoveepuhasti laiendamine + laienduse elektri- ja automaatikaosa, tehnoloogiliste seadmete uuendamine, täiendavate mudapumpade paigaldamine mudatsirkulatsiooni ümberkujundamiseks.</w:t>
            </w:r>
          </w:p>
        </w:tc>
        <w:tc>
          <w:tcPr>
            <w:tcW w:w="4675" w:type="dxa"/>
          </w:tcPr>
          <w:p w14:paraId="2C2CFAC2" w14:textId="0024D426" w:rsidR="00BD36E0" w:rsidRDefault="00BD36E0" w:rsidP="00BD36E0">
            <w:pPr>
              <w:jc w:val="right"/>
            </w:pPr>
            <w:r w:rsidRPr="00BD36E0">
              <w:t>500 000</w:t>
            </w:r>
          </w:p>
        </w:tc>
      </w:tr>
      <w:tr w:rsidR="00BD36E0" w:rsidRPr="00BD36E0" w14:paraId="6E8EB8BA" w14:textId="77777777" w:rsidTr="00BD36E0">
        <w:tc>
          <w:tcPr>
            <w:tcW w:w="4675" w:type="dxa"/>
          </w:tcPr>
          <w:p w14:paraId="1B3866DE" w14:textId="0359EC74" w:rsidR="00BD36E0" w:rsidRPr="00BD36E0" w:rsidRDefault="00BD36E0" w:rsidP="00BD36E0">
            <w:pPr>
              <w:jc w:val="both"/>
              <w:rPr>
                <w:b/>
                <w:bCs/>
              </w:rPr>
            </w:pPr>
            <w:r w:rsidRPr="00BD36E0">
              <w:rPr>
                <w:b/>
                <w:bCs/>
              </w:rPr>
              <w:t>Kokku</w:t>
            </w:r>
          </w:p>
        </w:tc>
        <w:tc>
          <w:tcPr>
            <w:tcW w:w="4675" w:type="dxa"/>
          </w:tcPr>
          <w:p w14:paraId="5DCF236B" w14:textId="7361ACF6" w:rsidR="00BD36E0" w:rsidRPr="00BD36E0" w:rsidRDefault="00BD36E0" w:rsidP="00BD36E0">
            <w:pPr>
              <w:jc w:val="right"/>
              <w:rPr>
                <w:b/>
                <w:bCs/>
              </w:rPr>
            </w:pPr>
            <w:r w:rsidRPr="00BD36E0">
              <w:rPr>
                <w:b/>
                <w:bCs/>
              </w:rPr>
              <w:t>985 000</w:t>
            </w:r>
          </w:p>
        </w:tc>
      </w:tr>
    </w:tbl>
    <w:p w14:paraId="3794D9A4" w14:textId="77777777" w:rsidR="00BD36E0" w:rsidRDefault="00BD36E0" w:rsidP="00BD36E0">
      <w:pPr>
        <w:jc w:val="both"/>
      </w:pPr>
    </w:p>
    <w:p w14:paraId="256EF7F1" w14:textId="77777777" w:rsidR="006A1359" w:rsidRPr="006A1359" w:rsidRDefault="006A1359" w:rsidP="006A1359">
      <w:pPr>
        <w:jc w:val="both"/>
        <w:rPr>
          <w:b/>
          <w:bCs/>
        </w:rPr>
      </w:pPr>
      <w:r w:rsidRPr="006A1359">
        <w:rPr>
          <w:b/>
          <w:bCs/>
        </w:rPr>
        <w:t xml:space="preserve">Reovee suunamine Tapa reoveepuhastile </w:t>
      </w:r>
    </w:p>
    <w:p w14:paraId="0812A86B" w14:textId="0197539A" w:rsidR="006A1359" w:rsidRDefault="006A1359" w:rsidP="006A1359">
      <w:pPr>
        <w:jc w:val="both"/>
      </w:pPr>
      <w:r w:rsidRPr="006A1359">
        <w:t>Oluliseks alternatiiviks on kogu Tamsalu linnast lähtuva reovee suunamine puhastamiseks Tapa reoveepuhastisse. Sellisel juhul ei toimuks enam reovee puhastamist Tamsalu reoveepuhastis, vaid reovesi suunatakse rajatava survekanalisatsiooni torustiku kaudu Tapa puhastisse. Tapa reoveepuhastile kehtivad oluliselt leebemad nõuded heitvee väljundnäitajate osas, kuna puhasti suublaks ei ole karstiala, vaid Valgejõgi. Konsultant on analüüsinud optimaalseima survekanalisatsiooni torustiku trajektoori ning koostanud selle kohta pikiprofiili, kus tähistega P1 ja P2 on tähistatud reoveepumplate võimalikud asukohad.</w:t>
      </w:r>
    </w:p>
    <w:p w14:paraId="6DAA651B" w14:textId="77777777" w:rsidR="00562602" w:rsidRDefault="00562602" w:rsidP="006A1359">
      <w:pPr>
        <w:jc w:val="both"/>
      </w:pPr>
    </w:p>
    <w:p w14:paraId="3889830C" w14:textId="716AFBE8" w:rsidR="00562602" w:rsidRDefault="00501652" w:rsidP="00501652">
      <w:pPr>
        <w:jc w:val="both"/>
      </w:pPr>
      <w:r>
        <w:rPr>
          <w:noProof/>
        </w:rPr>
        <w:lastRenderedPageBreak/>
        <w:drawing>
          <wp:inline distT="0" distB="0" distL="0" distR="0" wp14:anchorId="304EDDE8" wp14:editId="26089FE1">
            <wp:extent cx="5943600" cy="1365250"/>
            <wp:effectExtent l="0" t="0" r="0" b="6350"/>
            <wp:docPr id="2123855988" name="Picture 1" descr="A graph with a line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855988" name="Picture 1" descr="A graph with a line in the middle&#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1365250"/>
                    </a:xfrm>
                    <a:prstGeom prst="rect">
                      <a:avLst/>
                    </a:prstGeom>
                    <a:noFill/>
                    <a:ln>
                      <a:noFill/>
                    </a:ln>
                  </pic:spPr>
                </pic:pic>
              </a:graphicData>
            </a:graphic>
          </wp:inline>
        </w:drawing>
      </w:r>
    </w:p>
    <w:p w14:paraId="5BABA588" w14:textId="77777777" w:rsidR="00501652" w:rsidRDefault="00501652" w:rsidP="00501652">
      <w:pPr>
        <w:jc w:val="both"/>
      </w:pPr>
    </w:p>
    <w:p w14:paraId="68658633" w14:textId="36C36757" w:rsidR="00501652" w:rsidRDefault="00501652" w:rsidP="00501652">
      <w:pPr>
        <w:jc w:val="both"/>
      </w:pPr>
      <w:r>
        <w:t xml:space="preserve">Kokku tuleks rajatava survekanalisatsiooni torustiku pikkuseks 12,1 kilomeetrit, mis saaks alguse olemasolevast torustikust Savalduma külas ning lõpeks Vahakulmu külas planeeritavas reoveepumplas. Asendiplaanil on võimalik torustiku trajektoor tähistatud märkega Variant Moe, </w:t>
      </w:r>
      <w:r w:rsidRPr="00154153">
        <w:t xml:space="preserve">vt. joonis </w:t>
      </w:r>
      <w:r w:rsidR="00154153" w:rsidRPr="00154153">
        <w:t>4</w:t>
      </w:r>
      <w:r w:rsidRPr="00154153">
        <w:t>.</w:t>
      </w:r>
    </w:p>
    <w:p w14:paraId="19DA3CA1" w14:textId="77777777" w:rsidR="00501652" w:rsidRDefault="00501652" w:rsidP="00501652">
      <w:pPr>
        <w:jc w:val="both"/>
      </w:pPr>
      <w:r>
        <w:t>Nimetatud lahendus eeldab kahe reoveepumpla kasutamist reovee pumpamiseks Vahakulmu külas asuvasse reoveepumplasse. Tamsalust lähtuva reovee maksimaalseks vooluhulgaks oleks nagu eelmiste variantidegi puhul 900 m</w:t>
      </w:r>
      <w:r w:rsidRPr="00953490">
        <w:rPr>
          <w:vertAlign w:val="superscript"/>
        </w:rPr>
        <w:t>3</w:t>
      </w:r>
      <w:r>
        <w:t>/d ehk 100 m</w:t>
      </w:r>
      <w:r w:rsidRPr="00953490">
        <w:rPr>
          <w:vertAlign w:val="superscript"/>
        </w:rPr>
        <w:t>3</w:t>
      </w:r>
      <w:r>
        <w:t>/h ehk 28 l/s.</w:t>
      </w:r>
    </w:p>
    <w:p w14:paraId="6454A7C1" w14:textId="77777777" w:rsidR="00501652" w:rsidRDefault="00501652" w:rsidP="00501652">
      <w:pPr>
        <w:jc w:val="both"/>
      </w:pPr>
      <w:r>
        <w:t>•</w:t>
      </w:r>
      <w:r>
        <w:tab/>
        <w:t>Reoveepumpla P1:</w:t>
      </w:r>
    </w:p>
    <w:p w14:paraId="1EB48AF4" w14:textId="77777777" w:rsidR="00501652" w:rsidRDefault="00501652" w:rsidP="00501652">
      <w:pPr>
        <w:jc w:val="both"/>
      </w:pPr>
      <w:r>
        <w:t>o</w:t>
      </w:r>
      <w:r>
        <w:tab/>
        <w:t>survetoru pikkus 6 km (12,1 km)</w:t>
      </w:r>
    </w:p>
    <w:p w14:paraId="0F438571" w14:textId="77777777" w:rsidR="00501652" w:rsidRDefault="00501652" w:rsidP="00501652">
      <w:pPr>
        <w:jc w:val="both"/>
      </w:pPr>
      <w:r>
        <w:t>o</w:t>
      </w:r>
      <w:r>
        <w:tab/>
        <w:t>geodeetiline tõstekõrgus 136-127-3 = 12 m (141-127-3 = 17)</w:t>
      </w:r>
    </w:p>
    <w:p w14:paraId="2C62E883" w14:textId="77777777" w:rsidR="00501652" w:rsidRDefault="00501652" w:rsidP="00501652">
      <w:pPr>
        <w:jc w:val="both"/>
      </w:pPr>
      <w:r>
        <w:t>o</w:t>
      </w:r>
      <w:r>
        <w:tab/>
        <w:t>toru siseläbimõõt 200 mm (250)</w:t>
      </w:r>
    </w:p>
    <w:p w14:paraId="697EC6B9" w14:textId="77777777" w:rsidR="00501652" w:rsidRDefault="00501652" w:rsidP="00501652">
      <w:pPr>
        <w:jc w:val="both"/>
      </w:pPr>
      <w:r>
        <w:t>o</w:t>
      </w:r>
      <w:r>
        <w:tab/>
        <w:t>rõhukaod 26 m (18)</w:t>
      </w:r>
    </w:p>
    <w:p w14:paraId="3F9A9EF1" w14:textId="77777777" w:rsidR="00501652" w:rsidRDefault="00501652" w:rsidP="00501652">
      <w:pPr>
        <w:jc w:val="both"/>
      </w:pPr>
      <w:r>
        <w:t>o</w:t>
      </w:r>
      <w:r>
        <w:tab/>
        <w:t>pumba tõstekõrgus kokku 38 m (35)</w:t>
      </w:r>
    </w:p>
    <w:p w14:paraId="29D0676F" w14:textId="77777777" w:rsidR="00501652" w:rsidRDefault="00501652" w:rsidP="00501652">
      <w:pPr>
        <w:jc w:val="both"/>
      </w:pPr>
      <w:r>
        <w:t>•</w:t>
      </w:r>
      <w:r>
        <w:tab/>
        <w:t>Reoveepumpla P2:</w:t>
      </w:r>
    </w:p>
    <w:p w14:paraId="3B1CC5AC" w14:textId="77777777" w:rsidR="00501652" w:rsidRDefault="00501652" w:rsidP="00501652">
      <w:pPr>
        <w:jc w:val="both"/>
      </w:pPr>
      <w:r>
        <w:t>o</w:t>
      </w:r>
      <w:r>
        <w:tab/>
        <w:t>survetoru pikkus 6,1 km</w:t>
      </w:r>
    </w:p>
    <w:p w14:paraId="59D821BD" w14:textId="77777777" w:rsidR="00501652" w:rsidRDefault="00501652" w:rsidP="00501652">
      <w:pPr>
        <w:jc w:val="both"/>
      </w:pPr>
      <w:r>
        <w:t>o</w:t>
      </w:r>
      <w:r>
        <w:tab/>
        <w:t>geodeetiline tõstekõrgus 141-116-3 = 28 m</w:t>
      </w:r>
    </w:p>
    <w:p w14:paraId="539329B9" w14:textId="77777777" w:rsidR="00501652" w:rsidRDefault="00501652" w:rsidP="00501652">
      <w:pPr>
        <w:jc w:val="both"/>
      </w:pPr>
      <w:r>
        <w:t>o</w:t>
      </w:r>
      <w:r>
        <w:tab/>
        <w:t>toru siseläbimõõt 200 mm</w:t>
      </w:r>
    </w:p>
    <w:p w14:paraId="4FB484C9" w14:textId="77777777" w:rsidR="00501652" w:rsidRDefault="00501652" w:rsidP="00501652">
      <w:pPr>
        <w:jc w:val="both"/>
      </w:pPr>
      <w:r>
        <w:t>o</w:t>
      </w:r>
      <w:r>
        <w:tab/>
        <w:t>rõhukaod 27 m</w:t>
      </w:r>
    </w:p>
    <w:p w14:paraId="5B56E00B" w14:textId="77777777" w:rsidR="00501652" w:rsidRDefault="00501652" w:rsidP="00501652">
      <w:pPr>
        <w:jc w:val="both"/>
      </w:pPr>
      <w:r>
        <w:t>o</w:t>
      </w:r>
      <w:r>
        <w:tab/>
        <w:t>pumba tõstekõrgus kokku 55 m</w:t>
      </w:r>
    </w:p>
    <w:p w14:paraId="55445BEB" w14:textId="77777777" w:rsidR="00501652" w:rsidRDefault="00501652" w:rsidP="00501652">
      <w:pPr>
        <w:jc w:val="both"/>
      </w:pPr>
    </w:p>
    <w:p w14:paraId="6E755792" w14:textId="77777777" w:rsidR="00501652" w:rsidRDefault="00501652" w:rsidP="00501652">
      <w:pPr>
        <w:jc w:val="both"/>
      </w:pPr>
    </w:p>
    <w:p w14:paraId="6453F895" w14:textId="04745615" w:rsidR="00501652" w:rsidRDefault="00501652" w:rsidP="00501652">
      <w:pPr>
        <w:jc w:val="both"/>
      </w:pPr>
      <w:r>
        <w:rPr>
          <w:noProof/>
        </w:rPr>
        <w:lastRenderedPageBreak/>
        <w:drawing>
          <wp:inline distT="0" distB="0" distL="0" distR="0" wp14:anchorId="7E1710F5" wp14:editId="62E1A7DE">
            <wp:extent cx="5943600" cy="5083810"/>
            <wp:effectExtent l="0" t="0" r="0" b="2540"/>
            <wp:docPr id="364941615" name="Picture 2" descr="A map of a count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941615" name="Picture 2" descr="A map of a country&#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5083810"/>
                    </a:xfrm>
                    <a:prstGeom prst="rect">
                      <a:avLst/>
                    </a:prstGeom>
                    <a:noFill/>
                    <a:ln>
                      <a:noFill/>
                    </a:ln>
                  </pic:spPr>
                </pic:pic>
              </a:graphicData>
            </a:graphic>
          </wp:inline>
        </w:drawing>
      </w:r>
    </w:p>
    <w:p w14:paraId="3609B5D2" w14:textId="2AD234C8" w:rsidR="00501652" w:rsidRPr="003272FB" w:rsidRDefault="00501652" w:rsidP="00501652">
      <w:pPr>
        <w:jc w:val="both"/>
        <w:rPr>
          <w:b/>
          <w:bCs/>
        </w:rPr>
      </w:pPr>
      <w:r w:rsidRPr="003272FB">
        <w:rPr>
          <w:b/>
          <w:bCs/>
        </w:rPr>
        <w:t xml:space="preserve">Joonis </w:t>
      </w:r>
      <w:r w:rsidR="00154153" w:rsidRPr="003272FB">
        <w:rPr>
          <w:b/>
          <w:bCs/>
        </w:rPr>
        <w:t>4</w:t>
      </w:r>
      <w:r w:rsidRPr="003272FB">
        <w:rPr>
          <w:b/>
          <w:bCs/>
        </w:rPr>
        <w:t>. Survekanalisatsioonitorustiku trajektoor Savaldumast Vahakulmuni, nn. Moe variant.</w:t>
      </w:r>
    </w:p>
    <w:p w14:paraId="2963BFB8" w14:textId="77777777" w:rsidR="00501652" w:rsidRDefault="00501652" w:rsidP="00501652">
      <w:pPr>
        <w:jc w:val="both"/>
      </w:pPr>
    </w:p>
    <w:p w14:paraId="2E693398" w14:textId="77777777" w:rsidR="00501652" w:rsidRDefault="00501652" w:rsidP="00501652">
      <w:pPr>
        <w:jc w:val="both"/>
      </w:pPr>
      <w:r>
        <w:t>Arvestades Tapa reoveepuhasti tänast hüdraulilist koormust ja reostuskoormust ning puhastile projekteeritud vooluhulkade ja reostuskoormuse vastuvõtuvõimet saab konsultant kinnitada, et täiendavaid investeeringuid Tapa reoveepuhastisse teha vaja pole.</w:t>
      </w:r>
    </w:p>
    <w:p w14:paraId="14ED1242" w14:textId="77777777" w:rsidR="00501652" w:rsidRDefault="00501652" w:rsidP="00501652">
      <w:pPr>
        <w:jc w:val="both"/>
      </w:pPr>
      <w:r>
        <w:t>Küll aga vajab selle alternatiivi rakendamise tähelepanu olemasolev Moe reoveepumpla, mis vajab rekonstrueerimist. Nimelt on olemasolev Moe reoveepumpla arvestatud ainult vooluhulgale 5,5 l/s juba tõstekõrguse 39 m jaoks. Olemasolev PE survetoru välisläbimõõduga 110 mm ei lase vajalikku vooluhulka läbi, mistõttu tuleks kasutada lisaks kasutada kas teist torustikuliini või rekonstrueerida survetorustik suurema läbimõõduga toru paigaldamise kaudu. Ka Moe reoveepumpla ise ei ole arvestatud nii suurte pumpade jaoks.</w:t>
      </w:r>
    </w:p>
    <w:p w14:paraId="65E21EC1" w14:textId="4B3AFC2A" w:rsidR="00501652" w:rsidRDefault="00501652" w:rsidP="00501652">
      <w:pPr>
        <w:jc w:val="both"/>
      </w:pPr>
      <w:r>
        <w:t>Moe reoveepumpla peab tulevikus pumpama 34 l/s ja oleks järgmine:</w:t>
      </w:r>
    </w:p>
    <w:p w14:paraId="2EC2B578" w14:textId="77777777" w:rsidR="00501652" w:rsidRDefault="00501652" w:rsidP="00501652">
      <w:pPr>
        <w:jc w:val="both"/>
      </w:pPr>
      <w:r>
        <w:t>•</w:t>
      </w:r>
      <w:r>
        <w:tab/>
        <w:t>survetoru pikkus 2,6 km</w:t>
      </w:r>
    </w:p>
    <w:p w14:paraId="7EB890E2" w14:textId="77777777" w:rsidR="00501652" w:rsidRDefault="00501652" w:rsidP="00501652">
      <w:pPr>
        <w:jc w:val="both"/>
      </w:pPr>
      <w:r>
        <w:t>•</w:t>
      </w:r>
      <w:r>
        <w:tab/>
        <w:t>geodeetiline tõstekõrgus 110-88-3 = 25 m</w:t>
      </w:r>
    </w:p>
    <w:p w14:paraId="099B3B92" w14:textId="77777777" w:rsidR="00501652" w:rsidRDefault="00501652" w:rsidP="00501652">
      <w:pPr>
        <w:jc w:val="both"/>
      </w:pPr>
      <w:r>
        <w:t>•</w:t>
      </w:r>
      <w:r>
        <w:tab/>
        <w:t>toru siseläbimõõt 200 mm</w:t>
      </w:r>
    </w:p>
    <w:p w14:paraId="2349011F" w14:textId="77777777" w:rsidR="00501652" w:rsidRDefault="00501652" w:rsidP="00501652">
      <w:pPr>
        <w:jc w:val="both"/>
      </w:pPr>
      <w:r>
        <w:t>•</w:t>
      </w:r>
      <w:r>
        <w:tab/>
        <w:t>rõhukaod 17 m</w:t>
      </w:r>
    </w:p>
    <w:p w14:paraId="42BCB4C3" w14:textId="77777777" w:rsidR="00501652" w:rsidRDefault="00501652" w:rsidP="00501652">
      <w:pPr>
        <w:jc w:val="both"/>
      </w:pPr>
      <w:r>
        <w:lastRenderedPageBreak/>
        <w:t>•</w:t>
      </w:r>
      <w:r>
        <w:tab/>
        <w:t>pumba tõstekõrgus kokku 42 m</w:t>
      </w:r>
    </w:p>
    <w:p w14:paraId="5C6F8703" w14:textId="77777777" w:rsidR="00501652" w:rsidRDefault="00501652" w:rsidP="00501652">
      <w:pPr>
        <w:jc w:val="both"/>
      </w:pPr>
    </w:p>
    <w:p w14:paraId="1BAB4FD6" w14:textId="6300579D" w:rsidR="00501652" w:rsidRPr="00F11BEF" w:rsidRDefault="00501652" w:rsidP="00501652">
      <w:pPr>
        <w:jc w:val="both"/>
        <w:rPr>
          <w:b/>
          <w:bCs/>
        </w:rPr>
      </w:pPr>
      <w:r w:rsidRPr="00F11BEF">
        <w:rPr>
          <w:b/>
          <w:bCs/>
        </w:rPr>
        <w:t xml:space="preserve">Tabel </w:t>
      </w:r>
      <w:r w:rsidR="00F11BEF" w:rsidRPr="00F11BEF">
        <w:rPr>
          <w:b/>
          <w:bCs/>
        </w:rPr>
        <w:t>5.3</w:t>
      </w:r>
      <w:r w:rsidR="006F68AF">
        <w:rPr>
          <w:b/>
          <w:bCs/>
        </w:rPr>
        <w:t>3</w:t>
      </w:r>
      <w:r w:rsidRPr="00F11BEF">
        <w:rPr>
          <w:b/>
          <w:bCs/>
        </w:rPr>
        <w:t>. Tapa reoveepuhastisse reovee pumpamise alternatiivi maksumus (km-ta):</w:t>
      </w:r>
    </w:p>
    <w:tbl>
      <w:tblPr>
        <w:tblStyle w:val="TableGrid"/>
        <w:tblW w:w="0" w:type="auto"/>
        <w:tblLook w:val="04A0" w:firstRow="1" w:lastRow="0" w:firstColumn="1" w:lastColumn="0" w:noHBand="0" w:noVBand="1"/>
      </w:tblPr>
      <w:tblGrid>
        <w:gridCol w:w="5895"/>
        <w:gridCol w:w="1040"/>
        <w:gridCol w:w="998"/>
        <w:gridCol w:w="1417"/>
      </w:tblGrid>
      <w:tr w:rsidR="00501652" w:rsidRPr="0035469B" w14:paraId="2C349BBB" w14:textId="77777777" w:rsidTr="00B2167F">
        <w:trPr>
          <w:trHeight w:val="290"/>
        </w:trPr>
        <w:tc>
          <w:tcPr>
            <w:tcW w:w="5895" w:type="dxa"/>
            <w:noWrap/>
            <w:hideMark/>
          </w:tcPr>
          <w:p w14:paraId="02ED7C63" w14:textId="77777777" w:rsidR="00501652" w:rsidRPr="00501652" w:rsidRDefault="00501652" w:rsidP="00B2167F">
            <w:pPr>
              <w:rPr>
                <w:rFonts w:asciiTheme="majorBidi" w:hAnsiTheme="majorBidi" w:cstheme="majorBidi"/>
                <w:szCs w:val="24"/>
              </w:rPr>
            </w:pPr>
          </w:p>
        </w:tc>
        <w:tc>
          <w:tcPr>
            <w:tcW w:w="1040" w:type="dxa"/>
            <w:noWrap/>
            <w:hideMark/>
          </w:tcPr>
          <w:p w14:paraId="6BC98B53" w14:textId="77777777" w:rsidR="00501652" w:rsidRPr="00501652" w:rsidRDefault="00501652" w:rsidP="00B2167F">
            <w:pPr>
              <w:jc w:val="center"/>
              <w:rPr>
                <w:rFonts w:asciiTheme="majorBidi" w:hAnsiTheme="majorBidi" w:cstheme="majorBidi"/>
                <w:szCs w:val="24"/>
              </w:rPr>
            </w:pPr>
            <w:r w:rsidRPr="00501652">
              <w:rPr>
                <w:rFonts w:asciiTheme="majorBidi" w:hAnsiTheme="majorBidi" w:cstheme="majorBidi"/>
                <w:szCs w:val="24"/>
              </w:rPr>
              <w:t>Kogus</w:t>
            </w:r>
          </w:p>
        </w:tc>
        <w:tc>
          <w:tcPr>
            <w:tcW w:w="998" w:type="dxa"/>
            <w:noWrap/>
            <w:hideMark/>
          </w:tcPr>
          <w:p w14:paraId="2DF2D32F" w14:textId="77777777" w:rsidR="00501652" w:rsidRPr="00501652" w:rsidRDefault="00501652" w:rsidP="00B2167F">
            <w:pPr>
              <w:jc w:val="center"/>
              <w:rPr>
                <w:rFonts w:asciiTheme="majorBidi" w:hAnsiTheme="majorBidi" w:cstheme="majorBidi"/>
                <w:szCs w:val="24"/>
              </w:rPr>
            </w:pPr>
            <w:r w:rsidRPr="00501652">
              <w:rPr>
                <w:rFonts w:asciiTheme="majorBidi" w:hAnsiTheme="majorBidi" w:cstheme="majorBidi"/>
                <w:szCs w:val="24"/>
              </w:rPr>
              <w:t>Ühiku hind</w:t>
            </w:r>
          </w:p>
        </w:tc>
        <w:tc>
          <w:tcPr>
            <w:tcW w:w="1417" w:type="dxa"/>
            <w:noWrap/>
            <w:hideMark/>
          </w:tcPr>
          <w:p w14:paraId="579C8F5C" w14:textId="77777777" w:rsidR="00501652" w:rsidRPr="00501652" w:rsidRDefault="00501652" w:rsidP="00B2167F">
            <w:pPr>
              <w:jc w:val="center"/>
              <w:rPr>
                <w:rFonts w:asciiTheme="majorBidi" w:hAnsiTheme="majorBidi" w:cstheme="majorBidi"/>
                <w:szCs w:val="24"/>
              </w:rPr>
            </w:pPr>
            <w:r w:rsidRPr="00501652">
              <w:rPr>
                <w:rFonts w:asciiTheme="majorBidi" w:hAnsiTheme="majorBidi" w:cstheme="majorBidi"/>
                <w:szCs w:val="24"/>
              </w:rPr>
              <w:t>Kokku</w:t>
            </w:r>
          </w:p>
        </w:tc>
      </w:tr>
      <w:tr w:rsidR="00501652" w:rsidRPr="0035469B" w14:paraId="0EA42CFD" w14:textId="77777777" w:rsidTr="00B2167F">
        <w:trPr>
          <w:trHeight w:val="290"/>
        </w:trPr>
        <w:tc>
          <w:tcPr>
            <w:tcW w:w="5895" w:type="dxa"/>
            <w:noWrap/>
            <w:hideMark/>
          </w:tcPr>
          <w:p w14:paraId="79473091" w14:textId="77777777" w:rsidR="00501652" w:rsidRPr="00501652" w:rsidRDefault="00501652" w:rsidP="00B2167F">
            <w:pPr>
              <w:rPr>
                <w:rFonts w:asciiTheme="majorBidi" w:hAnsiTheme="majorBidi" w:cstheme="majorBidi"/>
                <w:szCs w:val="24"/>
              </w:rPr>
            </w:pPr>
            <w:r w:rsidRPr="00501652">
              <w:rPr>
                <w:rFonts w:asciiTheme="majorBidi" w:hAnsiTheme="majorBidi" w:cstheme="majorBidi"/>
                <w:szCs w:val="24"/>
              </w:rPr>
              <w:t>Survekanalisatsioonitorustiku rajamine (m)</w:t>
            </w:r>
          </w:p>
        </w:tc>
        <w:tc>
          <w:tcPr>
            <w:tcW w:w="1040" w:type="dxa"/>
            <w:noWrap/>
            <w:hideMark/>
          </w:tcPr>
          <w:p w14:paraId="3B1F3080" w14:textId="77777777" w:rsidR="00501652" w:rsidRPr="00501652" w:rsidRDefault="00501652" w:rsidP="00B2167F">
            <w:pPr>
              <w:jc w:val="center"/>
              <w:rPr>
                <w:rFonts w:asciiTheme="majorBidi" w:hAnsiTheme="majorBidi" w:cstheme="majorBidi"/>
                <w:szCs w:val="24"/>
              </w:rPr>
            </w:pPr>
            <w:r w:rsidRPr="00501652">
              <w:rPr>
                <w:rFonts w:asciiTheme="majorBidi" w:hAnsiTheme="majorBidi" w:cstheme="majorBidi"/>
                <w:szCs w:val="24"/>
              </w:rPr>
              <w:t>12 100</w:t>
            </w:r>
          </w:p>
        </w:tc>
        <w:tc>
          <w:tcPr>
            <w:tcW w:w="998" w:type="dxa"/>
            <w:noWrap/>
            <w:hideMark/>
          </w:tcPr>
          <w:p w14:paraId="369461DD" w14:textId="77777777" w:rsidR="00501652" w:rsidRPr="00501652" w:rsidRDefault="00501652" w:rsidP="00B2167F">
            <w:pPr>
              <w:jc w:val="right"/>
              <w:rPr>
                <w:rFonts w:asciiTheme="majorBidi" w:hAnsiTheme="majorBidi" w:cstheme="majorBidi"/>
                <w:szCs w:val="24"/>
              </w:rPr>
            </w:pPr>
            <w:r w:rsidRPr="00501652">
              <w:rPr>
                <w:rFonts w:asciiTheme="majorBidi" w:hAnsiTheme="majorBidi" w:cstheme="majorBidi"/>
                <w:szCs w:val="24"/>
              </w:rPr>
              <w:t>90</w:t>
            </w:r>
          </w:p>
        </w:tc>
        <w:tc>
          <w:tcPr>
            <w:tcW w:w="1417" w:type="dxa"/>
            <w:noWrap/>
            <w:hideMark/>
          </w:tcPr>
          <w:p w14:paraId="757B1A12" w14:textId="77777777" w:rsidR="00501652" w:rsidRPr="00501652" w:rsidRDefault="00501652" w:rsidP="00B2167F">
            <w:pPr>
              <w:jc w:val="right"/>
              <w:rPr>
                <w:rFonts w:asciiTheme="majorBidi" w:hAnsiTheme="majorBidi" w:cstheme="majorBidi"/>
                <w:szCs w:val="24"/>
              </w:rPr>
            </w:pPr>
            <w:r w:rsidRPr="00501652">
              <w:rPr>
                <w:rFonts w:asciiTheme="majorBidi" w:hAnsiTheme="majorBidi" w:cstheme="majorBidi"/>
                <w:szCs w:val="24"/>
              </w:rPr>
              <w:t>1 089 000</w:t>
            </w:r>
          </w:p>
        </w:tc>
      </w:tr>
      <w:tr w:rsidR="00501652" w:rsidRPr="0035469B" w14:paraId="500317FB" w14:textId="77777777" w:rsidTr="00B2167F">
        <w:trPr>
          <w:trHeight w:val="290"/>
        </w:trPr>
        <w:tc>
          <w:tcPr>
            <w:tcW w:w="5895" w:type="dxa"/>
            <w:hideMark/>
          </w:tcPr>
          <w:p w14:paraId="4B5E908B" w14:textId="77777777" w:rsidR="00501652" w:rsidRPr="00501652" w:rsidRDefault="00501652" w:rsidP="00B2167F">
            <w:pPr>
              <w:rPr>
                <w:rFonts w:asciiTheme="majorBidi" w:hAnsiTheme="majorBidi" w:cstheme="majorBidi"/>
                <w:szCs w:val="24"/>
              </w:rPr>
            </w:pPr>
            <w:r w:rsidRPr="00501652">
              <w:rPr>
                <w:rFonts w:asciiTheme="majorBidi" w:hAnsiTheme="majorBidi" w:cstheme="majorBidi"/>
                <w:szCs w:val="24"/>
              </w:rPr>
              <w:t xml:space="preserve">Reoveepumpla rajamine Tamsalu reoveepuhasti asukohas </w:t>
            </w:r>
          </w:p>
        </w:tc>
        <w:tc>
          <w:tcPr>
            <w:tcW w:w="1040" w:type="dxa"/>
            <w:noWrap/>
            <w:hideMark/>
          </w:tcPr>
          <w:p w14:paraId="05DC0BE7" w14:textId="77777777" w:rsidR="00501652" w:rsidRPr="00501652" w:rsidRDefault="00501652" w:rsidP="00B2167F">
            <w:pPr>
              <w:jc w:val="center"/>
              <w:rPr>
                <w:rFonts w:asciiTheme="majorBidi" w:hAnsiTheme="majorBidi" w:cstheme="majorBidi"/>
                <w:szCs w:val="24"/>
              </w:rPr>
            </w:pPr>
            <w:r w:rsidRPr="00501652">
              <w:rPr>
                <w:rFonts w:asciiTheme="majorBidi" w:hAnsiTheme="majorBidi" w:cstheme="majorBidi"/>
                <w:szCs w:val="24"/>
              </w:rPr>
              <w:t>1</w:t>
            </w:r>
          </w:p>
        </w:tc>
        <w:tc>
          <w:tcPr>
            <w:tcW w:w="998" w:type="dxa"/>
            <w:noWrap/>
            <w:hideMark/>
          </w:tcPr>
          <w:p w14:paraId="65C14381" w14:textId="77777777" w:rsidR="00501652" w:rsidRPr="00501652" w:rsidRDefault="00501652" w:rsidP="00B2167F">
            <w:pPr>
              <w:jc w:val="right"/>
              <w:rPr>
                <w:rFonts w:asciiTheme="majorBidi" w:hAnsiTheme="majorBidi" w:cstheme="majorBidi"/>
                <w:szCs w:val="24"/>
              </w:rPr>
            </w:pPr>
            <w:r w:rsidRPr="00501652">
              <w:rPr>
                <w:rFonts w:asciiTheme="majorBidi" w:hAnsiTheme="majorBidi" w:cstheme="majorBidi"/>
                <w:szCs w:val="24"/>
              </w:rPr>
              <w:t>40 000</w:t>
            </w:r>
          </w:p>
        </w:tc>
        <w:tc>
          <w:tcPr>
            <w:tcW w:w="1417" w:type="dxa"/>
            <w:noWrap/>
            <w:hideMark/>
          </w:tcPr>
          <w:p w14:paraId="42479A9C" w14:textId="77777777" w:rsidR="00501652" w:rsidRPr="00501652" w:rsidRDefault="00501652" w:rsidP="00B2167F">
            <w:pPr>
              <w:jc w:val="right"/>
              <w:rPr>
                <w:rFonts w:asciiTheme="majorBidi" w:hAnsiTheme="majorBidi" w:cstheme="majorBidi"/>
                <w:szCs w:val="24"/>
              </w:rPr>
            </w:pPr>
            <w:r w:rsidRPr="00501652">
              <w:rPr>
                <w:rFonts w:asciiTheme="majorBidi" w:hAnsiTheme="majorBidi" w:cstheme="majorBidi"/>
                <w:szCs w:val="24"/>
              </w:rPr>
              <w:t>40 000</w:t>
            </w:r>
          </w:p>
        </w:tc>
      </w:tr>
      <w:tr w:rsidR="00501652" w:rsidRPr="0035469B" w14:paraId="4B92C1EB" w14:textId="77777777" w:rsidTr="00B2167F">
        <w:trPr>
          <w:trHeight w:val="290"/>
        </w:trPr>
        <w:tc>
          <w:tcPr>
            <w:tcW w:w="5895" w:type="dxa"/>
            <w:noWrap/>
            <w:hideMark/>
          </w:tcPr>
          <w:p w14:paraId="21BBD2B3" w14:textId="77777777" w:rsidR="00501652" w:rsidRPr="00501652" w:rsidRDefault="00501652" w:rsidP="00B2167F">
            <w:pPr>
              <w:rPr>
                <w:rFonts w:asciiTheme="majorBidi" w:hAnsiTheme="majorBidi" w:cstheme="majorBidi"/>
                <w:szCs w:val="24"/>
              </w:rPr>
            </w:pPr>
            <w:r w:rsidRPr="00501652">
              <w:rPr>
                <w:rFonts w:asciiTheme="majorBidi" w:hAnsiTheme="majorBidi" w:cstheme="majorBidi"/>
                <w:szCs w:val="24"/>
              </w:rPr>
              <w:t>Reoveepumpla rajamine Tamsalu-Tapa trassil</w:t>
            </w:r>
          </w:p>
        </w:tc>
        <w:tc>
          <w:tcPr>
            <w:tcW w:w="1040" w:type="dxa"/>
            <w:noWrap/>
            <w:hideMark/>
          </w:tcPr>
          <w:p w14:paraId="3D8EE0B0" w14:textId="77777777" w:rsidR="00501652" w:rsidRPr="00501652" w:rsidRDefault="00501652" w:rsidP="00B2167F">
            <w:pPr>
              <w:jc w:val="center"/>
              <w:rPr>
                <w:rFonts w:asciiTheme="majorBidi" w:hAnsiTheme="majorBidi" w:cstheme="majorBidi"/>
                <w:szCs w:val="24"/>
              </w:rPr>
            </w:pPr>
            <w:r w:rsidRPr="00501652">
              <w:rPr>
                <w:rFonts w:asciiTheme="majorBidi" w:hAnsiTheme="majorBidi" w:cstheme="majorBidi"/>
                <w:szCs w:val="24"/>
              </w:rPr>
              <w:t>1</w:t>
            </w:r>
          </w:p>
        </w:tc>
        <w:tc>
          <w:tcPr>
            <w:tcW w:w="998" w:type="dxa"/>
            <w:noWrap/>
            <w:hideMark/>
          </w:tcPr>
          <w:p w14:paraId="2D4E9A9A" w14:textId="77777777" w:rsidR="00501652" w:rsidRPr="00501652" w:rsidRDefault="00501652" w:rsidP="00B2167F">
            <w:pPr>
              <w:jc w:val="right"/>
              <w:rPr>
                <w:rFonts w:asciiTheme="majorBidi" w:hAnsiTheme="majorBidi" w:cstheme="majorBidi"/>
                <w:szCs w:val="24"/>
              </w:rPr>
            </w:pPr>
            <w:r w:rsidRPr="00501652">
              <w:rPr>
                <w:rFonts w:asciiTheme="majorBidi" w:hAnsiTheme="majorBidi" w:cstheme="majorBidi"/>
                <w:szCs w:val="24"/>
              </w:rPr>
              <w:t>40 000</w:t>
            </w:r>
          </w:p>
        </w:tc>
        <w:tc>
          <w:tcPr>
            <w:tcW w:w="1417" w:type="dxa"/>
            <w:noWrap/>
            <w:hideMark/>
          </w:tcPr>
          <w:p w14:paraId="3B8DD78B" w14:textId="77777777" w:rsidR="00501652" w:rsidRPr="00501652" w:rsidRDefault="00501652" w:rsidP="00B2167F">
            <w:pPr>
              <w:jc w:val="right"/>
              <w:rPr>
                <w:rFonts w:asciiTheme="majorBidi" w:hAnsiTheme="majorBidi" w:cstheme="majorBidi"/>
                <w:szCs w:val="24"/>
              </w:rPr>
            </w:pPr>
            <w:r w:rsidRPr="00501652">
              <w:rPr>
                <w:rFonts w:asciiTheme="majorBidi" w:hAnsiTheme="majorBidi" w:cstheme="majorBidi"/>
                <w:szCs w:val="24"/>
              </w:rPr>
              <w:t>40 000</w:t>
            </w:r>
          </w:p>
        </w:tc>
      </w:tr>
      <w:tr w:rsidR="00501652" w:rsidRPr="0035469B" w14:paraId="4F03A1E2" w14:textId="77777777" w:rsidTr="00B2167F">
        <w:trPr>
          <w:trHeight w:val="290"/>
        </w:trPr>
        <w:tc>
          <w:tcPr>
            <w:tcW w:w="5895" w:type="dxa"/>
            <w:noWrap/>
            <w:hideMark/>
          </w:tcPr>
          <w:p w14:paraId="582626B7" w14:textId="77777777" w:rsidR="00501652" w:rsidRPr="00501652" w:rsidRDefault="00501652" w:rsidP="00B2167F">
            <w:pPr>
              <w:rPr>
                <w:rFonts w:asciiTheme="majorBidi" w:hAnsiTheme="majorBidi" w:cstheme="majorBidi"/>
                <w:szCs w:val="24"/>
              </w:rPr>
            </w:pPr>
            <w:r w:rsidRPr="00501652">
              <w:rPr>
                <w:rFonts w:asciiTheme="majorBidi" w:hAnsiTheme="majorBidi" w:cstheme="majorBidi"/>
                <w:szCs w:val="24"/>
              </w:rPr>
              <w:t>Moe reoveepumpla rekonstrueerimine</w:t>
            </w:r>
          </w:p>
        </w:tc>
        <w:tc>
          <w:tcPr>
            <w:tcW w:w="1040" w:type="dxa"/>
            <w:noWrap/>
            <w:hideMark/>
          </w:tcPr>
          <w:p w14:paraId="4AA82C39" w14:textId="77777777" w:rsidR="00501652" w:rsidRPr="00501652" w:rsidRDefault="00501652" w:rsidP="00B2167F">
            <w:pPr>
              <w:jc w:val="center"/>
              <w:rPr>
                <w:rFonts w:asciiTheme="majorBidi" w:hAnsiTheme="majorBidi" w:cstheme="majorBidi"/>
                <w:szCs w:val="24"/>
              </w:rPr>
            </w:pPr>
            <w:r w:rsidRPr="00501652">
              <w:rPr>
                <w:rFonts w:asciiTheme="majorBidi" w:hAnsiTheme="majorBidi" w:cstheme="majorBidi"/>
                <w:szCs w:val="24"/>
              </w:rPr>
              <w:t>1</w:t>
            </w:r>
          </w:p>
        </w:tc>
        <w:tc>
          <w:tcPr>
            <w:tcW w:w="998" w:type="dxa"/>
            <w:noWrap/>
            <w:hideMark/>
          </w:tcPr>
          <w:p w14:paraId="30B55635" w14:textId="77777777" w:rsidR="00501652" w:rsidRPr="00501652" w:rsidRDefault="00501652" w:rsidP="00B2167F">
            <w:pPr>
              <w:jc w:val="right"/>
              <w:rPr>
                <w:rFonts w:asciiTheme="majorBidi" w:hAnsiTheme="majorBidi" w:cstheme="majorBidi"/>
                <w:szCs w:val="24"/>
              </w:rPr>
            </w:pPr>
            <w:r w:rsidRPr="00501652">
              <w:rPr>
                <w:rFonts w:asciiTheme="majorBidi" w:hAnsiTheme="majorBidi" w:cstheme="majorBidi"/>
                <w:szCs w:val="24"/>
              </w:rPr>
              <w:t>45 000</w:t>
            </w:r>
          </w:p>
        </w:tc>
        <w:tc>
          <w:tcPr>
            <w:tcW w:w="1417" w:type="dxa"/>
            <w:noWrap/>
            <w:hideMark/>
          </w:tcPr>
          <w:p w14:paraId="37B8FE61" w14:textId="77777777" w:rsidR="00501652" w:rsidRPr="00501652" w:rsidRDefault="00501652" w:rsidP="00B2167F">
            <w:pPr>
              <w:jc w:val="right"/>
              <w:rPr>
                <w:rFonts w:asciiTheme="majorBidi" w:hAnsiTheme="majorBidi" w:cstheme="majorBidi"/>
                <w:szCs w:val="24"/>
              </w:rPr>
            </w:pPr>
            <w:r w:rsidRPr="00501652">
              <w:rPr>
                <w:rFonts w:asciiTheme="majorBidi" w:hAnsiTheme="majorBidi" w:cstheme="majorBidi"/>
                <w:szCs w:val="24"/>
              </w:rPr>
              <w:t>45 000</w:t>
            </w:r>
          </w:p>
        </w:tc>
      </w:tr>
      <w:tr w:rsidR="00501652" w:rsidRPr="0035469B" w14:paraId="0D291581" w14:textId="77777777" w:rsidTr="00B2167F">
        <w:trPr>
          <w:trHeight w:val="290"/>
        </w:trPr>
        <w:tc>
          <w:tcPr>
            <w:tcW w:w="5895" w:type="dxa"/>
            <w:noWrap/>
            <w:hideMark/>
          </w:tcPr>
          <w:p w14:paraId="5966425A" w14:textId="77777777" w:rsidR="00501652" w:rsidRPr="00501652" w:rsidRDefault="00501652" w:rsidP="00B2167F">
            <w:pPr>
              <w:rPr>
                <w:rFonts w:asciiTheme="majorBidi" w:hAnsiTheme="majorBidi" w:cstheme="majorBidi"/>
                <w:szCs w:val="24"/>
              </w:rPr>
            </w:pPr>
          </w:p>
        </w:tc>
        <w:tc>
          <w:tcPr>
            <w:tcW w:w="1040" w:type="dxa"/>
            <w:noWrap/>
            <w:hideMark/>
          </w:tcPr>
          <w:p w14:paraId="430C5C13" w14:textId="77777777" w:rsidR="00501652" w:rsidRPr="00501652" w:rsidRDefault="00501652" w:rsidP="00B2167F">
            <w:pPr>
              <w:jc w:val="center"/>
              <w:rPr>
                <w:rFonts w:asciiTheme="majorBidi" w:hAnsiTheme="majorBidi" w:cstheme="majorBidi"/>
                <w:szCs w:val="24"/>
              </w:rPr>
            </w:pPr>
            <w:r w:rsidRPr="00501652">
              <w:rPr>
                <w:rFonts w:asciiTheme="majorBidi" w:hAnsiTheme="majorBidi" w:cstheme="majorBidi"/>
                <w:szCs w:val="24"/>
              </w:rPr>
              <w:t>Kokku</w:t>
            </w:r>
          </w:p>
        </w:tc>
        <w:tc>
          <w:tcPr>
            <w:tcW w:w="998" w:type="dxa"/>
            <w:noWrap/>
            <w:hideMark/>
          </w:tcPr>
          <w:p w14:paraId="4C351586" w14:textId="77777777" w:rsidR="00501652" w:rsidRPr="00501652" w:rsidRDefault="00501652" w:rsidP="00B2167F">
            <w:pPr>
              <w:jc w:val="right"/>
              <w:rPr>
                <w:rFonts w:asciiTheme="majorBidi" w:hAnsiTheme="majorBidi" w:cstheme="majorBidi"/>
                <w:szCs w:val="24"/>
              </w:rPr>
            </w:pPr>
          </w:p>
        </w:tc>
        <w:tc>
          <w:tcPr>
            <w:tcW w:w="1417" w:type="dxa"/>
            <w:noWrap/>
            <w:hideMark/>
          </w:tcPr>
          <w:p w14:paraId="2B87A09B" w14:textId="77777777" w:rsidR="00501652" w:rsidRPr="00501652" w:rsidRDefault="00501652" w:rsidP="00B2167F">
            <w:pPr>
              <w:jc w:val="right"/>
              <w:rPr>
                <w:rFonts w:asciiTheme="majorBidi" w:hAnsiTheme="majorBidi" w:cstheme="majorBidi"/>
                <w:b/>
                <w:bCs/>
                <w:szCs w:val="24"/>
              </w:rPr>
            </w:pPr>
            <w:r w:rsidRPr="00501652">
              <w:rPr>
                <w:rFonts w:asciiTheme="majorBidi" w:hAnsiTheme="majorBidi" w:cstheme="majorBidi"/>
                <w:b/>
                <w:bCs/>
                <w:szCs w:val="24"/>
              </w:rPr>
              <w:t>1 214 000</w:t>
            </w:r>
          </w:p>
        </w:tc>
      </w:tr>
    </w:tbl>
    <w:p w14:paraId="313615C2" w14:textId="77777777" w:rsidR="00501652" w:rsidRDefault="00501652" w:rsidP="00501652">
      <w:pPr>
        <w:jc w:val="both"/>
      </w:pPr>
    </w:p>
    <w:p w14:paraId="57941DDE" w14:textId="64BCCEC8" w:rsidR="00501652" w:rsidRDefault="00501652" w:rsidP="00501652">
      <w:pPr>
        <w:jc w:val="both"/>
      </w:pPr>
      <w:r w:rsidRPr="00501652">
        <w:t>Kõnealuse alternatiivi oluliseks eeliseks on asjaolu, et tulevikus ei suunata enam heitvett Savalduma karstialale, vaid suublaks saab Valgejõgi.</w:t>
      </w:r>
    </w:p>
    <w:p w14:paraId="04BD6FD6" w14:textId="77777777" w:rsidR="00501652" w:rsidRDefault="00501652" w:rsidP="00501652">
      <w:pPr>
        <w:jc w:val="both"/>
      </w:pPr>
    </w:p>
    <w:p w14:paraId="4E0D431C" w14:textId="77777777" w:rsidR="00501652" w:rsidRPr="00953490" w:rsidRDefault="00501652" w:rsidP="00953490">
      <w:pPr>
        <w:rPr>
          <w:b/>
          <w:bCs/>
        </w:rPr>
      </w:pPr>
      <w:r w:rsidRPr="00953490">
        <w:rPr>
          <w:b/>
          <w:bCs/>
        </w:rPr>
        <w:t>Heitvee suunamine Tamsalu puhastist Valgejõkke</w:t>
      </w:r>
    </w:p>
    <w:p w14:paraId="6DD4737E" w14:textId="77777777" w:rsidR="00501652" w:rsidRDefault="00501652" w:rsidP="00501652">
      <w:pPr>
        <w:jc w:val="both"/>
      </w:pPr>
      <w:r>
        <w:t xml:space="preserve">Neljandaks oluliseks alternatiiviks on reoveepuhasti suubla muutmine, kus heitvesi juhitakse Savalduma karstijärve asemel Valgejõkke. Reovee puhastamine toimuks endiselt Tamsalu reoveepuhastis. </w:t>
      </w:r>
    </w:p>
    <w:p w14:paraId="0A5F9F50" w14:textId="6E5D6DEC" w:rsidR="00501652" w:rsidRDefault="00501652" w:rsidP="00501652">
      <w:pPr>
        <w:jc w:val="both"/>
      </w:pPr>
      <w:r>
        <w:t xml:space="preserve">Nimetatud alternatiivil on omakorda kaks võimalikku alternatiivi torustiku trajektoori osas, mida </w:t>
      </w:r>
      <w:r w:rsidRPr="00154153">
        <w:t xml:space="preserve">alljärgnevalt selgitame joonisel </w:t>
      </w:r>
      <w:r w:rsidR="00154153" w:rsidRPr="00154153">
        <w:t>5</w:t>
      </w:r>
      <w:r w:rsidRPr="00154153">
        <w:t xml:space="preserve"> oleva asendiplaani kaudu.</w:t>
      </w:r>
    </w:p>
    <w:p w14:paraId="116F8154" w14:textId="77777777" w:rsidR="00501652" w:rsidRDefault="00501652" w:rsidP="00501652">
      <w:pPr>
        <w:jc w:val="both"/>
      </w:pPr>
      <w:r>
        <w:t xml:space="preserve">Alamvariandiks 1 on heitvee suunamine läbi Porkuni Valgejõkke (torustiku pikkus 9,08 km). </w:t>
      </w:r>
    </w:p>
    <w:p w14:paraId="7DC12F01" w14:textId="77777777" w:rsidR="00501652" w:rsidRDefault="00501652" w:rsidP="00501652">
      <w:pPr>
        <w:jc w:val="both"/>
      </w:pPr>
      <w:r>
        <w:t xml:space="preserve">Alamvariandiks 2 on heitvee suunamine läbi Järvajõe Valgejõkke (torustiku pikkus 8,56 km). </w:t>
      </w:r>
    </w:p>
    <w:p w14:paraId="7735421B" w14:textId="77777777" w:rsidR="00501652" w:rsidRDefault="00501652" w:rsidP="00501652">
      <w:pPr>
        <w:jc w:val="both"/>
      </w:pPr>
      <w:r>
        <w:t>Ehkki läbi Järvajõe on torustiku rajamine lühem, on siin probleemiks torustiku rajamine eramaale. Tulenevalt eraomaniku võimalusest protsessiga mitte nõustuda võib seda variandi pidada teostatavuse mõttes riskantsemaks, mistõttu on analüüsitud ka pikemat torustikutrajektoori.</w:t>
      </w:r>
    </w:p>
    <w:p w14:paraId="5135F2AE" w14:textId="77777777" w:rsidR="00501652" w:rsidRDefault="00501652" w:rsidP="00501652">
      <w:pPr>
        <w:jc w:val="both"/>
      </w:pPr>
    </w:p>
    <w:p w14:paraId="11159DB3" w14:textId="77777777" w:rsidR="00501652" w:rsidRDefault="00501652" w:rsidP="00501652">
      <w:pPr>
        <w:jc w:val="both"/>
      </w:pPr>
    </w:p>
    <w:p w14:paraId="1DABD435" w14:textId="70D2BC75" w:rsidR="00501652" w:rsidRDefault="00554057" w:rsidP="00501652">
      <w:pPr>
        <w:jc w:val="both"/>
      </w:pPr>
      <w:r>
        <w:rPr>
          <w:noProof/>
          <w14:ligatures w14:val="standardContextual"/>
        </w:rPr>
        <w:lastRenderedPageBreak/>
        <w:drawing>
          <wp:inline distT="0" distB="0" distL="0" distR="0" wp14:anchorId="5F94BF20" wp14:editId="158D00C6">
            <wp:extent cx="5943600" cy="3801745"/>
            <wp:effectExtent l="0" t="0" r="0" b="8255"/>
            <wp:docPr id="334151208" name="Picture 1" descr="A map of a count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151208" name="Picture 1" descr="A map of a country&#10;&#10;Description automatically generated"/>
                    <pic:cNvPicPr/>
                  </pic:nvPicPr>
                  <pic:blipFill>
                    <a:blip r:embed="rId22"/>
                    <a:stretch>
                      <a:fillRect/>
                    </a:stretch>
                  </pic:blipFill>
                  <pic:spPr>
                    <a:xfrm>
                      <a:off x="0" y="0"/>
                      <a:ext cx="5943600" cy="3801745"/>
                    </a:xfrm>
                    <a:prstGeom prst="rect">
                      <a:avLst/>
                    </a:prstGeom>
                  </pic:spPr>
                </pic:pic>
              </a:graphicData>
            </a:graphic>
          </wp:inline>
        </w:drawing>
      </w:r>
    </w:p>
    <w:p w14:paraId="04994A45" w14:textId="19B2718F" w:rsidR="00501652" w:rsidRPr="003272FB" w:rsidRDefault="00501652" w:rsidP="00501652">
      <w:pPr>
        <w:jc w:val="both"/>
        <w:rPr>
          <w:b/>
          <w:bCs/>
        </w:rPr>
      </w:pPr>
      <w:r w:rsidRPr="003272FB">
        <w:rPr>
          <w:b/>
          <w:bCs/>
        </w:rPr>
        <w:t xml:space="preserve">Joonis </w:t>
      </w:r>
      <w:r w:rsidR="00154153" w:rsidRPr="003272FB">
        <w:rPr>
          <w:b/>
          <w:bCs/>
        </w:rPr>
        <w:t>5</w:t>
      </w:r>
      <w:r w:rsidRPr="003272FB">
        <w:rPr>
          <w:b/>
          <w:bCs/>
        </w:rPr>
        <w:t>. Heitvee suunamine Valgejõkke (asendiplaanil variandid 1 ja 2).</w:t>
      </w:r>
    </w:p>
    <w:p w14:paraId="534DF298" w14:textId="77777777" w:rsidR="00501652" w:rsidRDefault="00501652" w:rsidP="00501652">
      <w:pPr>
        <w:jc w:val="both"/>
      </w:pPr>
    </w:p>
    <w:p w14:paraId="351E0D90" w14:textId="77777777" w:rsidR="00501652" w:rsidRDefault="00501652" w:rsidP="00501652">
      <w:pPr>
        <w:jc w:val="both"/>
      </w:pPr>
      <w:r>
        <w:t>Eeltoodust lähtuvalt on välja joonistatud ka pikiprofiilid kummagi torutrajektoori osas:</w:t>
      </w:r>
    </w:p>
    <w:p w14:paraId="65D11CD8" w14:textId="5CFB2042" w:rsidR="00501652" w:rsidRDefault="00501652" w:rsidP="00501652">
      <w:pPr>
        <w:jc w:val="both"/>
      </w:pPr>
      <w:r>
        <w:t>Alamvariant 1 - Tamsalu RVP - Valgejõgi I (Porkuni) 9,08 km</w:t>
      </w:r>
    </w:p>
    <w:p w14:paraId="2175136E" w14:textId="23771F21" w:rsidR="00501652" w:rsidRDefault="00501652" w:rsidP="00501652">
      <w:pPr>
        <w:jc w:val="both"/>
      </w:pPr>
      <w:r>
        <w:rPr>
          <w:noProof/>
        </w:rPr>
        <w:drawing>
          <wp:anchor distT="0" distB="0" distL="114300" distR="114300" simplePos="0" relativeHeight="251661312" behindDoc="1" locked="0" layoutInCell="1" allowOverlap="1" wp14:anchorId="2BF2095C" wp14:editId="7F5DD620">
            <wp:simplePos x="0" y="0"/>
            <wp:positionH relativeFrom="column">
              <wp:posOffset>0</wp:posOffset>
            </wp:positionH>
            <wp:positionV relativeFrom="paragraph">
              <wp:posOffset>177800</wp:posOffset>
            </wp:positionV>
            <wp:extent cx="5943600" cy="1250315"/>
            <wp:effectExtent l="0" t="0" r="0" b="6985"/>
            <wp:wrapTight wrapText="bothSides">
              <wp:wrapPolygon edited="0">
                <wp:start x="0" y="0"/>
                <wp:lineTo x="0" y="21392"/>
                <wp:lineTo x="21531" y="21392"/>
                <wp:lineTo x="21531" y="0"/>
                <wp:lineTo x="0" y="0"/>
              </wp:wrapPolygon>
            </wp:wrapTight>
            <wp:docPr id="167709178" name="Picture 1" descr="A graph on a screen&#10;&#10;Description automatically generated">
              <a:extLst xmlns:a="http://schemas.openxmlformats.org/drawingml/2006/main">
                <a:ext uri="{FF2B5EF4-FFF2-40B4-BE49-F238E27FC236}">
                  <a16:creationId xmlns:a16="http://schemas.microsoft.com/office/drawing/2014/main" id="{B3E91B6A-05A2-4132-9547-F61F6439F2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A graph on a screen&#10;&#10;Description automatically generated">
                      <a:extLst>
                        <a:ext uri="{FF2B5EF4-FFF2-40B4-BE49-F238E27FC236}">
                          <a16:creationId xmlns:a16="http://schemas.microsoft.com/office/drawing/2014/main" id="{B3E91B6A-05A2-4132-9547-F61F6439F200}"/>
                        </a:ext>
                      </a:extLst>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1250315"/>
                    </a:xfrm>
                    <a:prstGeom prst="rect">
                      <a:avLst/>
                    </a:prstGeom>
                    <a:noFill/>
                  </pic:spPr>
                </pic:pic>
              </a:graphicData>
            </a:graphic>
          </wp:anchor>
        </w:drawing>
      </w:r>
    </w:p>
    <w:p w14:paraId="7DAE701C" w14:textId="77777777" w:rsidR="008E6405" w:rsidRPr="008E6405" w:rsidRDefault="008E6405" w:rsidP="008E6405">
      <w:pPr>
        <w:spacing w:before="120"/>
        <w:rPr>
          <w:rFonts w:asciiTheme="majorBidi" w:hAnsiTheme="majorBidi" w:cstheme="majorBidi"/>
          <w:szCs w:val="24"/>
        </w:rPr>
      </w:pPr>
      <w:r w:rsidRPr="008E6405">
        <w:rPr>
          <w:rFonts w:asciiTheme="majorBidi" w:hAnsiTheme="majorBidi" w:cstheme="majorBidi"/>
          <w:noProof/>
        </w:rPr>
        <w:drawing>
          <wp:anchor distT="0" distB="0" distL="114300" distR="114300" simplePos="0" relativeHeight="251663360" behindDoc="1" locked="0" layoutInCell="1" allowOverlap="1" wp14:anchorId="280FE67F" wp14:editId="050A6796">
            <wp:simplePos x="0" y="0"/>
            <wp:positionH relativeFrom="column">
              <wp:posOffset>0</wp:posOffset>
            </wp:positionH>
            <wp:positionV relativeFrom="paragraph">
              <wp:posOffset>1905</wp:posOffset>
            </wp:positionV>
            <wp:extent cx="5943600" cy="1250315"/>
            <wp:effectExtent l="0" t="0" r="0" b="6985"/>
            <wp:wrapTight wrapText="bothSides">
              <wp:wrapPolygon edited="0">
                <wp:start x="0" y="0"/>
                <wp:lineTo x="0" y="21392"/>
                <wp:lineTo x="21531" y="21392"/>
                <wp:lineTo x="21531" y="0"/>
                <wp:lineTo x="0" y="0"/>
              </wp:wrapPolygon>
            </wp:wrapTight>
            <wp:docPr id="586914723" name="Picture 1" descr="A graph on a screen&#10;&#10;Description automatically generated">
              <a:extLst xmlns:a="http://schemas.openxmlformats.org/drawingml/2006/main">
                <a:ext uri="{FF2B5EF4-FFF2-40B4-BE49-F238E27FC236}">
                  <a16:creationId xmlns:a16="http://schemas.microsoft.com/office/drawing/2014/main" id="{B3E91B6A-05A2-4132-9547-F61F6439F2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A graph on a screen&#10;&#10;Description automatically generated">
                      <a:extLst>
                        <a:ext uri="{FF2B5EF4-FFF2-40B4-BE49-F238E27FC236}">
                          <a16:creationId xmlns:a16="http://schemas.microsoft.com/office/drawing/2014/main" id="{B3E91B6A-05A2-4132-9547-F61F6439F200}"/>
                        </a:ext>
                      </a:extLst>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1250315"/>
                    </a:xfrm>
                    <a:prstGeom prst="rect">
                      <a:avLst/>
                    </a:prstGeom>
                    <a:noFill/>
                  </pic:spPr>
                </pic:pic>
              </a:graphicData>
            </a:graphic>
          </wp:anchor>
        </w:drawing>
      </w:r>
      <w:r w:rsidRPr="008E6405">
        <w:rPr>
          <w:rFonts w:asciiTheme="majorBidi" w:hAnsiTheme="majorBidi" w:cstheme="majorBidi"/>
          <w:szCs w:val="24"/>
        </w:rPr>
        <w:t>Alamvariant 2 - Tamsalu RVP - Valgejõgi II (Järvajõe) 8,56 km</w:t>
      </w:r>
    </w:p>
    <w:p w14:paraId="3EF0EC10" w14:textId="3B9CEE17" w:rsidR="008E6405" w:rsidRDefault="008E6405" w:rsidP="008E6405">
      <w:pPr>
        <w:spacing w:before="120"/>
        <w:rPr>
          <w:rFonts w:ascii="Calibri" w:hAnsi="Calibri" w:cs="Calibri"/>
          <w:szCs w:val="24"/>
        </w:rPr>
      </w:pPr>
      <w:r>
        <w:rPr>
          <w:noProof/>
        </w:rPr>
        <w:drawing>
          <wp:inline distT="0" distB="0" distL="0" distR="0" wp14:anchorId="0E66BEC0" wp14:editId="3C90E78D">
            <wp:extent cx="5943600" cy="1231900"/>
            <wp:effectExtent l="0" t="0" r="0" b="6350"/>
            <wp:docPr id="3" name="Picture 2" descr="A graph on a screen&#10;&#10;Description automatically generated">
              <a:extLst xmlns:a="http://schemas.openxmlformats.org/drawingml/2006/main">
                <a:ext uri="{FF2B5EF4-FFF2-40B4-BE49-F238E27FC236}">
                  <a16:creationId xmlns:a16="http://schemas.microsoft.com/office/drawing/2014/main" id="{40BD39D6-B02E-48DF-A805-00C0A93B2B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graph on a screen&#10;&#10;Description automatically generated">
                      <a:extLst>
                        <a:ext uri="{FF2B5EF4-FFF2-40B4-BE49-F238E27FC236}">
                          <a16:creationId xmlns:a16="http://schemas.microsoft.com/office/drawing/2014/main" id="{40BD39D6-B02E-48DF-A805-00C0A93B2B53}"/>
                        </a:ext>
                      </a:extLs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1231900"/>
                    </a:xfrm>
                    <a:prstGeom prst="rect">
                      <a:avLst/>
                    </a:prstGeom>
                    <a:noFill/>
                  </pic:spPr>
                </pic:pic>
              </a:graphicData>
            </a:graphic>
          </wp:inline>
        </w:drawing>
      </w:r>
    </w:p>
    <w:p w14:paraId="2695E02F" w14:textId="77777777" w:rsidR="00501652" w:rsidRDefault="00501652" w:rsidP="00501652">
      <w:pPr>
        <w:jc w:val="both"/>
      </w:pPr>
    </w:p>
    <w:p w14:paraId="59A337F3" w14:textId="77777777" w:rsidR="008E6405" w:rsidRDefault="008E6405" w:rsidP="008E6405">
      <w:pPr>
        <w:jc w:val="both"/>
      </w:pPr>
      <w:r>
        <w:t>Kummagi alamvariandi puhul on vajalik ühe reoveepumpla rakendamine, milleks saab eeldatavalt rekonstrueerida olemasolevat Tamsalu reoveepuhasti peapumplat.</w:t>
      </w:r>
    </w:p>
    <w:p w14:paraId="059692E6" w14:textId="77777777" w:rsidR="008E6405" w:rsidRDefault="008E6405" w:rsidP="008E6405">
      <w:pPr>
        <w:jc w:val="both"/>
      </w:pPr>
    </w:p>
    <w:p w14:paraId="518B14B3" w14:textId="4294AD01" w:rsidR="008E6405" w:rsidRDefault="008E6405" w:rsidP="008E6405">
      <w:pPr>
        <w:jc w:val="both"/>
        <w:rPr>
          <w:b/>
          <w:bCs/>
        </w:rPr>
      </w:pPr>
      <w:r w:rsidRPr="008E6405">
        <w:rPr>
          <w:b/>
          <w:bCs/>
        </w:rPr>
        <w:lastRenderedPageBreak/>
        <w:t xml:space="preserve">Tabel </w:t>
      </w:r>
      <w:r w:rsidR="00F11BEF">
        <w:rPr>
          <w:b/>
          <w:bCs/>
        </w:rPr>
        <w:t>5.3</w:t>
      </w:r>
      <w:r w:rsidR="006F68AF">
        <w:rPr>
          <w:b/>
          <w:bCs/>
        </w:rPr>
        <w:t>4</w:t>
      </w:r>
      <w:r w:rsidRPr="008E6405">
        <w:rPr>
          <w:b/>
          <w:bCs/>
        </w:rPr>
        <w:t>. Heitvee pumpamine Porkuni kaudu Valgejõkke maksumus (km-ta):</w:t>
      </w:r>
    </w:p>
    <w:tbl>
      <w:tblPr>
        <w:tblW w:w="9351" w:type="dxa"/>
        <w:tblLayout w:type="fixed"/>
        <w:tblLook w:val="04A0" w:firstRow="1" w:lastRow="0" w:firstColumn="1" w:lastColumn="0" w:noHBand="0" w:noVBand="1"/>
      </w:tblPr>
      <w:tblGrid>
        <w:gridCol w:w="4815"/>
        <w:gridCol w:w="1512"/>
        <w:gridCol w:w="1512"/>
        <w:gridCol w:w="1512"/>
      </w:tblGrid>
      <w:tr w:rsidR="008E6405" w:rsidRPr="008611C4" w14:paraId="1AAC2C67" w14:textId="77777777" w:rsidTr="008E6405">
        <w:trPr>
          <w:trHeight w:val="207"/>
        </w:trPr>
        <w:tc>
          <w:tcPr>
            <w:tcW w:w="481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577883B" w14:textId="77777777" w:rsidR="008E6405" w:rsidRPr="008E6405" w:rsidRDefault="008E6405" w:rsidP="00B2167F">
            <w:pPr>
              <w:rPr>
                <w:rFonts w:asciiTheme="majorBidi" w:hAnsiTheme="majorBidi" w:cstheme="majorBidi"/>
                <w:color w:val="000000"/>
                <w:szCs w:val="24"/>
              </w:rPr>
            </w:pPr>
          </w:p>
        </w:tc>
        <w:tc>
          <w:tcPr>
            <w:tcW w:w="1512" w:type="dxa"/>
            <w:tcBorders>
              <w:top w:val="single" w:sz="4" w:space="0" w:color="auto"/>
              <w:left w:val="nil"/>
              <w:bottom w:val="single" w:sz="4" w:space="0" w:color="auto"/>
              <w:right w:val="single" w:sz="4" w:space="0" w:color="auto"/>
            </w:tcBorders>
            <w:shd w:val="clear" w:color="auto" w:fill="auto"/>
            <w:noWrap/>
            <w:vAlign w:val="bottom"/>
            <w:hideMark/>
          </w:tcPr>
          <w:p w14:paraId="45B21A2C" w14:textId="77777777" w:rsidR="008E6405" w:rsidRPr="008E6405" w:rsidRDefault="008E6405" w:rsidP="00B2167F">
            <w:pPr>
              <w:jc w:val="center"/>
              <w:rPr>
                <w:rFonts w:asciiTheme="majorBidi" w:hAnsiTheme="majorBidi" w:cstheme="majorBidi"/>
                <w:color w:val="000000"/>
                <w:szCs w:val="24"/>
              </w:rPr>
            </w:pPr>
            <w:r w:rsidRPr="008E6405">
              <w:rPr>
                <w:rFonts w:asciiTheme="majorBidi" w:hAnsiTheme="majorBidi" w:cstheme="majorBidi"/>
                <w:color w:val="000000"/>
                <w:szCs w:val="24"/>
              </w:rPr>
              <w:t>Kogus</w:t>
            </w:r>
          </w:p>
        </w:tc>
        <w:tc>
          <w:tcPr>
            <w:tcW w:w="1512" w:type="dxa"/>
            <w:tcBorders>
              <w:top w:val="single" w:sz="4" w:space="0" w:color="auto"/>
              <w:left w:val="nil"/>
              <w:bottom w:val="single" w:sz="4" w:space="0" w:color="auto"/>
              <w:right w:val="single" w:sz="4" w:space="0" w:color="auto"/>
            </w:tcBorders>
            <w:shd w:val="clear" w:color="auto" w:fill="auto"/>
            <w:noWrap/>
            <w:vAlign w:val="bottom"/>
            <w:hideMark/>
          </w:tcPr>
          <w:p w14:paraId="5CA2E28C" w14:textId="77777777" w:rsidR="008E6405" w:rsidRPr="008E6405" w:rsidRDefault="008E6405" w:rsidP="00B2167F">
            <w:pPr>
              <w:jc w:val="center"/>
              <w:rPr>
                <w:rFonts w:asciiTheme="majorBidi" w:hAnsiTheme="majorBidi" w:cstheme="majorBidi"/>
                <w:color w:val="000000"/>
                <w:szCs w:val="24"/>
              </w:rPr>
            </w:pPr>
            <w:r w:rsidRPr="008E6405">
              <w:rPr>
                <w:rFonts w:asciiTheme="majorBidi" w:hAnsiTheme="majorBidi" w:cstheme="majorBidi"/>
                <w:color w:val="000000"/>
                <w:szCs w:val="24"/>
              </w:rPr>
              <w:t>Ühiku hind</w:t>
            </w:r>
          </w:p>
        </w:tc>
        <w:tc>
          <w:tcPr>
            <w:tcW w:w="1512" w:type="dxa"/>
            <w:tcBorders>
              <w:top w:val="single" w:sz="4" w:space="0" w:color="auto"/>
              <w:left w:val="nil"/>
              <w:bottom w:val="single" w:sz="4" w:space="0" w:color="auto"/>
              <w:right w:val="single" w:sz="4" w:space="0" w:color="auto"/>
            </w:tcBorders>
            <w:shd w:val="clear" w:color="auto" w:fill="auto"/>
            <w:noWrap/>
            <w:vAlign w:val="bottom"/>
            <w:hideMark/>
          </w:tcPr>
          <w:p w14:paraId="6FDA0985" w14:textId="77777777" w:rsidR="008E6405" w:rsidRPr="008E6405" w:rsidRDefault="008E6405" w:rsidP="00B2167F">
            <w:pPr>
              <w:jc w:val="center"/>
              <w:rPr>
                <w:rFonts w:asciiTheme="majorBidi" w:hAnsiTheme="majorBidi" w:cstheme="majorBidi"/>
                <w:color w:val="000000"/>
                <w:szCs w:val="24"/>
              </w:rPr>
            </w:pPr>
            <w:r w:rsidRPr="008E6405">
              <w:rPr>
                <w:rFonts w:asciiTheme="majorBidi" w:hAnsiTheme="majorBidi" w:cstheme="majorBidi"/>
                <w:color w:val="000000"/>
                <w:szCs w:val="24"/>
              </w:rPr>
              <w:t>Kokku</w:t>
            </w:r>
          </w:p>
        </w:tc>
      </w:tr>
      <w:tr w:rsidR="008E6405" w:rsidRPr="007D6CE3" w14:paraId="70107F05" w14:textId="77777777" w:rsidTr="008E6405">
        <w:trPr>
          <w:trHeight w:val="290"/>
        </w:trPr>
        <w:tc>
          <w:tcPr>
            <w:tcW w:w="4815" w:type="dxa"/>
            <w:tcBorders>
              <w:top w:val="nil"/>
              <w:left w:val="single" w:sz="4" w:space="0" w:color="auto"/>
              <w:bottom w:val="single" w:sz="4" w:space="0" w:color="auto"/>
              <w:right w:val="single" w:sz="4" w:space="0" w:color="auto"/>
            </w:tcBorders>
            <w:shd w:val="clear" w:color="auto" w:fill="auto"/>
            <w:noWrap/>
            <w:vAlign w:val="bottom"/>
            <w:hideMark/>
          </w:tcPr>
          <w:p w14:paraId="5A303346" w14:textId="77777777" w:rsidR="008E6405" w:rsidRPr="008E6405" w:rsidRDefault="008E6405" w:rsidP="00B2167F">
            <w:pPr>
              <w:rPr>
                <w:rFonts w:asciiTheme="majorBidi" w:hAnsiTheme="majorBidi" w:cstheme="majorBidi"/>
                <w:color w:val="000000"/>
                <w:szCs w:val="24"/>
              </w:rPr>
            </w:pPr>
            <w:r w:rsidRPr="008E6405">
              <w:rPr>
                <w:rFonts w:asciiTheme="majorBidi" w:hAnsiTheme="majorBidi" w:cstheme="majorBidi"/>
                <w:color w:val="000000"/>
                <w:szCs w:val="24"/>
              </w:rPr>
              <w:t>Survekanalisatsioonitorustiku rajamine (m)</w:t>
            </w:r>
          </w:p>
        </w:tc>
        <w:tc>
          <w:tcPr>
            <w:tcW w:w="1512" w:type="dxa"/>
            <w:tcBorders>
              <w:top w:val="nil"/>
              <w:left w:val="nil"/>
              <w:bottom w:val="single" w:sz="4" w:space="0" w:color="auto"/>
              <w:right w:val="single" w:sz="4" w:space="0" w:color="auto"/>
            </w:tcBorders>
            <w:shd w:val="clear" w:color="auto" w:fill="auto"/>
            <w:noWrap/>
            <w:vAlign w:val="bottom"/>
            <w:hideMark/>
          </w:tcPr>
          <w:p w14:paraId="062BE5B1" w14:textId="77777777" w:rsidR="008E6405" w:rsidRPr="008E6405" w:rsidRDefault="008E6405" w:rsidP="00B2167F">
            <w:pPr>
              <w:jc w:val="right"/>
              <w:rPr>
                <w:rFonts w:asciiTheme="majorBidi" w:hAnsiTheme="majorBidi" w:cstheme="majorBidi"/>
                <w:color w:val="000000"/>
                <w:szCs w:val="24"/>
              </w:rPr>
            </w:pPr>
            <w:r w:rsidRPr="008E6405">
              <w:rPr>
                <w:rFonts w:asciiTheme="majorBidi" w:hAnsiTheme="majorBidi" w:cstheme="majorBidi"/>
                <w:color w:val="000000"/>
                <w:szCs w:val="24"/>
              </w:rPr>
              <w:t>9 080</w:t>
            </w:r>
          </w:p>
        </w:tc>
        <w:tc>
          <w:tcPr>
            <w:tcW w:w="1512" w:type="dxa"/>
            <w:tcBorders>
              <w:top w:val="nil"/>
              <w:left w:val="nil"/>
              <w:bottom w:val="single" w:sz="4" w:space="0" w:color="auto"/>
              <w:right w:val="single" w:sz="4" w:space="0" w:color="auto"/>
            </w:tcBorders>
            <w:shd w:val="clear" w:color="auto" w:fill="auto"/>
            <w:noWrap/>
            <w:vAlign w:val="bottom"/>
            <w:hideMark/>
          </w:tcPr>
          <w:p w14:paraId="5D1761EF" w14:textId="77777777" w:rsidR="008E6405" w:rsidRPr="008E6405" w:rsidRDefault="008E6405" w:rsidP="00B2167F">
            <w:pPr>
              <w:jc w:val="right"/>
              <w:rPr>
                <w:rFonts w:asciiTheme="majorBidi" w:hAnsiTheme="majorBidi" w:cstheme="majorBidi"/>
                <w:color w:val="000000"/>
                <w:szCs w:val="24"/>
              </w:rPr>
            </w:pPr>
            <w:r w:rsidRPr="008E6405">
              <w:rPr>
                <w:rFonts w:asciiTheme="majorBidi" w:hAnsiTheme="majorBidi" w:cstheme="majorBidi"/>
                <w:color w:val="000000"/>
                <w:szCs w:val="24"/>
              </w:rPr>
              <w:t>90</w:t>
            </w:r>
          </w:p>
        </w:tc>
        <w:tc>
          <w:tcPr>
            <w:tcW w:w="1512" w:type="dxa"/>
            <w:tcBorders>
              <w:top w:val="nil"/>
              <w:left w:val="nil"/>
              <w:bottom w:val="single" w:sz="4" w:space="0" w:color="auto"/>
              <w:right w:val="single" w:sz="4" w:space="0" w:color="auto"/>
            </w:tcBorders>
            <w:shd w:val="clear" w:color="auto" w:fill="auto"/>
            <w:noWrap/>
            <w:vAlign w:val="bottom"/>
            <w:hideMark/>
          </w:tcPr>
          <w:p w14:paraId="6514F539" w14:textId="77777777" w:rsidR="008E6405" w:rsidRPr="008E6405" w:rsidRDefault="008E6405" w:rsidP="00B2167F">
            <w:pPr>
              <w:jc w:val="right"/>
              <w:rPr>
                <w:rFonts w:asciiTheme="majorBidi" w:hAnsiTheme="majorBidi" w:cstheme="majorBidi"/>
                <w:color w:val="000000"/>
                <w:szCs w:val="24"/>
              </w:rPr>
            </w:pPr>
            <w:r w:rsidRPr="008E6405">
              <w:rPr>
                <w:rFonts w:asciiTheme="majorBidi" w:hAnsiTheme="majorBidi" w:cstheme="majorBidi"/>
                <w:color w:val="000000"/>
                <w:szCs w:val="24"/>
              </w:rPr>
              <w:t>817 200</w:t>
            </w:r>
          </w:p>
        </w:tc>
      </w:tr>
      <w:tr w:rsidR="008E6405" w:rsidRPr="007D6CE3" w14:paraId="66AE4448" w14:textId="77777777" w:rsidTr="008E6405">
        <w:trPr>
          <w:trHeight w:val="290"/>
        </w:trPr>
        <w:tc>
          <w:tcPr>
            <w:tcW w:w="4815" w:type="dxa"/>
            <w:tcBorders>
              <w:top w:val="nil"/>
              <w:left w:val="single" w:sz="4" w:space="0" w:color="auto"/>
              <w:bottom w:val="single" w:sz="4" w:space="0" w:color="auto"/>
              <w:right w:val="single" w:sz="4" w:space="0" w:color="auto"/>
            </w:tcBorders>
            <w:shd w:val="clear" w:color="auto" w:fill="auto"/>
            <w:noWrap/>
            <w:vAlign w:val="bottom"/>
            <w:hideMark/>
          </w:tcPr>
          <w:p w14:paraId="43E5D18F" w14:textId="77777777" w:rsidR="008E6405" w:rsidRPr="008E6405" w:rsidRDefault="008E6405" w:rsidP="00B2167F">
            <w:pPr>
              <w:rPr>
                <w:rFonts w:asciiTheme="majorBidi" w:hAnsiTheme="majorBidi" w:cstheme="majorBidi"/>
                <w:color w:val="000000"/>
                <w:szCs w:val="24"/>
              </w:rPr>
            </w:pPr>
            <w:r w:rsidRPr="008E6405">
              <w:rPr>
                <w:rFonts w:asciiTheme="majorBidi" w:hAnsiTheme="majorBidi" w:cstheme="majorBidi"/>
                <w:color w:val="000000"/>
                <w:szCs w:val="24"/>
              </w:rPr>
              <w:t>Reoveepumpla rajamine (kmpl)</w:t>
            </w:r>
          </w:p>
        </w:tc>
        <w:tc>
          <w:tcPr>
            <w:tcW w:w="1512" w:type="dxa"/>
            <w:tcBorders>
              <w:top w:val="nil"/>
              <w:left w:val="nil"/>
              <w:bottom w:val="single" w:sz="4" w:space="0" w:color="auto"/>
              <w:right w:val="single" w:sz="4" w:space="0" w:color="auto"/>
            </w:tcBorders>
            <w:shd w:val="clear" w:color="auto" w:fill="auto"/>
            <w:noWrap/>
            <w:vAlign w:val="bottom"/>
            <w:hideMark/>
          </w:tcPr>
          <w:p w14:paraId="62A546C5" w14:textId="77777777" w:rsidR="008E6405" w:rsidRPr="008E6405" w:rsidRDefault="008E6405" w:rsidP="00B2167F">
            <w:pPr>
              <w:jc w:val="right"/>
              <w:rPr>
                <w:rFonts w:asciiTheme="majorBidi" w:hAnsiTheme="majorBidi" w:cstheme="majorBidi"/>
                <w:color w:val="000000"/>
                <w:szCs w:val="24"/>
              </w:rPr>
            </w:pPr>
            <w:r w:rsidRPr="008E6405">
              <w:rPr>
                <w:rFonts w:asciiTheme="majorBidi" w:hAnsiTheme="majorBidi" w:cstheme="majorBidi"/>
                <w:color w:val="000000"/>
                <w:szCs w:val="24"/>
              </w:rPr>
              <w:t>40 000</w:t>
            </w:r>
          </w:p>
        </w:tc>
        <w:tc>
          <w:tcPr>
            <w:tcW w:w="1512" w:type="dxa"/>
            <w:tcBorders>
              <w:top w:val="nil"/>
              <w:left w:val="nil"/>
              <w:bottom w:val="single" w:sz="4" w:space="0" w:color="auto"/>
              <w:right w:val="single" w:sz="4" w:space="0" w:color="auto"/>
            </w:tcBorders>
            <w:shd w:val="clear" w:color="auto" w:fill="auto"/>
            <w:noWrap/>
            <w:vAlign w:val="bottom"/>
            <w:hideMark/>
          </w:tcPr>
          <w:p w14:paraId="7998DC03" w14:textId="77777777" w:rsidR="008E6405" w:rsidRPr="008E6405" w:rsidRDefault="008E6405" w:rsidP="00B2167F">
            <w:pPr>
              <w:jc w:val="right"/>
              <w:rPr>
                <w:rFonts w:asciiTheme="majorBidi" w:hAnsiTheme="majorBidi" w:cstheme="majorBidi"/>
                <w:color w:val="000000"/>
                <w:szCs w:val="24"/>
              </w:rPr>
            </w:pPr>
            <w:r w:rsidRPr="008E6405">
              <w:rPr>
                <w:rFonts w:asciiTheme="majorBidi" w:hAnsiTheme="majorBidi" w:cstheme="majorBidi"/>
                <w:color w:val="000000"/>
                <w:szCs w:val="24"/>
              </w:rPr>
              <w:t>1</w:t>
            </w:r>
          </w:p>
        </w:tc>
        <w:tc>
          <w:tcPr>
            <w:tcW w:w="1512" w:type="dxa"/>
            <w:tcBorders>
              <w:top w:val="nil"/>
              <w:left w:val="nil"/>
              <w:bottom w:val="single" w:sz="4" w:space="0" w:color="auto"/>
              <w:right w:val="single" w:sz="4" w:space="0" w:color="auto"/>
            </w:tcBorders>
            <w:shd w:val="clear" w:color="auto" w:fill="auto"/>
            <w:noWrap/>
            <w:vAlign w:val="bottom"/>
            <w:hideMark/>
          </w:tcPr>
          <w:p w14:paraId="783D673B" w14:textId="77777777" w:rsidR="008E6405" w:rsidRPr="008E6405" w:rsidRDefault="008E6405" w:rsidP="00B2167F">
            <w:pPr>
              <w:jc w:val="right"/>
              <w:rPr>
                <w:rFonts w:asciiTheme="majorBidi" w:hAnsiTheme="majorBidi" w:cstheme="majorBidi"/>
                <w:color w:val="000000"/>
                <w:szCs w:val="24"/>
              </w:rPr>
            </w:pPr>
            <w:r w:rsidRPr="008E6405">
              <w:rPr>
                <w:rFonts w:asciiTheme="majorBidi" w:hAnsiTheme="majorBidi" w:cstheme="majorBidi"/>
                <w:color w:val="000000"/>
                <w:szCs w:val="24"/>
              </w:rPr>
              <w:t>40 000</w:t>
            </w:r>
          </w:p>
        </w:tc>
      </w:tr>
      <w:tr w:rsidR="008E6405" w:rsidRPr="007D6CE3" w14:paraId="52D6D116" w14:textId="77777777" w:rsidTr="008E6405">
        <w:trPr>
          <w:trHeight w:val="290"/>
        </w:trPr>
        <w:tc>
          <w:tcPr>
            <w:tcW w:w="4815" w:type="dxa"/>
            <w:tcBorders>
              <w:top w:val="nil"/>
              <w:left w:val="single" w:sz="4" w:space="0" w:color="auto"/>
              <w:bottom w:val="single" w:sz="4" w:space="0" w:color="auto"/>
              <w:right w:val="single" w:sz="4" w:space="0" w:color="auto"/>
            </w:tcBorders>
            <w:shd w:val="clear" w:color="auto" w:fill="auto"/>
            <w:noWrap/>
            <w:vAlign w:val="bottom"/>
            <w:hideMark/>
          </w:tcPr>
          <w:p w14:paraId="467E761E" w14:textId="77777777" w:rsidR="008E6405" w:rsidRPr="008E6405" w:rsidRDefault="008E6405" w:rsidP="00B2167F">
            <w:pPr>
              <w:rPr>
                <w:rFonts w:asciiTheme="majorBidi" w:hAnsiTheme="majorBidi" w:cstheme="majorBidi"/>
                <w:b/>
                <w:bCs/>
                <w:color w:val="000000"/>
                <w:szCs w:val="24"/>
              </w:rPr>
            </w:pPr>
            <w:r w:rsidRPr="008E6405">
              <w:rPr>
                <w:rFonts w:asciiTheme="majorBidi" w:hAnsiTheme="majorBidi" w:cstheme="majorBidi"/>
                <w:b/>
                <w:bCs/>
                <w:color w:val="000000"/>
                <w:szCs w:val="24"/>
              </w:rPr>
              <w:t>Alternatiiv 1 KOKKU</w:t>
            </w:r>
          </w:p>
        </w:tc>
        <w:tc>
          <w:tcPr>
            <w:tcW w:w="1512" w:type="dxa"/>
            <w:tcBorders>
              <w:top w:val="nil"/>
              <w:left w:val="nil"/>
              <w:bottom w:val="single" w:sz="4" w:space="0" w:color="auto"/>
              <w:right w:val="single" w:sz="4" w:space="0" w:color="auto"/>
            </w:tcBorders>
            <w:shd w:val="clear" w:color="auto" w:fill="auto"/>
            <w:noWrap/>
            <w:vAlign w:val="bottom"/>
            <w:hideMark/>
          </w:tcPr>
          <w:p w14:paraId="7C862F51" w14:textId="77777777" w:rsidR="008E6405" w:rsidRPr="008E6405" w:rsidRDefault="008E6405" w:rsidP="00B2167F">
            <w:pPr>
              <w:rPr>
                <w:rFonts w:asciiTheme="majorBidi" w:hAnsiTheme="majorBidi" w:cstheme="majorBidi"/>
                <w:b/>
                <w:bCs/>
                <w:color w:val="000000"/>
                <w:szCs w:val="24"/>
              </w:rPr>
            </w:pPr>
            <w:r w:rsidRPr="008E6405">
              <w:rPr>
                <w:rFonts w:asciiTheme="majorBidi" w:hAnsiTheme="majorBidi" w:cstheme="majorBidi"/>
                <w:b/>
                <w:bCs/>
                <w:color w:val="000000"/>
                <w:szCs w:val="24"/>
              </w:rPr>
              <w:t> </w:t>
            </w:r>
          </w:p>
        </w:tc>
        <w:tc>
          <w:tcPr>
            <w:tcW w:w="1512" w:type="dxa"/>
            <w:tcBorders>
              <w:top w:val="nil"/>
              <w:left w:val="nil"/>
              <w:bottom w:val="single" w:sz="4" w:space="0" w:color="auto"/>
              <w:right w:val="single" w:sz="4" w:space="0" w:color="auto"/>
            </w:tcBorders>
            <w:shd w:val="clear" w:color="auto" w:fill="auto"/>
            <w:noWrap/>
            <w:vAlign w:val="bottom"/>
            <w:hideMark/>
          </w:tcPr>
          <w:p w14:paraId="42D22F23" w14:textId="77777777" w:rsidR="008E6405" w:rsidRPr="008E6405" w:rsidRDefault="008E6405" w:rsidP="00B2167F">
            <w:pPr>
              <w:rPr>
                <w:rFonts w:asciiTheme="majorBidi" w:hAnsiTheme="majorBidi" w:cstheme="majorBidi"/>
                <w:b/>
                <w:bCs/>
                <w:color w:val="000000"/>
                <w:szCs w:val="24"/>
              </w:rPr>
            </w:pPr>
            <w:r w:rsidRPr="008E6405">
              <w:rPr>
                <w:rFonts w:asciiTheme="majorBidi" w:hAnsiTheme="majorBidi" w:cstheme="majorBidi"/>
                <w:b/>
                <w:bCs/>
                <w:color w:val="000000"/>
                <w:szCs w:val="24"/>
              </w:rPr>
              <w:t> </w:t>
            </w:r>
          </w:p>
        </w:tc>
        <w:tc>
          <w:tcPr>
            <w:tcW w:w="1512" w:type="dxa"/>
            <w:tcBorders>
              <w:top w:val="nil"/>
              <w:left w:val="nil"/>
              <w:bottom w:val="single" w:sz="4" w:space="0" w:color="auto"/>
              <w:right w:val="single" w:sz="4" w:space="0" w:color="auto"/>
            </w:tcBorders>
            <w:shd w:val="clear" w:color="auto" w:fill="auto"/>
            <w:noWrap/>
            <w:vAlign w:val="bottom"/>
            <w:hideMark/>
          </w:tcPr>
          <w:p w14:paraId="14671D2C" w14:textId="77777777" w:rsidR="008E6405" w:rsidRPr="008E6405" w:rsidRDefault="008E6405" w:rsidP="00B2167F">
            <w:pPr>
              <w:jc w:val="right"/>
              <w:rPr>
                <w:rFonts w:asciiTheme="majorBidi" w:hAnsiTheme="majorBidi" w:cstheme="majorBidi"/>
                <w:b/>
                <w:bCs/>
                <w:color w:val="000000"/>
                <w:szCs w:val="24"/>
              </w:rPr>
            </w:pPr>
            <w:r w:rsidRPr="008E6405">
              <w:rPr>
                <w:rFonts w:asciiTheme="majorBidi" w:hAnsiTheme="majorBidi" w:cstheme="majorBidi"/>
                <w:b/>
                <w:bCs/>
                <w:color w:val="000000"/>
                <w:szCs w:val="24"/>
              </w:rPr>
              <w:t>857 200</w:t>
            </w:r>
          </w:p>
        </w:tc>
      </w:tr>
    </w:tbl>
    <w:p w14:paraId="315C1AA9" w14:textId="77777777" w:rsidR="008E6405" w:rsidRDefault="008E6405" w:rsidP="008E6405">
      <w:pPr>
        <w:jc w:val="both"/>
        <w:rPr>
          <w:b/>
          <w:bCs/>
        </w:rPr>
      </w:pPr>
    </w:p>
    <w:p w14:paraId="47E0950F" w14:textId="791A5EE1" w:rsidR="008E6405" w:rsidRDefault="008E6405" w:rsidP="008E6405">
      <w:pPr>
        <w:jc w:val="both"/>
        <w:rPr>
          <w:b/>
          <w:bCs/>
        </w:rPr>
      </w:pPr>
      <w:r w:rsidRPr="008E6405">
        <w:rPr>
          <w:b/>
          <w:bCs/>
        </w:rPr>
        <w:t>Tabel 5</w:t>
      </w:r>
      <w:r w:rsidR="00F11BEF">
        <w:rPr>
          <w:b/>
          <w:bCs/>
        </w:rPr>
        <w:t>.3</w:t>
      </w:r>
      <w:r w:rsidR="006F68AF">
        <w:rPr>
          <w:b/>
          <w:bCs/>
        </w:rPr>
        <w:t>5</w:t>
      </w:r>
      <w:r w:rsidRPr="008E6405">
        <w:rPr>
          <w:b/>
          <w:bCs/>
        </w:rPr>
        <w:t>. Heitvee pumpamine Järvajõe kaudu Valgejõkke maksumus (km-ta):</w:t>
      </w:r>
    </w:p>
    <w:tbl>
      <w:tblPr>
        <w:tblW w:w="9443" w:type="dxa"/>
        <w:tblLayout w:type="fixed"/>
        <w:tblLook w:val="04A0" w:firstRow="1" w:lastRow="0" w:firstColumn="1" w:lastColumn="0" w:noHBand="0" w:noVBand="1"/>
      </w:tblPr>
      <w:tblGrid>
        <w:gridCol w:w="4815"/>
        <w:gridCol w:w="1542"/>
        <w:gridCol w:w="1543"/>
        <w:gridCol w:w="1543"/>
      </w:tblGrid>
      <w:tr w:rsidR="008E6405" w:rsidRPr="008611C4" w14:paraId="1AA71B75" w14:textId="77777777" w:rsidTr="008E6405">
        <w:trPr>
          <w:trHeight w:val="161"/>
        </w:trPr>
        <w:tc>
          <w:tcPr>
            <w:tcW w:w="481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E75A5D2" w14:textId="77777777" w:rsidR="008E6405" w:rsidRPr="008E6405" w:rsidRDefault="008E6405" w:rsidP="00B2167F">
            <w:pPr>
              <w:rPr>
                <w:rFonts w:asciiTheme="majorBidi" w:hAnsiTheme="majorBidi" w:cstheme="majorBidi"/>
                <w:color w:val="000000"/>
                <w:szCs w:val="24"/>
              </w:rPr>
            </w:pPr>
          </w:p>
        </w:tc>
        <w:tc>
          <w:tcPr>
            <w:tcW w:w="1542" w:type="dxa"/>
            <w:tcBorders>
              <w:top w:val="single" w:sz="4" w:space="0" w:color="auto"/>
              <w:left w:val="nil"/>
              <w:bottom w:val="single" w:sz="4" w:space="0" w:color="auto"/>
              <w:right w:val="single" w:sz="4" w:space="0" w:color="auto"/>
            </w:tcBorders>
            <w:shd w:val="clear" w:color="auto" w:fill="auto"/>
            <w:noWrap/>
            <w:vAlign w:val="bottom"/>
            <w:hideMark/>
          </w:tcPr>
          <w:p w14:paraId="0267705A" w14:textId="77777777" w:rsidR="008E6405" w:rsidRPr="008E6405" w:rsidRDefault="008E6405" w:rsidP="00B2167F">
            <w:pPr>
              <w:jc w:val="center"/>
              <w:rPr>
                <w:rFonts w:asciiTheme="majorBidi" w:hAnsiTheme="majorBidi" w:cstheme="majorBidi"/>
                <w:color w:val="000000"/>
                <w:szCs w:val="24"/>
              </w:rPr>
            </w:pPr>
            <w:r w:rsidRPr="008E6405">
              <w:rPr>
                <w:rFonts w:asciiTheme="majorBidi" w:hAnsiTheme="majorBidi" w:cstheme="majorBidi"/>
                <w:color w:val="000000"/>
                <w:szCs w:val="24"/>
              </w:rPr>
              <w:t>Kogus</w:t>
            </w:r>
          </w:p>
        </w:tc>
        <w:tc>
          <w:tcPr>
            <w:tcW w:w="1543" w:type="dxa"/>
            <w:tcBorders>
              <w:top w:val="single" w:sz="4" w:space="0" w:color="auto"/>
              <w:left w:val="nil"/>
              <w:bottom w:val="single" w:sz="4" w:space="0" w:color="auto"/>
              <w:right w:val="single" w:sz="4" w:space="0" w:color="auto"/>
            </w:tcBorders>
            <w:shd w:val="clear" w:color="auto" w:fill="auto"/>
            <w:noWrap/>
            <w:vAlign w:val="bottom"/>
            <w:hideMark/>
          </w:tcPr>
          <w:p w14:paraId="554DDCB9" w14:textId="77777777" w:rsidR="008E6405" w:rsidRPr="008E6405" w:rsidRDefault="008E6405" w:rsidP="00B2167F">
            <w:pPr>
              <w:jc w:val="center"/>
              <w:rPr>
                <w:rFonts w:asciiTheme="majorBidi" w:hAnsiTheme="majorBidi" w:cstheme="majorBidi"/>
                <w:color w:val="000000"/>
                <w:szCs w:val="24"/>
              </w:rPr>
            </w:pPr>
            <w:r w:rsidRPr="008E6405">
              <w:rPr>
                <w:rFonts w:asciiTheme="majorBidi" w:hAnsiTheme="majorBidi" w:cstheme="majorBidi"/>
                <w:color w:val="000000"/>
                <w:szCs w:val="24"/>
              </w:rPr>
              <w:t>Ühiku hind</w:t>
            </w:r>
          </w:p>
        </w:tc>
        <w:tc>
          <w:tcPr>
            <w:tcW w:w="1543" w:type="dxa"/>
            <w:tcBorders>
              <w:top w:val="single" w:sz="4" w:space="0" w:color="auto"/>
              <w:left w:val="nil"/>
              <w:bottom w:val="single" w:sz="4" w:space="0" w:color="auto"/>
              <w:right w:val="single" w:sz="4" w:space="0" w:color="auto"/>
            </w:tcBorders>
            <w:shd w:val="clear" w:color="auto" w:fill="auto"/>
            <w:noWrap/>
            <w:vAlign w:val="bottom"/>
            <w:hideMark/>
          </w:tcPr>
          <w:p w14:paraId="27198F9C" w14:textId="77777777" w:rsidR="008E6405" w:rsidRPr="008E6405" w:rsidRDefault="008E6405" w:rsidP="00B2167F">
            <w:pPr>
              <w:jc w:val="center"/>
              <w:rPr>
                <w:rFonts w:asciiTheme="majorBidi" w:hAnsiTheme="majorBidi" w:cstheme="majorBidi"/>
                <w:color w:val="000000"/>
                <w:szCs w:val="24"/>
              </w:rPr>
            </w:pPr>
            <w:r w:rsidRPr="008E6405">
              <w:rPr>
                <w:rFonts w:asciiTheme="majorBidi" w:hAnsiTheme="majorBidi" w:cstheme="majorBidi"/>
                <w:color w:val="000000"/>
                <w:szCs w:val="24"/>
              </w:rPr>
              <w:t>Kokku</w:t>
            </w:r>
          </w:p>
        </w:tc>
      </w:tr>
      <w:tr w:rsidR="008E6405" w:rsidRPr="007D6CE3" w14:paraId="59524ED5" w14:textId="77777777" w:rsidTr="008E6405">
        <w:trPr>
          <w:trHeight w:val="290"/>
        </w:trPr>
        <w:tc>
          <w:tcPr>
            <w:tcW w:w="4815" w:type="dxa"/>
            <w:tcBorders>
              <w:top w:val="nil"/>
              <w:left w:val="single" w:sz="4" w:space="0" w:color="auto"/>
              <w:bottom w:val="single" w:sz="4" w:space="0" w:color="auto"/>
              <w:right w:val="single" w:sz="4" w:space="0" w:color="auto"/>
            </w:tcBorders>
            <w:shd w:val="clear" w:color="auto" w:fill="auto"/>
            <w:noWrap/>
            <w:vAlign w:val="bottom"/>
            <w:hideMark/>
          </w:tcPr>
          <w:p w14:paraId="17D50B6F" w14:textId="77777777" w:rsidR="008E6405" w:rsidRPr="008E6405" w:rsidRDefault="008E6405" w:rsidP="00B2167F">
            <w:pPr>
              <w:rPr>
                <w:rFonts w:asciiTheme="majorBidi" w:hAnsiTheme="majorBidi" w:cstheme="majorBidi"/>
                <w:color w:val="000000"/>
                <w:szCs w:val="24"/>
                <w:lang w:val="en-US"/>
              </w:rPr>
            </w:pPr>
            <w:proofErr w:type="spellStart"/>
            <w:r w:rsidRPr="008E6405">
              <w:rPr>
                <w:rFonts w:asciiTheme="majorBidi" w:hAnsiTheme="majorBidi" w:cstheme="majorBidi"/>
                <w:color w:val="000000"/>
                <w:szCs w:val="24"/>
                <w:lang w:val="en-US"/>
              </w:rPr>
              <w:t>Survekanalisatsioonitorustiku</w:t>
            </w:r>
            <w:proofErr w:type="spellEnd"/>
            <w:r w:rsidRPr="008E6405">
              <w:rPr>
                <w:rFonts w:asciiTheme="majorBidi" w:hAnsiTheme="majorBidi" w:cstheme="majorBidi"/>
                <w:color w:val="000000"/>
                <w:szCs w:val="24"/>
                <w:lang w:val="en-US"/>
              </w:rPr>
              <w:t xml:space="preserve"> </w:t>
            </w:r>
            <w:proofErr w:type="spellStart"/>
            <w:r w:rsidRPr="008E6405">
              <w:rPr>
                <w:rFonts w:asciiTheme="majorBidi" w:hAnsiTheme="majorBidi" w:cstheme="majorBidi"/>
                <w:color w:val="000000"/>
                <w:szCs w:val="24"/>
                <w:lang w:val="en-US"/>
              </w:rPr>
              <w:t>rajamine</w:t>
            </w:r>
            <w:proofErr w:type="spellEnd"/>
            <w:r w:rsidRPr="008E6405">
              <w:rPr>
                <w:rFonts w:asciiTheme="majorBidi" w:hAnsiTheme="majorBidi" w:cstheme="majorBidi"/>
                <w:color w:val="000000"/>
                <w:szCs w:val="24"/>
                <w:lang w:val="en-US"/>
              </w:rPr>
              <w:t xml:space="preserve"> (m)</w:t>
            </w:r>
          </w:p>
        </w:tc>
        <w:tc>
          <w:tcPr>
            <w:tcW w:w="1542" w:type="dxa"/>
            <w:tcBorders>
              <w:top w:val="nil"/>
              <w:left w:val="nil"/>
              <w:bottom w:val="single" w:sz="4" w:space="0" w:color="auto"/>
              <w:right w:val="single" w:sz="4" w:space="0" w:color="auto"/>
            </w:tcBorders>
            <w:shd w:val="clear" w:color="auto" w:fill="auto"/>
            <w:noWrap/>
            <w:vAlign w:val="bottom"/>
            <w:hideMark/>
          </w:tcPr>
          <w:p w14:paraId="63245014" w14:textId="77777777" w:rsidR="008E6405" w:rsidRPr="008E6405" w:rsidRDefault="008E6405" w:rsidP="00B2167F">
            <w:pPr>
              <w:jc w:val="right"/>
              <w:rPr>
                <w:rFonts w:asciiTheme="majorBidi" w:hAnsiTheme="majorBidi" w:cstheme="majorBidi"/>
                <w:color w:val="000000"/>
                <w:szCs w:val="24"/>
                <w:lang w:val="en-US"/>
              </w:rPr>
            </w:pPr>
            <w:r w:rsidRPr="008E6405">
              <w:rPr>
                <w:rFonts w:asciiTheme="majorBidi" w:hAnsiTheme="majorBidi" w:cstheme="majorBidi"/>
                <w:color w:val="000000"/>
                <w:szCs w:val="24"/>
                <w:lang w:val="en-US"/>
              </w:rPr>
              <w:t>8 560</w:t>
            </w:r>
          </w:p>
        </w:tc>
        <w:tc>
          <w:tcPr>
            <w:tcW w:w="1543" w:type="dxa"/>
            <w:tcBorders>
              <w:top w:val="nil"/>
              <w:left w:val="nil"/>
              <w:bottom w:val="single" w:sz="4" w:space="0" w:color="auto"/>
              <w:right w:val="single" w:sz="4" w:space="0" w:color="auto"/>
            </w:tcBorders>
            <w:shd w:val="clear" w:color="auto" w:fill="auto"/>
            <w:noWrap/>
            <w:vAlign w:val="bottom"/>
            <w:hideMark/>
          </w:tcPr>
          <w:p w14:paraId="0320F64C" w14:textId="77777777" w:rsidR="008E6405" w:rsidRPr="008E6405" w:rsidRDefault="008E6405" w:rsidP="00B2167F">
            <w:pPr>
              <w:jc w:val="right"/>
              <w:rPr>
                <w:rFonts w:asciiTheme="majorBidi" w:hAnsiTheme="majorBidi" w:cstheme="majorBidi"/>
                <w:color w:val="000000"/>
                <w:szCs w:val="24"/>
                <w:lang w:val="en-US"/>
              </w:rPr>
            </w:pPr>
            <w:r w:rsidRPr="008E6405">
              <w:rPr>
                <w:rFonts w:asciiTheme="majorBidi" w:hAnsiTheme="majorBidi" w:cstheme="majorBidi"/>
                <w:color w:val="000000"/>
                <w:szCs w:val="24"/>
                <w:lang w:val="en-US"/>
              </w:rPr>
              <w:t>90</w:t>
            </w:r>
          </w:p>
        </w:tc>
        <w:tc>
          <w:tcPr>
            <w:tcW w:w="1543" w:type="dxa"/>
            <w:tcBorders>
              <w:top w:val="nil"/>
              <w:left w:val="nil"/>
              <w:bottom w:val="single" w:sz="4" w:space="0" w:color="auto"/>
              <w:right w:val="single" w:sz="4" w:space="0" w:color="auto"/>
            </w:tcBorders>
            <w:shd w:val="clear" w:color="auto" w:fill="auto"/>
            <w:noWrap/>
            <w:vAlign w:val="bottom"/>
            <w:hideMark/>
          </w:tcPr>
          <w:p w14:paraId="22956BB9" w14:textId="77777777" w:rsidR="008E6405" w:rsidRPr="008E6405" w:rsidRDefault="008E6405" w:rsidP="00B2167F">
            <w:pPr>
              <w:jc w:val="right"/>
              <w:rPr>
                <w:rFonts w:asciiTheme="majorBidi" w:hAnsiTheme="majorBidi" w:cstheme="majorBidi"/>
                <w:color w:val="000000"/>
                <w:szCs w:val="24"/>
                <w:lang w:val="en-US"/>
              </w:rPr>
            </w:pPr>
            <w:r w:rsidRPr="008E6405">
              <w:rPr>
                <w:rFonts w:asciiTheme="majorBidi" w:hAnsiTheme="majorBidi" w:cstheme="majorBidi"/>
                <w:color w:val="000000"/>
                <w:szCs w:val="24"/>
                <w:lang w:val="en-US"/>
              </w:rPr>
              <w:t>770 400</w:t>
            </w:r>
          </w:p>
        </w:tc>
      </w:tr>
      <w:tr w:rsidR="008E6405" w:rsidRPr="007D6CE3" w14:paraId="31BBCA5F" w14:textId="77777777" w:rsidTr="008E6405">
        <w:trPr>
          <w:trHeight w:val="290"/>
        </w:trPr>
        <w:tc>
          <w:tcPr>
            <w:tcW w:w="4815" w:type="dxa"/>
            <w:tcBorders>
              <w:top w:val="nil"/>
              <w:left w:val="single" w:sz="4" w:space="0" w:color="auto"/>
              <w:bottom w:val="single" w:sz="4" w:space="0" w:color="auto"/>
              <w:right w:val="single" w:sz="4" w:space="0" w:color="auto"/>
            </w:tcBorders>
            <w:shd w:val="clear" w:color="auto" w:fill="auto"/>
            <w:noWrap/>
            <w:vAlign w:val="bottom"/>
            <w:hideMark/>
          </w:tcPr>
          <w:p w14:paraId="45A71BD1" w14:textId="77777777" w:rsidR="008E6405" w:rsidRPr="008E6405" w:rsidRDefault="008E6405" w:rsidP="00B2167F">
            <w:pPr>
              <w:rPr>
                <w:rFonts w:asciiTheme="majorBidi" w:hAnsiTheme="majorBidi" w:cstheme="majorBidi"/>
                <w:color w:val="000000"/>
                <w:szCs w:val="24"/>
                <w:lang w:val="en-US"/>
              </w:rPr>
            </w:pPr>
            <w:proofErr w:type="spellStart"/>
            <w:r w:rsidRPr="008E6405">
              <w:rPr>
                <w:rFonts w:asciiTheme="majorBidi" w:hAnsiTheme="majorBidi" w:cstheme="majorBidi"/>
                <w:color w:val="000000"/>
                <w:szCs w:val="24"/>
                <w:lang w:val="en-US"/>
              </w:rPr>
              <w:t>Reoveepumpla</w:t>
            </w:r>
            <w:proofErr w:type="spellEnd"/>
            <w:r w:rsidRPr="008E6405">
              <w:rPr>
                <w:rFonts w:asciiTheme="majorBidi" w:hAnsiTheme="majorBidi" w:cstheme="majorBidi"/>
                <w:color w:val="000000"/>
                <w:szCs w:val="24"/>
                <w:lang w:val="en-US"/>
              </w:rPr>
              <w:t xml:space="preserve"> </w:t>
            </w:r>
            <w:proofErr w:type="spellStart"/>
            <w:r w:rsidRPr="008E6405">
              <w:rPr>
                <w:rFonts w:asciiTheme="majorBidi" w:hAnsiTheme="majorBidi" w:cstheme="majorBidi"/>
                <w:color w:val="000000"/>
                <w:szCs w:val="24"/>
                <w:lang w:val="en-US"/>
              </w:rPr>
              <w:t>rajamine</w:t>
            </w:r>
            <w:proofErr w:type="spellEnd"/>
            <w:r w:rsidRPr="008E6405">
              <w:rPr>
                <w:rFonts w:asciiTheme="majorBidi" w:hAnsiTheme="majorBidi" w:cstheme="majorBidi"/>
                <w:color w:val="000000"/>
                <w:szCs w:val="24"/>
                <w:lang w:val="en-US"/>
              </w:rPr>
              <w:t xml:space="preserve"> (kmpl)</w:t>
            </w:r>
          </w:p>
        </w:tc>
        <w:tc>
          <w:tcPr>
            <w:tcW w:w="1542" w:type="dxa"/>
            <w:tcBorders>
              <w:top w:val="nil"/>
              <w:left w:val="nil"/>
              <w:bottom w:val="single" w:sz="4" w:space="0" w:color="auto"/>
              <w:right w:val="single" w:sz="4" w:space="0" w:color="auto"/>
            </w:tcBorders>
            <w:shd w:val="clear" w:color="auto" w:fill="auto"/>
            <w:noWrap/>
            <w:vAlign w:val="bottom"/>
            <w:hideMark/>
          </w:tcPr>
          <w:p w14:paraId="36E303FB" w14:textId="77777777" w:rsidR="008E6405" w:rsidRPr="008E6405" w:rsidRDefault="008E6405" w:rsidP="00B2167F">
            <w:pPr>
              <w:jc w:val="right"/>
              <w:rPr>
                <w:rFonts w:asciiTheme="majorBidi" w:hAnsiTheme="majorBidi" w:cstheme="majorBidi"/>
                <w:color w:val="000000"/>
                <w:szCs w:val="24"/>
                <w:lang w:val="en-US"/>
              </w:rPr>
            </w:pPr>
            <w:r w:rsidRPr="008E6405">
              <w:rPr>
                <w:rFonts w:asciiTheme="majorBidi" w:hAnsiTheme="majorBidi" w:cstheme="majorBidi"/>
                <w:color w:val="000000"/>
                <w:szCs w:val="24"/>
                <w:lang w:val="en-US"/>
              </w:rPr>
              <w:t>40 000</w:t>
            </w:r>
          </w:p>
        </w:tc>
        <w:tc>
          <w:tcPr>
            <w:tcW w:w="1543" w:type="dxa"/>
            <w:tcBorders>
              <w:top w:val="nil"/>
              <w:left w:val="nil"/>
              <w:bottom w:val="single" w:sz="4" w:space="0" w:color="auto"/>
              <w:right w:val="single" w:sz="4" w:space="0" w:color="auto"/>
            </w:tcBorders>
            <w:shd w:val="clear" w:color="auto" w:fill="auto"/>
            <w:noWrap/>
            <w:vAlign w:val="bottom"/>
            <w:hideMark/>
          </w:tcPr>
          <w:p w14:paraId="3E1C92F8" w14:textId="77777777" w:rsidR="008E6405" w:rsidRPr="008E6405" w:rsidRDefault="008E6405" w:rsidP="00B2167F">
            <w:pPr>
              <w:jc w:val="right"/>
              <w:rPr>
                <w:rFonts w:asciiTheme="majorBidi" w:hAnsiTheme="majorBidi" w:cstheme="majorBidi"/>
                <w:color w:val="000000"/>
                <w:szCs w:val="24"/>
                <w:lang w:val="en-US"/>
              </w:rPr>
            </w:pPr>
            <w:r w:rsidRPr="008E6405">
              <w:rPr>
                <w:rFonts w:asciiTheme="majorBidi" w:hAnsiTheme="majorBidi" w:cstheme="majorBidi"/>
                <w:color w:val="000000"/>
                <w:szCs w:val="24"/>
                <w:lang w:val="en-US"/>
              </w:rPr>
              <w:t>1</w:t>
            </w:r>
          </w:p>
        </w:tc>
        <w:tc>
          <w:tcPr>
            <w:tcW w:w="1543" w:type="dxa"/>
            <w:tcBorders>
              <w:top w:val="nil"/>
              <w:left w:val="nil"/>
              <w:bottom w:val="single" w:sz="4" w:space="0" w:color="auto"/>
              <w:right w:val="single" w:sz="4" w:space="0" w:color="auto"/>
            </w:tcBorders>
            <w:shd w:val="clear" w:color="auto" w:fill="auto"/>
            <w:noWrap/>
            <w:vAlign w:val="bottom"/>
            <w:hideMark/>
          </w:tcPr>
          <w:p w14:paraId="693F0550" w14:textId="77777777" w:rsidR="008E6405" w:rsidRPr="008E6405" w:rsidRDefault="008E6405" w:rsidP="00B2167F">
            <w:pPr>
              <w:jc w:val="right"/>
              <w:rPr>
                <w:rFonts w:asciiTheme="majorBidi" w:hAnsiTheme="majorBidi" w:cstheme="majorBidi"/>
                <w:color w:val="000000"/>
                <w:szCs w:val="24"/>
                <w:lang w:val="en-US"/>
              </w:rPr>
            </w:pPr>
            <w:r w:rsidRPr="008E6405">
              <w:rPr>
                <w:rFonts w:asciiTheme="majorBidi" w:hAnsiTheme="majorBidi" w:cstheme="majorBidi"/>
                <w:color w:val="000000"/>
                <w:szCs w:val="24"/>
                <w:lang w:val="en-US"/>
              </w:rPr>
              <w:t>40 000</w:t>
            </w:r>
          </w:p>
        </w:tc>
      </w:tr>
      <w:tr w:rsidR="008E6405" w:rsidRPr="007D6CE3" w14:paraId="152642D3" w14:textId="77777777" w:rsidTr="008E6405">
        <w:trPr>
          <w:trHeight w:val="290"/>
        </w:trPr>
        <w:tc>
          <w:tcPr>
            <w:tcW w:w="4815" w:type="dxa"/>
            <w:tcBorders>
              <w:top w:val="nil"/>
              <w:left w:val="single" w:sz="4" w:space="0" w:color="auto"/>
              <w:bottom w:val="single" w:sz="4" w:space="0" w:color="auto"/>
              <w:right w:val="single" w:sz="4" w:space="0" w:color="auto"/>
            </w:tcBorders>
            <w:shd w:val="clear" w:color="auto" w:fill="auto"/>
            <w:noWrap/>
            <w:vAlign w:val="bottom"/>
            <w:hideMark/>
          </w:tcPr>
          <w:p w14:paraId="0C4F5F1A" w14:textId="77777777" w:rsidR="008E6405" w:rsidRPr="008E6405" w:rsidRDefault="008E6405" w:rsidP="00B2167F">
            <w:pPr>
              <w:rPr>
                <w:rFonts w:asciiTheme="majorBidi" w:hAnsiTheme="majorBidi" w:cstheme="majorBidi"/>
                <w:b/>
                <w:bCs/>
                <w:color w:val="000000"/>
                <w:szCs w:val="24"/>
                <w:lang w:val="en-US"/>
              </w:rPr>
            </w:pPr>
            <w:proofErr w:type="spellStart"/>
            <w:r w:rsidRPr="008E6405">
              <w:rPr>
                <w:rFonts w:asciiTheme="majorBidi" w:hAnsiTheme="majorBidi" w:cstheme="majorBidi"/>
                <w:b/>
                <w:bCs/>
                <w:color w:val="000000"/>
                <w:szCs w:val="24"/>
                <w:lang w:val="en-US"/>
              </w:rPr>
              <w:t>Alternatiiv</w:t>
            </w:r>
            <w:proofErr w:type="spellEnd"/>
            <w:r w:rsidRPr="008E6405">
              <w:rPr>
                <w:rFonts w:asciiTheme="majorBidi" w:hAnsiTheme="majorBidi" w:cstheme="majorBidi"/>
                <w:b/>
                <w:bCs/>
                <w:color w:val="000000"/>
                <w:szCs w:val="24"/>
                <w:lang w:val="en-US"/>
              </w:rPr>
              <w:t xml:space="preserve"> 1 KOKKU</w:t>
            </w:r>
          </w:p>
        </w:tc>
        <w:tc>
          <w:tcPr>
            <w:tcW w:w="1542" w:type="dxa"/>
            <w:tcBorders>
              <w:top w:val="nil"/>
              <w:left w:val="nil"/>
              <w:bottom w:val="single" w:sz="4" w:space="0" w:color="auto"/>
              <w:right w:val="single" w:sz="4" w:space="0" w:color="auto"/>
            </w:tcBorders>
            <w:shd w:val="clear" w:color="auto" w:fill="auto"/>
            <w:noWrap/>
            <w:vAlign w:val="bottom"/>
            <w:hideMark/>
          </w:tcPr>
          <w:p w14:paraId="5C0031F3" w14:textId="77777777" w:rsidR="008E6405" w:rsidRPr="008E6405" w:rsidRDefault="008E6405" w:rsidP="00B2167F">
            <w:pPr>
              <w:rPr>
                <w:rFonts w:asciiTheme="majorBidi" w:hAnsiTheme="majorBidi" w:cstheme="majorBidi"/>
                <w:b/>
                <w:bCs/>
                <w:color w:val="000000"/>
                <w:szCs w:val="24"/>
                <w:lang w:val="en-US"/>
              </w:rPr>
            </w:pPr>
            <w:r w:rsidRPr="008E6405">
              <w:rPr>
                <w:rFonts w:asciiTheme="majorBidi" w:hAnsiTheme="majorBidi" w:cstheme="majorBidi"/>
                <w:b/>
                <w:bCs/>
                <w:color w:val="000000"/>
                <w:szCs w:val="24"/>
                <w:lang w:val="en-US"/>
              </w:rPr>
              <w:t> </w:t>
            </w:r>
          </w:p>
        </w:tc>
        <w:tc>
          <w:tcPr>
            <w:tcW w:w="1543" w:type="dxa"/>
            <w:tcBorders>
              <w:top w:val="nil"/>
              <w:left w:val="nil"/>
              <w:bottom w:val="single" w:sz="4" w:space="0" w:color="auto"/>
              <w:right w:val="single" w:sz="4" w:space="0" w:color="auto"/>
            </w:tcBorders>
            <w:shd w:val="clear" w:color="auto" w:fill="auto"/>
            <w:noWrap/>
            <w:vAlign w:val="bottom"/>
            <w:hideMark/>
          </w:tcPr>
          <w:p w14:paraId="0E891863" w14:textId="77777777" w:rsidR="008E6405" w:rsidRPr="008E6405" w:rsidRDefault="008E6405" w:rsidP="00B2167F">
            <w:pPr>
              <w:rPr>
                <w:rFonts w:asciiTheme="majorBidi" w:hAnsiTheme="majorBidi" w:cstheme="majorBidi"/>
                <w:b/>
                <w:bCs/>
                <w:color w:val="000000"/>
                <w:szCs w:val="24"/>
                <w:lang w:val="en-US"/>
              </w:rPr>
            </w:pPr>
            <w:r w:rsidRPr="008E6405">
              <w:rPr>
                <w:rFonts w:asciiTheme="majorBidi" w:hAnsiTheme="majorBidi" w:cstheme="majorBidi"/>
                <w:b/>
                <w:bCs/>
                <w:color w:val="000000"/>
                <w:szCs w:val="24"/>
                <w:lang w:val="en-US"/>
              </w:rPr>
              <w:t> </w:t>
            </w:r>
          </w:p>
        </w:tc>
        <w:tc>
          <w:tcPr>
            <w:tcW w:w="1543" w:type="dxa"/>
            <w:tcBorders>
              <w:top w:val="nil"/>
              <w:left w:val="nil"/>
              <w:bottom w:val="single" w:sz="4" w:space="0" w:color="auto"/>
              <w:right w:val="single" w:sz="4" w:space="0" w:color="auto"/>
            </w:tcBorders>
            <w:shd w:val="clear" w:color="auto" w:fill="auto"/>
            <w:noWrap/>
            <w:vAlign w:val="bottom"/>
            <w:hideMark/>
          </w:tcPr>
          <w:p w14:paraId="3C795107" w14:textId="77777777" w:rsidR="008E6405" w:rsidRPr="008E6405" w:rsidRDefault="008E6405" w:rsidP="00B2167F">
            <w:pPr>
              <w:jc w:val="right"/>
              <w:rPr>
                <w:rFonts w:asciiTheme="majorBidi" w:hAnsiTheme="majorBidi" w:cstheme="majorBidi"/>
                <w:b/>
                <w:bCs/>
                <w:color w:val="000000"/>
                <w:szCs w:val="24"/>
                <w:lang w:val="en-US"/>
              </w:rPr>
            </w:pPr>
            <w:r w:rsidRPr="008E6405">
              <w:rPr>
                <w:rFonts w:asciiTheme="majorBidi" w:hAnsiTheme="majorBidi" w:cstheme="majorBidi"/>
                <w:b/>
                <w:bCs/>
                <w:color w:val="000000"/>
                <w:szCs w:val="24"/>
                <w:lang w:val="en-US"/>
              </w:rPr>
              <w:t>810 400</w:t>
            </w:r>
          </w:p>
        </w:tc>
      </w:tr>
    </w:tbl>
    <w:p w14:paraId="654A4C53" w14:textId="77777777" w:rsidR="008E6405" w:rsidRDefault="008E6405" w:rsidP="008E6405">
      <w:pPr>
        <w:jc w:val="both"/>
        <w:rPr>
          <w:b/>
          <w:bCs/>
        </w:rPr>
      </w:pPr>
    </w:p>
    <w:p w14:paraId="61CAEA38" w14:textId="77777777" w:rsidR="008E6405" w:rsidRPr="008E6405" w:rsidRDefault="008E6405" w:rsidP="008E6405">
      <w:pPr>
        <w:jc w:val="both"/>
      </w:pPr>
      <w:r w:rsidRPr="008E6405">
        <w:t xml:space="preserve">Nimetatud alternatiivi korral vahetub samuti suubla – Savalduma karstijärve asemel Valgejõgi, kuid Tamsalu reoveepuhasti opereerimisega seonduvad kulud jäävad alles. </w:t>
      </w:r>
    </w:p>
    <w:p w14:paraId="464EDCDE" w14:textId="4088450E" w:rsidR="008E6405" w:rsidRDefault="008E6405" w:rsidP="008E6405">
      <w:pPr>
        <w:jc w:val="both"/>
      </w:pPr>
      <w:r w:rsidRPr="008E6405">
        <w:t>Seega ei toimuks opereerimiskulude osas kulusäästu, kuna heitvee pumpamisega seonduvad elektrikulud lisanduksid olemasoleva Tamsalu reoveepuhasti opereerimiskuludele.</w:t>
      </w:r>
    </w:p>
    <w:p w14:paraId="662387AB" w14:textId="77777777" w:rsidR="008E6405" w:rsidRDefault="008E6405" w:rsidP="008E6405">
      <w:pPr>
        <w:jc w:val="both"/>
      </w:pPr>
    </w:p>
    <w:p w14:paraId="78A3CDBC" w14:textId="77777777" w:rsidR="008E6405" w:rsidRPr="008A6F5F" w:rsidRDefault="008E6405" w:rsidP="008A6F5F">
      <w:pPr>
        <w:rPr>
          <w:b/>
          <w:bCs/>
        </w:rPr>
      </w:pPr>
      <w:r w:rsidRPr="008A6F5F">
        <w:rPr>
          <w:b/>
          <w:bCs/>
        </w:rPr>
        <w:t>Alternatiivide võrdlus koos ekspluatatsioonikuludega</w:t>
      </w:r>
    </w:p>
    <w:p w14:paraId="2BDA7BFB" w14:textId="77777777" w:rsidR="008E6405" w:rsidRDefault="008E6405" w:rsidP="008E6405">
      <w:pPr>
        <w:jc w:val="both"/>
      </w:pPr>
      <w:r>
        <w:t xml:space="preserve">Lisaks ehitusmaksumusele arvestatakse alternatiivide analüüsis ka edaspidiste ekspluatatsioonikuludega. Tulenevalt asjaolust, et puhastile järelpuhastuse rajamine ei suudaks tagada heitvee väljundnäitajate saavutamist ja säilitamist pikemas perspektiivis, siis selle alternatiivi puhul opereerimiskulusid ei vaadelda. </w:t>
      </w:r>
    </w:p>
    <w:p w14:paraId="77D31490" w14:textId="77777777" w:rsidR="008E6405" w:rsidRDefault="008E6405" w:rsidP="008E6405">
      <w:pPr>
        <w:jc w:val="both"/>
      </w:pPr>
      <w:r>
        <w:t>Heitvee suunamisel Valgejõkke vaadeldakse järgnevalt pikemat trajektoori, mille suubla Valgejõkke asuks avalikul maal.</w:t>
      </w:r>
    </w:p>
    <w:p w14:paraId="6C137522" w14:textId="77777777" w:rsidR="008E6405" w:rsidRDefault="008E6405" w:rsidP="008E6405">
      <w:pPr>
        <w:jc w:val="both"/>
      </w:pPr>
      <w:r w:rsidRPr="008E6405">
        <w:rPr>
          <w:b/>
          <w:bCs/>
        </w:rPr>
        <w:t>Opereerimiskulud</w:t>
      </w:r>
      <w:r>
        <w:t xml:space="preserve"> alternatiivide puhul on järgnevad:</w:t>
      </w:r>
    </w:p>
    <w:p w14:paraId="41818A6B" w14:textId="77777777" w:rsidR="008E6405" w:rsidRDefault="008E6405" w:rsidP="008E6405">
      <w:pPr>
        <w:jc w:val="both"/>
      </w:pPr>
      <w:r w:rsidRPr="008E6405">
        <w:rPr>
          <w:b/>
          <w:bCs/>
        </w:rPr>
        <w:t>Alternatiiv 1</w:t>
      </w:r>
      <w:r>
        <w:t xml:space="preserve"> –  Tamsalu reoveepuhasti rekonstrueerimine - elektrienergia kulu reoveepuhastis, sh. tööjõukulu, kemikaalikulu, muud kasutuskulud </w:t>
      </w:r>
    </w:p>
    <w:p w14:paraId="21A80875" w14:textId="77777777" w:rsidR="008E6405" w:rsidRDefault="008E6405" w:rsidP="008E6405">
      <w:pPr>
        <w:jc w:val="both"/>
      </w:pPr>
      <w:r w:rsidRPr="008E6405">
        <w:rPr>
          <w:b/>
          <w:bCs/>
        </w:rPr>
        <w:t>Alternatiiv 2</w:t>
      </w:r>
      <w:r>
        <w:t xml:space="preserve"> –  Reovee pumpamine Tapale - elektrienergia kulu pumpamisele, tööjõukulu, reovee puhastamine Tapa linna puhastis.</w:t>
      </w:r>
    </w:p>
    <w:p w14:paraId="46594553" w14:textId="77777777" w:rsidR="008E6405" w:rsidRDefault="008E6405" w:rsidP="008E6405">
      <w:pPr>
        <w:jc w:val="both"/>
      </w:pPr>
      <w:r w:rsidRPr="008E6405">
        <w:rPr>
          <w:b/>
          <w:bCs/>
        </w:rPr>
        <w:t>Alternatiiv 3</w:t>
      </w:r>
      <w:r>
        <w:t xml:space="preserve"> –  Heitvee pumpamine Valgejõkke - elektrienergia kulu pumpamisele, tööjõukulu, reovee puhastamine Tamsalu linna reoveepuhastis.</w:t>
      </w:r>
    </w:p>
    <w:p w14:paraId="1FD3D7E9" w14:textId="77777777" w:rsidR="00EA3FA3" w:rsidRDefault="00EA3FA3" w:rsidP="008E6405">
      <w:pPr>
        <w:jc w:val="both"/>
        <w:rPr>
          <w:b/>
          <w:bCs/>
        </w:rPr>
      </w:pPr>
    </w:p>
    <w:p w14:paraId="559A4D0D" w14:textId="19BAD4E2" w:rsidR="008E6405" w:rsidRDefault="008E6405" w:rsidP="008E6405">
      <w:pPr>
        <w:jc w:val="both"/>
        <w:rPr>
          <w:b/>
          <w:bCs/>
        </w:rPr>
      </w:pPr>
      <w:r w:rsidRPr="008E6405">
        <w:rPr>
          <w:b/>
          <w:bCs/>
        </w:rPr>
        <w:t xml:space="preserve">Tabel </w:t>
      </w:r>
      <w:r w:rsidR="00F11BEF">
        <w:rPr>
          <w:b/>
          <w:bCs/>
        </w:rPr>
        <w:t>5.3</w:t>
      </w:r>
      <w:r w:rsidR="006F68AF">
        <w:rPr>
          <w:b/>
          <w:bCs/>
        </w:rPr>
        <w:t>6</w:t>
      </w:r>
      <w:r w:rsidRPr="008E6405">
        <w:rPr>
          <w:b/>
          <w:bCs/>
        </w:rPr>
        <w:t>. Reoveepuhastuse alternatiivide ekspluatatsioonikulu võrdlus aastas</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1"/>
        <w:gridCol w:w="4820"/>
      </w:tblGrid>
      <w:tr w:rsidR="008E6405" w:rsidRPr="00590E61" w14:paraId="1DA768BF" w14:textId="77777777" w:rsidTr="008E6405">
        <w:trPr>
          <w:trHeight w:val="205"/>
        </w:trPr>
        <w:tc>
          <w:tcPr>
            <w:tcW w:w="9351" w:type="dxa"/>
            <w:gridSpan w:val="2"/>
            <w:shd w:val="clear" w:color="auto" w:fill="D9D9D9" w:themeFill="background1" w:themeFillShade="D9"/>
          </w:tcPr>
          <w:p w14:paraId="3D8E783C" w14:textId="77777777" w:rsidR="008E6405" w:rsidRPr="008E6405" w:rsidRDefault="008E6405" w:rsidP="00B2167F">
            <w:pPr>
              <w:rPr>
                <w:rFonts w:asciiTheme="majorBidi" w:hAnsiTheme="majorBidi" w:cstheme="majorBidi"/>
                <w:b/>
                <w:szCs w:val="24"/>
              </w:rPr>
            </w:pPr>
            <w:r w:rsidRPr="008E6405">
              <w:rPr>
                <w:rFonts w:asciiTheme="majorBidi" w:hAnsiTheme="majorBidi" w:cstheme="majorBidi"/>
                <w:b/>
                <w:szCs w:val="24"/>
              </w:rPr>
              <w:t>Ekspluatatsioonikulud</w:t>
            </w:r>
          </w:p>
        </w:tc>
      </w:tr>
      <w:tr w:rsidR="008E6405" w:rsidRPr="00590E61" w14:paraId="3195EF21" w14:textId="77777777" w:rsidTr="008E6405">
        <w:tc>
          <w:tcPr>
            <w:tcW w:w="4531" w:type="dxa"/>
          </w:tcPr>
          <w:p w14:paraId="3A6A1DC9" w14:textId="77777777" w:rsidR="008E6405" w:rsidRPr="008E6405" w:rsidRDefault="008E6405" w:rsidP="00B2167F">
            <w:pPr>
              <w:rPr>
                <w:rFonts w:asciiTheme="majorBidi" w:hAnsiTheme="majorBidi" w:cstheme="majorBidi"/>
                <w:szCs w:val="24"/>
              </w:rPr>
            </w:pPr>
          </w:p>
        </w:tc>
        <w:tc>
          <w:tcPr>
            <w:tcW w:w="4820" w:type="dxa"/>
          </w:tcPr>
          <w:p w14:paraId="14057CEB" w14:textId="77777777" w:rsidR="008E6405" w:rsidRPr="008E6405" w:rsidRDefault="008E6405" w:rsidP="00B2167F">
            <w:pPr>
              <w:rPr>
                <w:rFonts w:asciiTheme="majorBidi" w:hAnsiTheme="majorBidi" w:cstheme="majorBidi"/>
                <w:szCs w:val="24"/>
              </w:rPr>
            </w:pPr>
            <w:r w:rsidRPr="008E6405">
              <w:rPr>
                <w:rFonts w:asciiTheme="majorBidi" w:hAnsiTheme="majorBidi" w:cstheme="majorBidi"/>
                <w:szCs w:val="24"/>
              </w:rPr>
              <w:t>Kulu, €/a</w:t>
            </w:r>
          </w:p>
        </w:tc>
      </w:tr>
      <w:tr w:rsidR="008E6405" w:rsidRPr="00590E61" w14:paraId="441B50F4" w14:textId="77777777" w:rsidTr="008E6405">
        <w:tc>
          <w:tcPr>
            <w:tcW w:w="4531" w:type="dxa"/>
          </w:tcPr>
          <w:p w14:paraId="6003A1D3" w14:textId="77777777" w:rsidR="008E6405" w:rsidRPr="008E6405" w:rsidRDefault="008E6405" w:rsidP="00B2167F">
            <w:pPr>
              <w:rPr>
                <w:rFonts w:asciiTheme="majorBidi" w:hAnsiTheme="majorBidi" w:cstheme="majorBidi"/>
                <w:szCs w:val="24"/>
              </w:rPr>
            </w:pPr>
            <w:r w:rsidRPr="008E6405">
              <w:rPr>
                <w:rFonts w:asciiTheme="majorBidi" w:hAnsiTheme="majorBidi" w:cstheme="majorBidi"/>
                <w:szCs w:val="24"/>
              </w:rPr>
              <w:t>Alternatiiv 1</w:t>
            </w:r>
          </w:p>
        </w:tc>
        <w:tc>
          <w:tcPr>
            <w:tcW w:w="4820" w:type="dxa"/>
          </w:tcPr>
          <w:p w14:paraId="0663F785" w14:textId="77777777" w:rsidR="008E6405" w:rsidRPr="008E6405" w:rsidRDefault="008E6405" w:rsidP="00B2167F">
            <w:pPr>
              <w:rPr>
                <w:rFonts w:asciiTheme="majorBidi" w:hAnsiTheme="majorBidi" w:cstheme="majorBidi"/>
                <w:szCs w:val="24"/>
              </w:rPr>
            </w:pPr>
            <w:r w:rsidRPr="008E6405">
              <w:rPr>
                <w:rFonts w:asciiTheme="majorBidi" w:hAnsiTheme="majorBidi" w:cstheme="majorBidi"/>
                <w:szCs w:val="24"/>
              </w:rPr>
              <w:t xml:space="preserve">    95 750</w:t>
            </w:r>
          </w:p>
        </w:tc>
      </w:tr>
      <w:tr w:rsidR="008E6405" w:rsidRPr="00590E61" w14:paraId="016C2388" w14:textId="77777777" w:rsidTr="008E6405">
        <w:tc>
          <w:tcPr>
            <w:tcW w:w="4531" w:type="dxa"/>
          </w:tcPr>
          <w:p w14:paraId="66FD7DD9" w14:textId="77777777" w:rsidR="008E6405" w:rsidRPr="008E6405" w:rsidRDefault="008E6405" w:rsidP="00B2167F">
            <w:pPr>
              <w:rPr>
                <w:rFonts w:asciiTheme="majorBidi" w:hAnsiTheme="majorBidi" w:cstheme="majorBidi"/>
                <w:szCs w:val="24"/>
              </w:rPr>
            </w:pPr>
            <w:r w:rsidRPr="008E6405">
              <w:rPr>
                <w:rFonts w:asciiTheme="majorBidi" w:hAnsiTheme="majorBidi" w:cstheme="majorBidi"/>
                <w:szCs w:val="24"/>
              </w:rPr>
              <w:t>Alternatiiv 2</w:t>
            </w:r>
          </w:p>
        </w:tc>
        <w:tc>
          <w:tcPr>
            <w:tcW w:w="4820" w:type="dxa"/>
          </w:tcPr>
          <w:p w14:paraId="25D1EC8A" w14:textId="77777777" w:rsidR="008E6405" w:rsidRPr="008E6405" w:rsidRDefault="008E6405" w:rsidP="00B2167F">
            <w:pPr>
              <w:rPr>
                <w:rFonts w:asciiTheme="majorBidi" w:hAnsiTheme="majorBidi" w:cstheme="majorBidi"/>
                <w:szCs w:val="24"/>
              </w:rPr>
            </w:pPr>
            <w:r w:rsidRPr="008E6405">
              <w:rPr>
                <w:rFonts w:asciiTheme="majorBidi" w:hAnsiTheme="majorBidi" w:cstheme="majorBidi"/>
                <w:szCs w:val="24"/>
              </w:rPr>
              <w:t xml:space="preserve">    40 480 </w:t>
            </w:r>
          </w:p>
        </w:tc>
      </w:tr>
      <w:tr w:rsidR="008E6405" w:rsidRPr="00590E61" w14:paraId="108C7B2C" w14:textId="77777777" w:rsidTr="008E6405">
        <w:tc>
          <w:tcPr>
            <w:tcW w:w="4531" w:type="dxa"/>
          </w:tcPr>
          <w:p w14:paraId="2C9BD121" w14:textId="77777777" w:rsidR="008E6405" w:rsidRPr="008E6405" w:rsidRDefault="008E6405" w:rsidP="00B2167F">
            <w:pPr>
              <w:rPr>
                <w:rFonts w:asciiTheme="majorBidi" w:hAnsiTheme="majorBidi" w:cstheme="majorBidi"/>
                <w:szCs w:val="24"/>
              </w:rPr>
            </w:pPr>
            <w:r w:rsidRPr="008E6405">
              <w:rPr>
                <w:rFonts w:asciiTheme="majorBidi" w:hAnsiTheme="majorBidi" w:cstheme="majorBidi"/>
                <w:szCs w:val="24"/>
              </w:rPr>
              <w:t>Alternatiiv 3</w:t>
            </w:r>
          </w:p>
        </w:tc>
        <w:tc>
          <w:tcPr>
            <w:tcW w:w="4820" w:type="dxa"/>
          </w:tcPr>
          <w:p w14:paraId="70B2A5B8" w14:textId="77777777" w:rsidR="008E6405" w:rsidRPr="008E6405" w:rsidRDefault="008E6405" w:rsidP="00B2167F">
            <w:pPr>
              <w:rPr>
                <w:rFonts w:asciiTheme="majorBidi" w:hAnsiTheme="majorBidi" w:cstheme="majorBidi"/>
                <w:szCs w:val="24"/>
              </w:rPr>
            </w:pPr>
            <w:r w:rsidRPr="008E6405">
              <w:rPr>
                <w:rFonts w:asciiTheme="majorBidi" w:hAnsiTheme="majorBidi" w:cstheme="majorBidi"/>
                <w:szCs w:val="24"/>
              </w:rPr>
              <w:t xml:space="preserve">  110 560</w:t>
            </w:r>
          </w:p>
        </w:tc>
      </w:tr>
    </w:tbl>
    <w:p w14:paraId="785DF177" w14:textId="77777777" w:rsidR="008E6405" w:rsidRDefault="008E6405" w:rsidP="008E6405">
      <w:pPr>
        <w:rPr>
          <w:rFonts w:ascii="Calibri" w:hAnsi="Calibri" w:cs="Calibri"/>
          <w:szCs w:val="24"/>
        </w:rPr>
      </w:pPr>
    </w:p>
    <w:p w14:paraId="3E77B6E9" w14:textId="77777777" w:rsidR="00645451" w:rsidRDefault="00645451" w:rsidP="008E6405">
      <w:pPr>
        <w:rPr>
          <w:rFonts w:ascii="Calibri" w:hAnsi="Calibri" w:cs="Calibri"/>
          <w:szCs w:val="24"/>
        </w:rPr>
      </w:pPr>
    </w:p>
    <w:p w14:paraId="735ACBAB" w14:textId="77777777" w:rsidR="00645451" w:rsidRDefault="00645451" w:rsidP="008E6405">
      <w:pPr>
        <w:rPr>
          <w:rFonts w:ascii="Calibri" w:hAnsi="Calibri" w:cs="Calibri"/>
          <w:szCs w:val="24"/>
        </w:rPr>
      </w:pPr>
    </w:p>
    <w:p w14:paraId="43BBFCE2" w14:textId="77777777" w:rsidR="00645451" w:rsidRDefault="00645451" w:rsidP="008E6405">
      <w:pPr>
        <w:rPr>
          <w:rFonts w:ascii="Calibri" w:hAnsi="Calibri" w:cs="Calibri"/>
          <w:szCs w:val="24"/>
        </w:rPr>
      </w:pPr>
    </w:p>
    <w:p w14:paraId="6329A68D" w14:textId="77777777" w:rsidR="00645451" w:rsidRDefault="00645451" w:rsidP="008E6405">
      <w:pPr>
        <w:rPr>
          <w:rFonts w:ascii="Calibri" w:hAnsi="Calibri" w:cs="Calibri"/>
          <w:szCs w:val="24"/>
        </w:rPr>
      </w:pPr>
    </w:p>
    <w:p w14:paraId="7BC4849D" w14:textId="77777777" w:rsidR="00645451" w:rsidRDefault="00645451" w:rsidP="008E6405">
      <w:pPr>
        <w:rPr>
          <w:rFonts w:ascii="Calibri" w:hAnsi="Calibri" w:cs="Calibri"/>
          <w:szCs w:val="24"/>
        </w:rPr>
      </w:pPr>
    </w:p>
    <w:p w14:paraId="1FBD8096" w14:textId="77777777" w:rsidR="00645451" w:rsidRPr="00590E61" w:rsidRDefault="00645451" w:rsidP="008E6405">
      <w:pPr>
        <w:rPr>
          <w:rFonts w:ascii="Calibri" w:hAnsi="Calibri" w:cs="Calibri"/>
          <w:szCs w:val="24"/>
        </w:rPr>
      </w:pPr>
    </w:p>
    <w:p w14:paraId="4705620F" w14:textId="35602290" w:rsidR="008E6405" w:rsidRPr="008E6405" w:rsidRDefault="008E6405" w:rsidP="008E6405">
      <w:pPr>
        <w:rPr>
          <w:rFonts w:asciiTheme="majorBidi" w:hAnsiTheme="majorBidi" w:cstheme="majorBidi"/>
          <w:b/>
          <w:bCs/>
          <w:szCs w:val="24"/>
        </w:rPr>
      </w:pPr>
      <w:r w:rsidRPr="008E6405">
        <w:rPr>
          <w:rFonts w:asciiTheme="majorBidi" w:hAnsiTheme="majorBidi" w:cstheme="majorBidi"/>
          <w:b/>
          <w:bCs/>
          <w:szCs w:val="24"/>
        </w:rPr>
        <w:lastRenderedPageBreak/>
        <w:t xml:space="preserve">Tabel </w:t>
      </w:r>
      <w:r w:rsidR="00F11BEF">
        <w:rPr>
          <w:rFonts w:asciiTheme="majorBidi" w:hAnsiTheme="majorBidi" w:cstheme="majorBidi"/>
          <w:b/>
          <w:bCs/>
          <w:szCs w:val="24"/>
        </w:rPr>
        <w:t>5.3</w:t>
      </w:r>
      <w:r w:rsidR="006F68AF">
        <w:rPr>
          <w:rFonts w:asciiTheme="majorBidi" w:hAnsiTheme="majorBidi" w:cstheme="majorBidi"/>
          <w:b/>
          <w:bCs/>
          <w:szCs w:val="24"/>
        </w:rPr>
        <w:t>7</w:t>
      </w:r>
      <w:r w:rsidRPr="008E6405">
        <w:rPr>
          <w:rFonts w:asciiTheme="majorBidi" w:hAnsiTheme="majorBidi" w:cstheme="majorBidi"/>
          <w:b/>
          <w:bCs/>
          <w:szCs w:val="24"/>
        </w:rPr>
        <w:t>. Investeeringu nüüdispuhasväärtus 15-aastasel perioodil (diskontomääraga 4.5%)</w:t>
      </w:r>
    </w:p>
    <w:tbl>
      <w:tblPr>
        <w:tblW w:w="5000" w:type="pct"/>
        <w:tblLayout w:type="fixed"/>
        <w:tblCellMar>
          <w:left w:w="70" w:type="dxa"/>
          <w:right w:w="70" w:type="dxa"/>
        </w:tblCellMar>
        <w:tblLook w:val="04A0" w:firstRow="1" w:lastRow="0" w:firstColumn="1" w:lastColumn="0" w:noHBand="0" w:noVBand="1"/>
      </w:tblPr>
      <w:tblGrid>
        <w:gridCol w:w="3586"/>
        <w:gridCol w:w="1090"/>
        <w:gridCol w:w="830"/>
        <w:gridCol w:w="1922"/>
        <w:gridCol w:w="1922"/>
      </w:tblGrid>
      <w:tr w:rsidR="008E6405" w:rsidRPr="00590E61" w14:paraId="1C594FD2" w14:textId="77777777" w:rsidTr="008B55C3">
        <w:trPr>
          <w:trHeight w:val="315"/>
        </w:trPr>
        <w:tc>
          <w:tcPr>
            <w:tcW w:w="1917"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14:paraId="55754F7D" w14:textId="77777777" w:rsidR="008E6405" w:rsidRPr="008E6405" w:rsidRDefault="008E6405" w:rsidP="008B55C3">
            <w:pPr>
              <w:jc w:val="center"/>
              <w:rPr>
                <w:rFonts w:asciiTheme="majorBidi" w:hAnsiTheme="majorBidi" w:cstheme="majorBidi"/>
                <w:b/>
                <w:bCs/>
                <w:szCs w:val="24"/>
              </w:rPr>
            </w:pPr>
            <w:r w:rsidRPr="008E6405">
              <w:rPr>
                <w:rFonts w:asciiTheme="majorBidi" w:hAnsiTheme="majorBidi" w:cstheme="majorBidi"/>
                <w:b/>
                <w:bCs/>
                <w:szCs w:val="24"/>
              </w:rPr>
              <w:t>Kululiigi nüüdispuhasväärtus (NPV)</w:t>
            </w:r>
          </w:p>
        </w:tc>
        <w:tc>
          <w:tcPr>
            <w:tcW w:w="1027" w:type="pct"/>
            <w:gridSpan w:val="2"/>
            <w:tcBorders>
              <w:top w:val="single" w:sz="4" w:space="0" w:color="auto"/>
              <w:left w:val="nil"/>
              <w:bottom w:val="single" w:sz="4" w:space="0" w:color="auto"/>
              <w:right w:val="single" w:sz="4" w:space="0" w:color="auto"/>
            </w:tcBorders>
            <w:shd w:val="clear" w:color="auto" w:fill="D9D9D9" w:themeFill="background1" w:themeFillShade="D9"/>
            <w:vAlign w:val="bottom"/>
            <w:hideMark/>
          </w:tcPr>
          <w:p w14:paraId="10775238" w14:textId="77777777" w:rsidR="008E6405" w:rsidRPr="008E6405" w:rsidRDefault="008E6405" w:rsidP="008B55C3">
            <w:pPr>
              <w:jc w:val="center"/>
              <w:rPr>
                <w:rFonts w:asciiTheme="majorBidi" w:hAnsiTheme="majorBidi" w:cstheme="majorBidi"/>
                <w:b/>
                <w:bCs/>
                <w:szCs w:val="24"/>
              </w:rPr>
            </w:pPr>
            <w:r w:rsidRPr="008E6405">
              <w:rPr>
                <w:rFonts w:asciiTheme="majorBidi" w:hAnsiTheme="majorBidi" w:cstheme="majorBidi"/>
                <w:b/>
                <w:bCs/>
                <w:szCs w:val="24"/>
              </w:rPr>
              <w:t>Alternatiiv 1</w:t>
            </w:r>
          </w:p>
        </w:tc>
        <w:tc>
          <w:tcPr>
            <w:tcW w:w="1028" w:type="pct"/>
            <w:tcBorders>
              <w:top w:val="single" w:sz="4" w:space="0" w:color="auto"/>
              <w:left w:val="nil"/>
              <w:bottom w:val="single" w:sz="4" w:space="0" w:color="auto"/>
              <w:right w:val="single" w:sz="4" w:space="0" w:color="auto"/>
            </w:tcBorders>
            <w:shd w:val="clear" w:color="auto" w:fill="D9D9D9" w:themeFill="background1" w:themeFillShade="D9"/>
            <w:vAlign w:val="bottom"/>
            <w:hideMark/>
          </w:tcPr>
          <w:p w14:paraId="4C99DFB9" w14:textId="77777777" w:rsidR="008E6405" w:rsidRPr="008E6405" w:rsidRDefault="008E6405" w:rsidP="008B55C3">
            <w:pPr>
              <w:jc w:val="center"/>
              <w:rPr>
                <w:rFonts w:asciiTheme="majorBidi" w:hAnsiTheme="majorBidi" w:cstheme="majorBidi"/>
                <w:b/>
                <w:bCs/>
                <w:szCs w:val="24"/>
              </w:rPr>
            </w:pPr>
            <w:r w:rsidRPr="008E6405">
              <w:rPr>
                <w:rFonts w:asciiTheme="majorBidi" w:hAnsiTheme="majorBidi" w:cstheme="majorBidi"/>
                <w:b/>
                <w:bCs/>
                <w:szCs w:val="24"/>
              </w:rPr>
              <w:t>Alternatiiv 2</w:t>
            </w:r>
          </w:p>
        </w:tc>
        <w:tc>
          <w:tcPr>
            <w:tcW w:w="1028" w:type="pct"/>
            <w:tcBorders>
              <w:top w:val="single" w:sz="4" w:space="0" w:color="auto"/>
              <w:left w:val="nil"/>
              <w:bottom w:val="single" w:sz="4" w:space="0" w:color="auto"/>
              <w:right w:val="single" w:sz="4" w:space="0" w:color="auto"/>
            </w:tcBorders>
            <w:shd w:val="clear" w:color="auto" w:fill="D9D9D9" w:themeFill="background1" w:themeFillShade="D9"/>
            <w:vAlign w:val="bottom"/>
          </w:tcPr>
          <w:p w14:paraId="46288A95" w14:textId="77777777" w:rsidR="008E6405" w:rsidRPr="008E6405" w:rsidRDefault="008E6405" w:rsidP="008B55C3">
            <w:pPr>
              <w:jc w:val="center"/>
              <w:rPr>
                <w:rFonts w:asciiTheme="majorBidi" w:hAnsiTheme="majorBidi" w:cstheme="majorBidi"/>
                <w:b/>
                <w:bCs/>
                <w:szCs w:val="24"/>
              </w:rPr>
            </w:pPr>
            <w:r w:rsidRPr="008E6405">
              <w:rPr>
                <w:rFonts w:asciiTheme="majorBidi" w:hAnsiTheme="majorBidi" w:cstheme="majorBidi"/>
                <w:b/>
                <w:bCs/>
                <w:szCs w:val="24"/>
              </w:rPr>
              <w:t>Alternatiiv 3</w:t>
            </w:r>
          </w:p>
        </w:tc>
      </w:tr>
      <w:tr w:rsidR="008E6405" w:rsidRPr="00590E61" w14:paraId="748897C8" w14:textId="77777777" w:rsidTr="008B55C3">
        <w:trPr>
          <w:trHeight w:val="1260"/>
        </w:trPr>
        <w:tc>
          <w:tcPr>
            <w:tcW w:w="1917"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957EF07" w14:textId="77777777" w:rsidR="008E6405" w:rsidRPr="008E6405" w:rsidRDefault="008E6405" w:rsidP="00B2167F">
            <w:pPr>
              <w:rPr>
                <w:rFonts w:asciiTheme="majorBidi" w:hAnsiTheme="majorBidi" w:cstheme="majorBidi"/>
                <w:b/>
                <w:bCs/>
                <w:szCs w:val="24"/>
              </w:rPr>
            </w:pPr>
          </w:p>
        </w:tc>
        <w:tc>
          <w:tcPr>
            <w:tcW w:w="1027" w:type="pct"/>
            <w:gridSpan w:val="2"/>
            <w:tcBorders>
              <w:top w:val="nil"/>
              <w:left w:val="nil"/>
              <w:bottom w:val="single" w:sz="4" w:space="0" w:color="auto"/>
              <w:right w:val="single" w:sz="4" w:space="0" w:color="auto"/>
            </w:tcBorders>
            <w:shd w:val="clear" w:color="auto" w:fill="D9D9D9" w:themeFill="background1" w:themeFillShade="D9"/>
            <w:vAlign w:val="center"/>
            <w:hideMark/>
          </w:tcPr>
          <w:p w14:paraId="2D799AD0" w14:textId="605E8F79" w:rsidR="008E6405" w:rsidRPr="008E6405" w:rsidRDefault="008E6405" w:rsidP="008B55C3">
            <w:pPr>
              <w:jc w:val="center"/>
              <w:rPr>
                <w:rFonts w:asciiTheme="majorBidi" w:hAnsiTheme="majorBidi" w:cstheme="majorBidi"/>
                <w:szCs w:val="24"/>
              </w:rPr>
            </w:pPr>
            <w:r w:rsidRPr="008E6405">
              <w:rPr>
                <w:rFonts w:asciiTheme="majorBidi" w:hAnsiTheme="majorBidi" w:cstheme="majorBidi"/>
                <w:szCs w:val="24"/>
              </w:rPr>
              <w:t>Reoveepuhasti rekonstrueerimine</w:t>
            </w:r>
          </w:p>
        </w:tc>
        <w:tc>
          <w:tcPr>
            <w:tcW w:w="1028" w:type="pct"/>
            <w:tcBorders>
              <w:top w:val="nil"/>
              <w:left w:val="nil"/>
              <w:bottom w:val="single" w:sz="4" w:space="0" w:color="auto"/>
              <w:right w:val="single" w:sz="4" w:space="0" w:color="auto"/>
            </w:tcBorders>
            <w:shd w:val="clear" w:color="auto" w:fill="D9D9D9" w:themeFill="background1" w:themeFillShade="D9"/>
            <w:vAlign w:val="center"/>
            <w:hideMark/>
          </w:tcPr>
          <w:p w14:paraId="2D34EB0A" w14:textId="7B5792C1" w:rsidR="008E6405" w:rsidRPr="008E6405" w:rsidRDefault="008E6405" w:rsidP="008B55C3">
            <w:pPr>
              <w:jc w:val="center"/>
              <w:rPr>
                <w:rFonts w:asciiTheme="majorBidi" w:hAnsiTheme="majorBidi" w:cstheme="majorBidi"/>
                <w:szCs w:val="24"/>
              </w:rPr>
            </w:pPr>
            <w:r w:rsidRPr="008E6405">
              <w:rPr>
                <w:rFonts w:asciiTheme="majorBidi" w:hAnsiTheme="majorBidi" w:cstheme="majorBidi"/>
                <w:szCs w:val="24"/>
              </w:rPr>
              <w:t>Reovee pumpamine Tapa reovee-puhastisse</w:t>
            </w:r>
          </w:p>
        </w:tc>
        <w:tc>
          <w:tcPr>
            <w:tcW w:w="1028" w:type="pct"/>
            <w:tcBorders>
              <w:top w:val="nil"/>
              <w:left w:val="nil"/>
              <w:bottom w:val="single" w:sz="4" w:space="0" w:color="auto"/>
              <w:right w:val="single" w:sz="4" w:space="0" w:color="auto"/>
            </w:tcBorders>
            <w:shd w:val="clear" w:color="auto" w:fill="D9D9D9" w:themeFill="background1" w:themeFillShade="D9"/>
            <w:vAlign w:val="center"/>
          </w:tcPr>
          <w:p w14:paraId="6229B16D" w14:textId="77777777" w:rsidR="008E6405" w:rsidRPr="008E6405" w:rsidRDefault="008E6405" w:rsidP="008B55C3">
            <w:pPr>
              <w:jc w:val="center"/>
              <w:rPr>
                <w:rFonts w:asciiTheme="majorBidi" w:hAnsiTheme="majorBidi" w:cstheme="majorBidi"/>
                <w:szCs w:val="24"/>
              </w:rPr>
            </w:pPr>
            <w:r w:rsidRPr="008E6405">
              <w:rPr>
                <w:rFonts w:asciiTheme="majorBidi" w:hAnsiTheme="majorBidi" w:cstheme="majorBidi"/>
                <w:szCs w:val="24"/>
              </w:rPr>
              <w:t>Heitvee suunamine Valgejõkke</w:t>
            </w:r>
          </w:p>
        </w:tc>
      </w:tr>
      <w:tr w:rsidR="008E6405" w:rsidRPr="00590E61" w14:paraId="3C531DBF" w14:textId="77777777" w:rsidTr="008E6405">
        <w:trPr>
          <w:trHeight w:val="315"/>
        </w:trPr>
        <w:tc>
          <w:tcPr>
            <w:tcW w:w="1917" w:type="pct"/>
            <w:tcBorders>
              <w:top w:val="nil"/>
              <w:left w:val="single" w:sz="4" w:space="0" w:color="auto"/>
              <w:bottom w:val="single" w:sz="4" w:space="0" w:color="auto"/>
              <w:right w:val="single" w:sz="4" w:space="0" w:color="auto"/>
            </w:tcBorders>
            <w:shd w:val="clear" w:color="auto" w:fill="auto"/>
            <w:noWrap/>
            <w:vAlign w:val="bottom"/>
            <w:hideMark/>
          </w:tcPr>
          <w:p w14:paraId="3733D728" w14:textId="77777777" w:rsidR="008E6405" w:rsidRPr="008E6405" w:rsidRDefault="008E6405" w:rsidP="00B2167F">
            <w:pPr>
              <w:rPr>
                <w:rFonts w:asciiTheme="majorBidi" w:hAnsiTheme="majorBidi" w:cstheme="majorBidi"/>
                <w:szCs w:val="24"/>
              </w:rPr>
            </w:pPr>
            <w:r w:rsidRPr="008E6405">
              <w:rPr>
                <w:rFonts w:asciiTheme="majorBidi" w:hAnsiTheme="majorBidi" w:cstheme="majorBidi"/>
                <w:szCs w:val="24"/>
              </w:rPr>
              <w:t>Ehitusmaksumus tänasel päeval</w:t>
            </w:r>
          </w:p>
        </w:tc>
        <w:tc>
          <w:tcPr>
            <w:tcW w:w="1027" w:type="pct"/>
            <w:gridSpan w:val="2"/>
            <w:tcBorders>
              <w:top w:val="nil"/>
              <w:left w:val="nil"/>
              <w:bottom w:val="single" w:sz="4" w:space="0" w:color="auto"/>
              <w:right w:val="single" w:sz="4" w:space="0" w:color="auto"/>
            </w:tcBorders>
            <w:shd w:val="clear" w:color="auto" w:fill="auto"/>
            <w:noWrap/>
            <w:vAlign w:val="bottom"/>
            <w:hideMark/>
          </w:tcPr>
          <w:p w14:paraId="5AD1EAFA" w14:textId="77777777" w:rsidR="008E6405" w:rsidRPr="008E6405" w:rsidRDefault="008E6405" w:rsidP="00B2167F">
            <w:pPr>
              <w:rPr>
                <w:rFonts w:asciiTheme="majorBidi" w:hAnsiTheme="majorBidi" w:cstheme="majorBidi"/>
                <w:szCs w:val="24"/>
              </w:rPr>
            </w:pPr>
            <w:r w:rsidRPr="008E6405">
              <w:rPr>
                <w:rFonts w:asciiTheme="majorBidi" w:hAnsiTheme="majorBidi" w:cstheme="majorBidi"/>
                <w:szCs w:val="24"/>
                <w:lang w:val="en-US"/>
              </w:rPr>
              <w:t xml:space="preserve">       985 000</w:t>
            </w:r>
          </w:p>
        </w:tc>
        <w:tc>
          <w:tcPr>
            <w:tcW w:w="1028" w:type="pct"/>
            <w:tcBorders>
              <w:top w:val="nil"/>
              <w:left w:val="nil"/>
              <w:bottom w:val="single" w:sz="4" w:space="0" w:color="auto"/>
              <w:right w:val="single" w:sz="4" w:space="0" w:color="auto"/>
            </w:tcBorders>
            <w:shd w:val="clear" w:color="auto" w:fill="auto"/>
            <w:noWrap/>
            <w:vAlign w:val="bottom"/>
            <w:hideMark/>
          </w:tcPr>
          <w:p w14:paraId="423063AB" w14:textId="77777777" w:rsidR="008E6405" w:rsidRPr="008E6405" w:rsidRDefault="008E6405" w:rsidP="00B2167F">
            <w:pPr>
              <w:jc w:val="center"/>
              <w:rPr>
                <w:rFonts w:asciiTheme="majorBidi" w:hAnsiTheme="majorBidi" w:cstheme="majorBidi"/>
                <w:szCs w:val="24"/>
              </w:rPr>
            </w:pPr>
            <w:r w:rsidRPr="008E6405">
              <w:rPr>
                <w:rFonts w:asciiTheme="majorBidi" w:hAnsiTheme="majorBidi" w:cstheme="majorBidi"/>
                <w:szCs w:val="24"/>
              </w:rPr>
              <w:t>1 214 000</w:t>
            </w:r>
          </w:p>
        </w:tc>
        <w:tc>
          <w:tcPr>
            <w:tcW w:w="1028" w:type="pct"/>
            <w:tcBorders>
              <w:top w:val="nil"/>
              <w:left w:val="nil"/>
              <w:bottom w:val="single" w:sz="4" w:space="0" w:color="auto"/>
              <w:right w:val="single" w:sz="4" w:space="0" w:color="auto"/>
            </w:tcBorders>
          </w:tcPr>
          <w:p w14:paraId="556C71B5" w14:textId="77777777" w:rsidR="008E6405" w:rsidRPr="008E6405" w:rsidRDefault="008E6405" w:rsidP="00B2167F">
            <w:pPr>
              <w:jc w:val="center"/>
              <w:rPr>
                <w:rFonts w:asciiTheme="majorBidi" w:hAnsiTheme="majorBidi" w:cstheme="majorBidi"/>
                <w:szCs w:val="24"/>
              </w:rPr>
            </w:pPr>
            <w:r w:rsidRPr="008E6405">
              <w:rPr>
                <w:rFonts w:asciiTheme="majorBidi" w:hAnsiTheme="majorBidi" w:cstheme="majorBidi"/>
                <w:szCs w:val="24"/>
              </w:rPr>
              <w:t xml:space="preserve">   857 200</w:t>
            </w:r>
          </w:p>
        </w:tc>
      </w:tr>
      <w:tr w:rsidR="008E6405" w:rsidRPr="00590E61" w14:paraId="25D251C3" w14:textId="77777777" w:rsidTr="008E6405">
        <w:trPr>
          <w:trHeight w:val="315"/>
        </w:trPr>
        <w:tc>
          <w:tcPr>
            <w:tcW w:w="1917" w:type="pct"/>
            <w:tcBorders>
              <w:top w:val="nil"/>
              <w:left w:val="single" w:sz="4" w:space="0" w:color="auto"/>
              <w:bottom w:val="single" w:sz="4" w:space="0" w:color="auto"/>
              <w:right w:val="single" w:sz="4" w:space="0" w:color="auto"/>
            </w:tcBorders>
            <w:shd w:val="clear" w:color="auto" w:fill="auto"/>
            <w:noWrap/>
            <w:vAlign w:val="bottom"/>
            <w:hideMark/>
          </w:tcPr>
          <w:p w14:paraId="5BA8FEED" w14:textId="77777777" w:rsidR="008E6405" w:rsidRPr="008E6405" w:rsidRDefault="008E6405" w:rsidP="00B2167F">
            <w:pPr>
              <w:rPr>
                <w:rFonts w:asciiTheme="majorBidi" w:hAnsiTheme="majorBidi" w:cstheme="majorBidi"/>
                <w:szCs w:val="24"/>
              </w:rPr>
            </w:pPr>
            <w:r w:rsidRPr="008E6405">
              <w:rPr>
                <w:rFonts w:asciiTheme="majorBidi" w:hAnsiTheme="majorBidi" w:cstheme="majorBidi"/>
                <w:szCs w:val="24"/>
              </w:rPr>
              <w:t xml:space="preserve">Ekspluatatsioon 15. a kokku </w:t>
            </w:r>
          </w:p>
        </w:tc>
        <w:tc>
          <w:tcPr>
            <w:tcW w:w="1027" w:type="pct"/>
            <w:gridSpan w:val="2"/>
            <w:tcBorders>
              <w:top w:val="nil"/>
              <w:left w:val="nil"/>
              <w:bottom w:val="single" w:sz="4" w:space="0" w:color="auto"/>
              <w:right w:val="single" w:sz="4" w:space="0" w:color="auto"/>
            </w:tcBorders>
            <w:shd w:val="clear" w:color="auto" w:fill="auto"/>
            <w:noWrap/>
            <w:vAlign w:val="bottom"/>
            <w:hideMark/>
          </w:tcPr>
          <w:p w14:paraId="7D48C26E" w14:textId="77777777" w:rsidR="008E6405" w:rsidRPr="008E6405" w:rsidRDefault="008E6405" w:rsidP="00B2167F">
            <w:pPr>
              <w:rPr>
                <w:rFonts w:asciiTheme="majorBidi" w:hAnsiTheme="majorBidi" w:cstheme="majorBidi"/>
                <w:szCs w:val="24"/>
              </w:rPr>
            </w:pPr>
            <w:r w:rsidRPr="008E6405">
              <w:rPr>
                <w:rFonts w:asciiTheme="majorBidi" w:hAnsiTheme="majorBidi" w:cstheme="majorBidi"/>
                <w:szCs w:val="24"/>
                <w:lang w:val="en-US"/>
              </w:rPr>
              <w:t xml:space="preserve">    1 028 312</w:t>
            </w:r>
          </w:p>
        </w:tc>
        <w:tc>
          <w:tcPr>
            <w:tcW w:w="1028" w:type="pct"/>
            <w:tcBorders>
              <w:top w:val="nil"/>
              <w:left w:val="nil"/>
              <w:bottom w:val="single" w:sz="4" w:space="0" w:color="auto"/>
              <w:right w:val="single" w:sz="4" w:space="0" w:color="auto"/>
            </w:tcBorders>
            <w:shd w:val="clear" w:color="auto" w:fill="auto"/>
            <w:noWrap/>
            <w:vAlign w:val="bottom"/>
            <w:hideMark/>
          </w:tcPr>
          <w:p w14:paraId="6B57EB39" w14:textId="77777777" w:rsidR="008E6405" w:rsidRPr="008E6405" w:rsidRDefault="008E6405" w:rsidP="00B2167F">
            <w:pPr>
              <w:jc w:val="center"/>
              <w:rPr>
                <w:rFonts w:asciiTheme="majorBidi" w:hAnsiTheme="majorBidi" w:cstheme="majorBidi"/>
                <w:szCs w:val="24"/>
              </w:rPr>
            </w:pPr>
            <w:r w:rsidRPr="008E6405">
              <w:rPr>
                <w:rFonts w:asciiTheme="majorBidi" w:hAnsiTheme="majorBidi" w:cstheme="majorBidi"/>
                <w:szCs w:val="24"/>
              </w:rPr>
              <w:t xml:space="preserve">   434 737</w:t>
            </w:r>
          </w:p>
        </w:tc>
        <w:tc>
          <w:tcPr>
            <w:tcW w:w="1028" w:type="pct"/>
            <w:tcBorders>
              <w:top w:val="nil"/>
              <w:left w:val="nil"/>
              <w:bottom w:val="single" w:sz="4" w:space="0" w:color="auto"/>
              <w:right w:val="single" w:sz="4" w:space="0" w:color="auto"/>
            </w:tcBorders>
          </w:tcPr>
          <w:p w14:paraId="26E7CDE3" w14:textId="77777777" w:rsidR="008E6405" w:rsidRPr="008E6405" w:rsidRDefault="008E6405" w:rsidP="00B2167F">
            <w:pPr>
              <w:jc w:val="center"/>
              <w:rPr>
                <w:rFonts w:asciiTheme="majorBidi" w:hAnsiTheme="majorBidi" w:cstheme="majorBidi"/>
                <w:szCs w:val="24"/>
              </w:rPr>
            </w:pPr>
            <w:r w:rsidRPr="008E6405">
              <w:rPr>
                <w:rFonts w:asciiTheme="majorBidi" w:hAnsiTheme="majorBidi" w:cstheme="majorBidi"/>
                <w:szCs w:val="24"/>
              </w:rPr>
              <w:t>1 187 364</w:t>
            </w:r>
          </w:p>
        </w:tc>
      </w:tr>
      <w:tr w:rsidR="008E6405" w:rsidRPr="00590E61" w14:paraId="10A8B924" w14:textId="77777777" w:rsidTr="008E6405">
        <w:trPr>
          <w:trHeight w:val="315"/>
        </w:trPr>
        <w:tc>
          <w:tcPr>
            <w:tcW w:w="1917" w:type="pct"/>
            <w:tcBorders>
              <w:top w:val="nil"/>
              <w:left w:val="single" w:sz="4" w:space="0" w:color="auto"/>
              <w:bottom w:val="single" w:sz="4" w:space="0" w:color="auto"/>
              <w:right w:val="single" w:sz="4" w:space="0" w:color="auto"/>
            </w:tcBorders>
            <w:shd w:val="clear" w:color="auto" w:fill="auto"/>
            <w:noWrap/>
            <w:vAlign w:val="bottom"/>
            <w:hideMark/>
          </w:tcPr>
          <w:p w14:paraId="10976695" w14:textId="77777777" w:rsidR="008E6405" w:rsidRPr="008E6405" w:rsidRDefault="008E6405" w:rsidP="00B2167F">
            <w:pPr>
              <w:rPr>
                <w:rFonts w:asciiTheme="majorBidi" w:hAnsiTheme="majorBidi" w:cstheme="majorBidi"/>
                <w:b/>
                <w:bCs/>
                <w:szCs w:val="24"/>
              </w:rPr>
            </w:pPr>
            <w:r w:rsidRPr="008E6405">
              <w:rPr>
                <w:rFonts w:asciiTheme="majorBidi" w:hAnsiTheme="majorBidi" w:cstheme="majorBidi"/>
                <w:b/>
                <w:bCs/>
                <w:szCs w:val="24"/>
              </w:rPr>
              <w:t>Kulud diskonteeritult</w:t>
            </w:r>
          </w:p>
        </w:tc>
        <w:tc>
          <w:tcPr>
            <w:tcW w:w="1027" w:type="pct"/>
            <w:gridSpan w:val="2"/>
            <w:tcBorders>
              <w:top w:val="nil"/>
              <w:left w:val="nil"/>
              <w:bottom w:val="single" w:sz="4" w:space="0" w:color="auto"/>
              <w:right w:val="single" w:sz="4" w:space="0" w:color="auto"/>
            </w:tcBorders>
            <w:shd w:val="clear" w:color="auto" w:fill="auto"/>
            <w:noWrap/>
            <w:vAlign w:val="bottom"/>
            <w:hideMark/>
          </w:tcPr>
          <w:p w14:paraId="1B471336" w14:textId="77777777" w:rsidR="008E6405" w:rsidRPr="008E6405" w:rsidRDefault="008E6405" w:rsidP="00B2167F">
            <w:pPr>
              <w:rPr>
                <w:rFonts w:asciiTheme="majorBidi" w:hAnsiTheme="majorBidi" w:cstheme="majorBidi"/>
                <w:b/>
                <w:bCs/>
                <w:szCs w:val="24"/>
              </w:rPr>
            </w:pPr>
            <w:r w:rsidRPr="008E6405">
              <w:rPr>
                <w:rFonts w:asciiTheme="majorBidi" w:hAnsiTheme="majorBidi" w:cstheme="majorBidi"/>
                <w:b/>
                <w:bCs/>
                <w:szCs w:val="24"/>
              </w:rPr>
              <w:t xml:space="preserve">    2 013 312</w:t>
            </w:r>
          </w:p>
        </w:tc>
        <w:tc>
          <w:tcPr>
            <w:tcW w:w="1028" w:type="pct"/>
            <w:tcBorders>
              <w:top w:val="nil"/>
              <w:left w:val="nil"/>
              <w:bottom w:val="single" w:sz="4" w:space="0" w:color="auto"/>
              <w:right w:val="single" w:sz="4" w:space="0" w:color="auto"/>
            </w:tcBorders>
            <w:shd w:val="clear" w:color="auto" w:fill="auto"/>
            <w:noWrap/>
            <w:vAlign w:val="bottom"/>
            <w:hideMark/>
          </w:tcPr>
          <w:p w14:paraId="10B8B11F" w14:textId="77777777" w:rsidR="008E6405" w:rsidRPr="008E6405" w:rsidRDefault="008E6405" w:rsidP="00B2167F">
            <w:pPr>
              <w:jc w:val="center"/>
              <w:rPr>
                <w:rFonts w:asciiTheme="majorBidi" w:hAnsiTheme="majorBidi" w:cstheme="majorBidi"/>
                <w:b/>
                <w:bCs/>
                <w:szCs w:val="24"/>
              </w:rPr>
            </w:pPr>
            <w:r w:rsidRPr="008E6405">
              <w:rPr>
                <w:rFonts w:asciiTheme="majorBidi" w:hAnsiTheme="majorBidi" w:cstheme="majorBidi"/>
                <w:b/>
                <w:bCs/>
                <w:szCs w:val="24"/>
              </w:rPr>
              <w:t>1 648 737</w:t>
            </w:r>
          </w:p>
        </w:tc>
        <w:tc>
          <w:tcPr>
            <w:tcW w:w="1028" w:type="pct"/>
            <w:tcBorders>
              <w:top w:val="nil"/>
              <w:left w:val="nil"/>
              <w:bottom w:val="single" w:sz="4" w:space="0" w:color="auto"/>
              <w:right w:val="single" w:sz="4" w:space="0" w:color="auto"/>
            </w:tcBorders>
          </w:tcPr>
          <w:p w14:paraId="186FB613" w14:textId="77777777" w:rsidR="008E6405" w:rsidRPr="008E6405" w:rsidRDefault="008E6405" w:rsidP="00B2167F">
            <w:pPr>
              <w:jc w:val="center"/>
              <w:rPr>
                <w:rFonts w:asciiTheme="majorBidi" w:hAnsiTheme="majorBidi" w:cstheme="majorBidi"/>
                <w:b/>
                <w:bCs/>
                <w:szCs w:val="24"/>
              </w:rPr>
            </w:pPr>
            <w:r w:rsidRPr="008E6405">
              <w:rPr>
                <w:rFonts w:asciiTheme="majorBidi" w:hAnsiTheme="majorBidi" w:cstheme="majorBidi"/>
                <w:b/>
                <w:bCs/>
                <w:szCs w:val="24"/>
              </w:rPr>
              <w:t>2 044 564</w:t>
            </w:r>
          </w:p>
        </w:tc>
      </w:tr>
      <w:tr w:rsidR="008E6405" w:rsidRPr="00590E61" w14:paraId="4C406960" w14:textId="77777777" w:rsidTr="008E6405">
        <w:trPr>
          <w:trHeight w:val="315"/>
        </w:trPr>
        <w:tc>
          <w:tcPr>
            <w:tcW w:w="2500" w:type="pct"/>
            <w:gridSpan w:val="2"/>
            <w:tcBorders>
              <w:top w:val="nil"/>
              <w:left w:val="nil"/>
              <w:bottom w:val="nil"/>
              <w:right w:val="nil"/>
            </w:tcBorders>
            <w:shd w:val="clear" w:color="auto" w:fill="auto"/>
            <w:noWrap/>
            <w:vAlign w:val="bottom"/>
            <w:hideMark/>
          </w:tcPr>
          <w:p w14:paraId="4FB3BC2B" w14:textId="77777777" w:rsidR="008E6405" w:rsidRPr="008E6405" w:rsidRDefault="008E6405" w:rsidP="00B2167F">
            <w:pPr>
              <w:rPr>
                <w:rFonts w:asciiTheme="majorBidi" w:hAnsiTheme="majorBidi" w:cstheme="majorBidi"/>
                <w:i/>
                <w:iCs/>
                <w:szCs w:val="24"/>
              </w:rPr>
            </w:pPr>
            <w:r w:rsidRPr="008E6405">
              <w:rPr>
                <w:rFonts w:asciiTheme="majorBidi" w:hAnsiTheme="majorBidi" w:cstheme="majorBidi"/>
                <w:i/>
                <w:iCs/>
                <w:szCs w:val="24"/>
              </w:rPr>
              <w:t>Märkus: Kõik hinnad on käibemaksuta</w:t>
            </w:r>
          </w:p>
          <w:p w14:paraId="72410F70" w14:textId="77777777" w:rsidR="008E6405" w:rsidRPr="008E6405" w:rsidRDefault="008E6405" w:rsidP="00B2167F">
            <w:pPr>
              <w:jc w:val="center"/>
              <w:rPr>
                <w:rFonts w:asciiTheme="majorBidi" w:hAnsiTheme="majorBidi" w:cstheme="majorBidi"/>
                <w:i/>
                <w:iCs/>
                <w:szCs w:val="24"/>
              </w:rPr>
            </w:pPr>
          </w:p>
        </w:tc>
        <w:tc>
          <w:tcPr>
            <w:tcW w:w="2500" w:type="pct"/>
            <w:gridSpan w:val="3"/>
            <w:tcBorders>
              <w:top w:val="nil"/>
              <w:left w:val="nil"/>
              <w:bottom w:val="nil"/>
              <w:right w:val="nil"/>
            </w:tcBorders>
          </w:tcPr>
          <w:p w14:paraId="44FA2A95" w14:textId="77777777" w:rsidR="008E6405" w:rsidRPr="008E6405" w:rsidRDefault="008E6405" w:rsidP="00B2167F">
            <w:pPr>
              <w:jc w:val="center"/>
              <w:rPr>
                <w:rFonts w:asciiTheme="majorBidi" w:hAnsiTheme="majorBidi" w:cstheme="majorBidi"/>
                <w:i/>
                <w:iCs/>
                <w:szCs w:val="24"/>
              </w:rPr>
            </w:pPr>
          </w:p>
        </w:tc>
      </w:tr>
    </w:tbl>
    <w:p w14:paraId="3757C788" w14:textId="77777777" w:rsidR="008E6405" w:rsidRDefault="008E6405" w:rsidP="008E6405">
      <w:pPr>
        <w:jc w:val="both"/>
        <w:rPr>
          <w:b/>
          <w:bCs/>
        </w:rPr>
      </w:pPr>
    </w:p>
    <w:p w14:paraId="08FB593B" w14:textId="3FAED5CC" w:rsidR="008E6405" w:rsidRDefault="008E6405" w:rsidP="008E6405">
      <w:pPr>
        <w:jc w:val="both"/>
        <w:rPr>
          <w:b/>
          <w:bCs/>
        </w:rPr>
      </w:pPr>
      <w:r w:rsidRPr="008E6405">
        <w:t>Reoveepuhastuse alternatiivide analüüsi põhjal selgus, et majanduslikult soodsaimaks alternatiiviks 15 aasta perspektiivis on</w:t>
      </w:r>
      <w:r w:rsidRPr="008E6405">
        <w:rPr>
          <w:b/>
          <w:bCs/>
        </w:rPr>
        <w:t xml:space="preserve"> alternatiiv 2 ehk Tamsalu linna reovee pumpamine Tapa reoveepuhastisse.</w:t>
      </w:r>
      <w:r w:rsidR="005C45DD">
        <w:rPr>
          <w:b/>
          <w:bCs/>
        </w:rPr>
        <w:t xml:space="preserve"> </w:t>
      </w:r>
      <w:r w:rsidR="005C45DD" w:rsidRPr="005C45DD">
        <w:t>I</w:t>
      </w:r>
      <w:r w:rsidR="005C45DD">
        <w:t>nvesteering teostatakse aastatel 2033-2034.</w:t>
      </w:r>
    </w:p>
    <w:p w14:paraId="704F49DB" w14:textId="550C7F1A" w:rsidR="00764A90" w:rsidRDefault="00764A90">
      <w:pPr>
        <w:pStyle w:val="Heading3"/>
        <w:numPr>
          <w:ilvl w:val="2"/>
          <w:numId w:val="32"/>
        </w:numPr>
      </w:pPr>
      <w:bookmarkStart w:id="109" w:name="_Toc184827478"/>
      <w:r>
        <w:t>Võre asendamine</w:t>
      </w:r>
      <w:bookmarkEnd w:id="109"/>
      <w:r>
        <w:tab/>
      </w:r>
    </w:p>
    <w:p w14:paraId="2DF19E01" w14:textId="4C7D04FC" w:rsidR="00764A90" w:rsidRPr="00764A90" w:rsidRDefault="00764A90" w:rsidP="00764A90">
      <w:pPr>
        <w:jc w:val="both"/>
      </w:pPr>
      <w:r>
        <w:t>Tamsalu reovee suunamisel Tapa reoveepuhastisse suunatakse survekanalisatsiooni  mehhaanilise puhastuse läbinud reovesi. Tamsalu reoveepuhastuse rekonstrueerimise ajaks on olemasolev võre amortiseerumas ning vajab asendamist uue võrega. Investeering on kavandatud 2034. aastal.</w:t>
      </w:r>
    </w:p>
    <w:p w14:paraId="657D6386" w14:textId="7A357826" w:rsidR="008A6F5F" w:rsidRPr="00EB2535" w:rsidRDefault="008A6F5F">
      <w:pPr>
        <w:pStyle w:val="Heading3"/>
        <w:numPr>
          <w:ilvl w:val="2"/>
          <w:numId w:val="32"/>
        </w:numPr>
      </w:pPr>
      <w:bookmarkStart w:id="110" w:name="_Toc184827479"/>
      <w:r>
        <w:t>Tamsalu veetorustike rekonstrueerimine</w:t>
      </w:r>
      <w:bookmarkEnd w:id="110"/>
    </w:p>
    <w:p w14:paraId="16600764" w14:textId="74100870" w:rsidR="008A6F5F" w:rsidRDefault="008A6F5F" w:rsidP="008A6F5F">
      <w:r>
        <w:t>Tamsalus o</w:t>
      </w:r>
      <w:r w:rsidR="009D627D">
        <w:t>n</w:t>
      </w:r>
      <w:r>
        <w:t xml:space="preserve"> vajalik rekonstrueerida</w:t>
      </w:r>
      <w:r w:rsidR="009D627D">
        <w:t>:</w:t>
      </w:r>
      <w:r>
        <w:t xml:space="preserve"> </w:t>
      </w:r>
    </w:p>
    <w:p w14:paraId="7D083688" w14:textId="77777777" w:rsidR="008A6F5F" w:rsidRDefault="008A6F5F">
      <w:pPr>
        <w:pStyle w:val="ListParagraph"/>
        <w:numPr>
          <w:ilvl w:val="0"/>
          <w:numId w:val="23"/>
        </w:numPr>
      </w:pPr>
      <w:r>
        <w:t>Tehnika tn piirkonna veetorustikud (kokku ca 1520 m);</w:t>
      </w:r>
    </w:p>
    <w:p w14:paraId="3F20E9E1" w14:textId="77777777" w:rsidR="008A6F5F" w:rsidRDefault="008A6F5F">
      <w:pPr>
        <w:pStyle w:val="ListParagraph"/>
        <w:numPr>
          <w:ilvl w:val="0"/>
          <w:numId w:val="23"/>
        </w:numPr>
      </w:pPr>
      <w:r>
        <w:t>Nurme-Energia tn piirkonna veetorustikud (kokku ca 430 m);</w:t>
      </w:r>
    </w:p>
    <w:p w14:paraId="6CB93AEC" w14:textId="77777777" w:rsidR="008A6F5F" w:rsidRDefault="008A6F5F">
      <w:pPr>
        <w:pStyle w:val="ListParagraph"/>
        <w:numPr>
          <w:ilvl w:val="0"/>
          <w:numId w:val="23"/>
        </w:numPr>
      </w:pPr>
      <w:r>
        <w:t>Rahu-Kandle tn piirkonna veetorustikud (kokku ca 1855 m).</w:t>
      </w:r>
    </w:p>
    <w:p w14:paraId="6B52EFFD" w14:textId="67CDB1A5" w:rsidR="00DD14A3" w:rsidRDefault="008A6F5F" w:rsidP="00DD14A3">
      <w:pPr>
        <w:jc w:val="both"/>
      </w:pPr>
      <w:r>
        <w:t>Kõigis piirkondades rekonstrueeritakse veetorustikega koos kinnistute ühendused liitumispunktini</w:t>
      </w:r>
      <w:r w:rsidR="00A22799">
        <w:t>.</w:t>
      </w:r>
      <w:r w:rsidR="008D5985">
        <w:t xml:space="preserve"> Investeering on kavandatud aastatel 2027 – 2030.</w:t>
      </w:r>
    </w:p>
    <w:p w14:paraId="7C8FE81C" w14:textId="680D05BF" w:rsidR="00DD14A3" w:rsidRDefault="00DD14A3">
      <w:pPr>
        <w:pStyle w:val="Heading3"/>
        <w:numPr>
          <w:ilvl w:val="2"/>
          <w:numId w:val="32"/>
        </w:numPr>
      </w:pPr>
      <w:bookmarkStart w:id="111" w:name="_Toc184827480"/>
      <w:r>
        <w:t>Loksa veehaarde puurkaevude (katastri nr 3050 ja 3051) tamponeerimine</w:t>
      </w:r>
      <w:bookmarkEnd w:id="111"/>
    </w:p>
    <w:p w14:paraId="30A963D2" w14:textId="19239537" w:rsidR="00DD14A3" w:rsidRPr="00DD14A3" w:rsidRDefault="00DD14A3" w:rsidP="00DD14A3">
      <w:r>
        <w:t>Puurkaevud katastri nr 3050 ja 3051 on olnud pikka aega kasutusest väljas. Vajalik on mõlemad puurkaevud tamponeerida. Tööd on kavandatud 2028. aastal.</w:t>
      </w:r>
    </w:p>
    <w:p w14:paraId="3976CF6E" w14:textId="09297A7A" w:rsidR="00DD14A3" w:rsidRDefault="00DD14A3">
      <w:pPr>
        <w:pStyle w:val="Heading3"/>
        <w:numPr>
          <w:ilvl w:val="2"/>
          <w:numId w:val="32"/>
        </w:numPr>
      </w:pPr>
      <w:bookmarkStart w:id="112" w:name="_Toc184827481"/>
      <w:r>
        <w:t>Survetorustiku rekonstrueerimine peapumplast kuni reoveepuhastini</w:t>
      </w:r>
      <w:bookmarkEnd w:id="112"/>
    </w:p>
    <w:p w14:paraId="67CF8012" w14:textId="064E0A80" w:rsidR="00DD14A3" w:rsidRPr="00DD14A3" w:rsidRDefault="00DD14A3" w:rsidP="00DD14A3">
      <w:r>
        <w:t xml:space="preserve">Rekonstrueeritakse survetorustik Tamsalu peapumplast kuni reoveepuhastini. Tööd on kavandatud aastatel 2036-2037. </w:t>
      </w:r>
    </w:p>
    <w:p w14:paraId="410D437D" w14:textId="3256FD4F" w:rsidR="00A427A6" w:rsidRDefault="00A427A6">
      <w:pPr>
        <w:pStyle w:val="Heading3"/>
        <w:numPr>
          <w:ilvl w:val="2"/>
          <w:numId w:val="32"/>
        </w:numPr>
      </w:pPr>
      <w:bookmarkStart w:id="113" w:name="_Toc184827482"/>
      <w:r>
        <w:t>Laane tn ja Kukelossi tn ÜVK rajamine</w:t>
      </w:r>
      <w:bookmarkEnd w:id="113"/>
    </w:p>
    <w:p w14:paraId="204649AF" w14:textId="3E8EAF8C" w:rsidR="00A427A6" w:rsidRDefault="00286FB2" w:rsidP="00A427A6">
      <w:r>
        <w:t>Rajatakse ühisveevärk ja -kanalisatsioon liitumistasudest finantseeritavana Laane tn ja Kukelossi tn. Piirkonna arendajaks on Tapa vald. Tööd on kavandatud 2026. aastal.</w:t>
      </w:r>
    </w:p>
    <w:p w14:paraId="0ADD65BB" w14:textId="59B850CA" w:rsidR="00286FB2" w:rsidRDefault="00286FB2">
      <w:pPr>
        <w:pStyle w:val="Heading3"/>
        <w:numPr>
          <w:ilvl w:val="2"/>
          <w:numId w:val="32"/>
        </w:numPr>
      </w:pPr>
      <w:bookmarkStart w:id="114" w:name="_Toc184827483"/>
      <w:r>
        <w:t>Tehnika tn piirkonna sademeveesüsteemi laiendamine</w:t>
      </w:r>
      <w:bookmarkEnd w:id="114"/>
    </w:p>
    <w:p w14:paraId="173FB6F0" w14:textId="29C0654C" w:rsidR="00286FB2" w:rsidRPr="00286FB2" w:rsidRDefault="000A47EA" w:rsidP="00286FB2">
      <w:r>
        <w:t xml:space="preserve">Tehnika tn piirkonnas teostatavate veetorustike rekonstrueerimistöödega koos rajatakse valla </w:t>
      </w:r>
      <w:r>
        <w:lastRenderedPageBreak/>
        <w:t>vahenditega sademeveetorustikud. Tööd on kavandatud aastatel 2028-2029.</w:t>
      </w:r>
    </w:p>
    <w:p w14:paraId="0910DB7A" w14:textId="0185F38F" w:rsidR="007E2308" w:rsidRDefault="007E2308">
      <w:pPr>
        <w:pStyle w:val="Heading3"/>
        <w:numPr>
          <w:ilvl w:val="2"/>
          <w:numId w:val="32"/>
        </w:numPr>
      </w:pPr>
      <w:bookmarkStart w:id="115" w:name="_Toc184827484"/>
      <w:r>
        <w:t>Tamsalu linna tööstusala ÜVK torustike rajamine</w:t>
      </w:r>
      <w:bookmarkEnd w:id="115"/>
    </w:p>
    <w:p w14:paraId="66C08519" w14:textId="31B03B70" w:rsidR="007E2308" w:rsidRDefault="007E2308" w:rsidP="007E2308">
      <w:pPr>
        <w:jc w:val="both"/>
      </w:pPr>
      <w:r w:rsidRPr="00022317">
        <w:t>Tamsalu linna tööstusalale ÜVK-torustike rajamine sõltub arendusprojekti edukusest ning uute tööstusettevõtete rajamisest Tamsalu tehnoparki. Ettevõtete huvi korral rajatakse</w:t>
      </w:r>
      <w:r w:rsidR="008D5985">
        <w:t xml:space="preserve"> Tapa valla vahendite kaasabil</w:t>
      </w:r>
      <w:r w:rsidRPr="00022317">
        <w:t xml:space="preserve"> tööstusalale ÜVK-süsteem.</w:t>
      </w:r>
    </w:p>
    <w:p w14:paraId="3347D32E" w14:textId="77777777" w:rsidR="008A6F5F" w:rsidRDefault="008A6F5F" w:rsidP="008E6405">
      <w:pPr>
        <w:jc w:val="both"/>
        <w:rPr>
          <w:b/>
          <w:bCs/>
        </w:rPr>
      </w:pPr>
    </w:p>
    <w:p w14:paraId="6BBC74D8" w14:textId="17B70DA5" w:rsidR="00EA7AF8" w:rsidRDefault="00EA6550">
      <w:pPr>
        <w:pStyle w:val="Heading2"/>
        <w:numPr>
          <w:ilvl w:val="1"/>
          <w:numId w:val="32"/>
        </w:numPr>
      </w:pPr>
      <w:r>
        <w:t xml:space="preserve"> </w:t>
      </w:r>
      <w:bookmarkStart w:id="116" w:name="_Toc184827485"/>
      <w:r>
        <w:t>Lehtse</w:t>
      </w:r>
      <w:r w:rsidR="00DE0F8E">
        <w:t xml:space="preserve"> alevik</w:t>
      </w:r>
      <w:bookmarkEnd w:id="116"/>
    </w:p>
    <w:p w14:paraId="71A8E640" w14:textId="77777777" w:rsidR="00D64914" w:rsidRDefault="00EA6550" w:rsidP="00EA6550">
      <w:pPr>
        <w:pStyle w:val="BodyText"/>
        <w:spacing w:before="116"/>
        <w:jc w:val="both"/>
      </w:pPr>
      <w:r w:rsidRPr="00B6286D">
        <w:t xml:space="preserve">Lehtse alevikus on kavas rajada Uus tn kogumismahuti asemele </w:t>
      </w:r>
      <w:r w:rsidR="00B6286D" w:rsidRPr="00B6286D">
        <w:t>reoveepumpla ning rajada survetorustik reovee suunamiseks Lehtse reoveepuhasti kanalisatsioonivõrku</w:t>
      </w:r>
      <w:r w:rsidRPr="00B6286D">
        <w:t xml:space="preserve">. </w:t>
      </w:r>
      <w:r w:rsidR="008D5985">
        <w:t>Investeering on kavandatud aastaks 2030.</w:t>
      </w:r>
      <w:r w:rsidR="00D64914">
        <w:t xml:space="preserve"> </w:t>
      </w:r>
    </w:p>
    <w:p w14:paraId="073CD1B7" w14:textId="77777777" w:rsidR="00D64914" w:rsidRDefault="00D64914" w:rsidP="00D64914">
      <w:pPr>
        <w:pStyle w:val="BodyText"/>
        <w:spacing w:before="116"/>
        <w:jc w:val="both"/>
      </w:pPr>
      <w:r>
        <w:t xml:space="preserve">Vajalik on reoveekogumisala laiendada ning rajada ÜVK Lehtse eramute piirkonnas. </w:t>
      </w:r>
    </w:p>
    <w:p w14:paraId="3097E724" w14:textId="7E35B225" w:rsidR="00EA6550" w:rsidRDefault="00D64914" w:rsidP="00D64914">
      <w:pPr>
        <w:pStyle w:val="BodyText"/>
        <w:jc w:val="both"/>
      </w:pPr>
      <w:r w:rsidRPr="00D64914">
        <w:t xml:space="preserve">Tapa vald plaanib tulevikus vastavalt võimalustele </w:t>
      </w:r>
      <w:r>
        <w:t>rajada ÜVK Lehtse aleviku eramupiirkonnas.</w:t>
      </w:r>
    </w:p>
    <w:p w14:paraId="216C0694" w14:textId="77777777" w:rsidR="00B31D04" w:rsidRDefault="00B31D04">
      <w:pPr>
        <w:pStyle w:val="Heading2"/>
        <w:numPr>
          <w:ilvl w:val="1"/>
          <w:numId w:val="32"/>
        </w:numPr>
      </w:pPr>
      <w:bookmarkStart w:id="117" w:name="_Toc184827486"/>
      <w:r>
        <w:t>Vajangu küla</w:t>
      </w:r>
      <w:bookmarkEnd w:id="117"/>
    </w:p>
    <w:p w14:paraId="7B1D61AF" w14:textId="33E2CFF6" w:rsidR="008C2325" w:rsidRDefault="008C2325">
      <w:pPr>
        <w:pStyle w:val="Heading3"/>
        <w:numPr>
          <w:ilvl w:val="2"/>
          <w:numId w:val="32"/>
        </w:numPr>
      </w:pPr>
      <w:bookmarkStart w:id="118" w:name="_Toc184827487"/>
      <w:r>
        <w:t>Vajangu reoveepuhasti biotiigi rekonstrueerimine</w:t>
      </w:r>
      <w:bookmarkEnd w:id="118"/>
    </w:p>
    <w:p w14:paraId="484530BC" w14:textId="5F7DE093" w:rsidR="00B31D04" w:rsidRDefault="00B31D04" w:rsidP="00B31D04">
      <w:pPr>
        <w:jc w:val="both"/>
      </w:pPr>
      <w:r>
        <w:t xml:space="preserve">Vajangu küla reoveepuhasti heitveetorustik alates voolurahustuskaevust kuni biotiigini nr 2 rekonstrueeritakse. Biotiik 2 rekonstrueeritakse: tiik puhastatakse, </w:t>
      </w:r>
      <w:r w:rsidRPr="00413AE3">
        <w:t>aluspõhi kaetakse geomembraaniga. Rajatakse uued sisse ja väljavoolutorud ning proovivõtukaev. Biotiik 1 jääb kasutusest välja</w:t>
      </w:r>
      <w:r>
        <w:t xml:space="preserve"> ja likvideeritakse</w:t>
      </w:r>
      <w:r w:rsidRPr="00413AE3">
        <w:t xml:space="preserve">. Rajatakse </w:t>
      </w:r>
      <w:r>
        <w:t xml:space="preserve">hooldustee ja </w:t>
      </w:r>
      <w:r w:rsidRPr="00413AE3">
        <w:t>juurdepääsutee Kursi-Kerguta teelt (tee nr 7870055) läbi Liiva kinnistu (78702:001:0971) Tiigi kinnistuni (78601:001:0282).</w:t>
      </w:r>
      <w:r>
        <w:t xml:space="preserve"> Rajatakse piirdeaed.</w:t>
      </w:r>
      <w:r w:rsidR="008D5985">
        <w:t xml:space="preserve"> Investeering viiakse ellu 2025. aastal.</w:t>
      </w:r>
    </w:p>
    <w:p w14:paraId="132707B3" w14:textId="77777777" w:rsidR="008C2325" w:rsidRDefault="008C2325" w:rsidP="00B31D04">
      <w:pPr>
        <w:jc w:val="both"/>
      </w:pPr>
    </w:p>
    <w:p w14:paraId="6993EF02" w14:textId="3FC74691" w:rsidR="008C2325" w:rsidRDefault="008C2325">
      <w:pPr>
        <w:pStyle w:val="Heading3"/>
        <w:numPr>
          <w:ilvl w:val="2"/>
          <w:numId w:val="32"/>
        </w:numPr>
      </w:pPr>
      <w:bookmarkStart w:id="119" w:name="_Toc184827488"/>
      <w:r>
        <w:t>Kirde tn ja Kooli tn ÜVK rekonstrueerimine</w:t>
      </w:r>
      <w:bookmarkEnd w:id="119"/>
    </w:p>
    <w:p w14:paraId="59664682" w14:textId="503EC34A" w:rsidR="00EA6550" w:rsidRDefault="008C2325" w:rsidP="008C2325">
      <w:pPr>
        <w:spacing w:before="240"/>
        <w:jc w:val="both"/>
      </w:pPr>
      <w:r>
        <w:t xml:space="preserve">Koos korteriühistute poolt kavandatud töödega rekonstrueeritakse Kirde tn ja Kooli tn korterelamute </w:t>
      </w:r>
      <w:r w:rsidRPr="008C2325">
        <w:t>(Kirde tn 1, Kirde tn 2, Kirde tn 4, Kooli tn 9, Kooli tn 11)</w:t>
      </w:r>
      <w:r>
        <w:t xml:space="preserve"> vee- ja kanalisatsiooni-torustikud. Tööd on kavandatud teostada 2025. aastal.</w:t>
      </w:r>
    </w:p>
    <w:p w14:paraId="76C6B35A" w14:textId="5D9692B6" w:rsidR="007E2308" w:rsidRDefault="00B31D04">
      <w:pPr>
        <w:pStyle w:val="Heading2"/>
        <w:numPr>
          <w:ilvl w:val="1"/>
          <w:numId w:val="32"/>
        </w:numPr>
      </w:pPr>
      <w:r>
        <w:t xml:space="preserve"> </w:t>
      </w:r>
      <w:bookmarkStart w:id="120" w:name="_Toc184827489"/>
      <w:r w:rsidR="007E2308">
        <w:t>Moe küla</w:t>
      </w:r>
      <w:bookmarkEnd w:id="120"/>
    </w:p>
    <w:p w14:paraId="55E63011" w14:textId="3793BEF9" w:rsidR="007E2308" w:rsidRPr="007E2308" w:rsidRDefault="00B31D04" w:rsidP="00B31D04">
      <w:pPr>
        <w:jc w:val="both"/>
      </w:pPr>
      <w:r>
        <w:t>Moe külas rekonstrueeritakse reoveepumpla Tamsalu reovee Tapa reoveepuhastile suunamisega kaasnevalt (vt. p. 6.2.1). Muid investeeringuid ei ole Moe külas vaadeldaval perioodil kavandatud.</w:t>
      </w:r>
    </w:p>
    <w:p w14:paraId="69DA61EF" w14:textId="75BE968C" w:rsidR="00EA7AF8" w:rsidRDefault="004D31B4">
      <w:pPr>
        <w:pStyle w:val="Heading2"/>
        <w:numPr>
          <w:ilvl w:val="1"/>
          <w:numId w:val="32"/>
        </w:numPr>
      </w:pPr>
      <w:r>
        <w:t xml:space="preserve"> </w:t>
      </w:r>
      <w:bookmarkStart w:id="121" w:name="_Toc184827490"/>
      <w:r w:rsidR="00EA7AF8">
        <w:t>Jäneda</w:t>
      </w:r>
      <w:r w:rsidR="00EA7AF8">
        <w:rPr>
          <w:spacing w:val="-3"/>
        </w:rPr>
        <w:t xml:space="preserve"> </w:t>
      </w:r>
      <w:r w:rsidR="00EA7AF8">
        <w:rPr>
          <w:spacing w:val="-4"/>
        </w:rPr>
        <w:t>küla</w:t>
      </w:r>
      <w:bookmarkEnd w:id="121"/>
    </w:p>
    <w:p w14:paraId="79EBEDF4" w14:textId="694B729C" w:rsidR="00EA7AF8" w:rsidRPr="00B6286D" w:rsidRDefault="00EA7AF8" w:rsidP="004D31B4">
      <w:pPr>
        <w:pStyle w:val="BodyText"/>
        <w:spacing w:before="115"/>
      </w:pPr>
      <w:r w:rsidRPr="00B6286D">
        <w:t>Jäneda</w:t>
      </w:r>
      <w:r w:rsidRPr="00B6286D">
        <w:rPr>
          <w:spacing w:val="-5"/>
        </w:rPr>
        <w:t xml:space="preserve"> </w:t>
      </w:r>
      <w:r w:rsidRPr="00B6286D">
        <w:t>külas</w:t>
      </w:r>
      <w:r w:rsidRPr="00B6286D">
        <w:rPr>
          <w:spacing w:val="-3"/>
        </w:rPr>
        <w:t xml:space="preserve"> </w:t>
      </w:r>
      <w:r w:rsidRPr="00B6286D">
        <w:t>on</w:t>
      </w:r>
      <w:r w:rsidRPr="00B6286D">
        <w:rPr>
          <w:spacing w:val="-1"/>
        </w:rPr>
        <w:t xml:space="preserve"> </w:t>
      </w:r>
      <w:r w:rsidRPr="00B6286D">
        <w:t>kavas</w:t>
      </w:r>
      <w:r w:rsidRPr="00B6286D">
        <w:rPr>
          <w:spacing w:val="-3"/>
        </w:rPr>
        <w:t xml:space="preserve"> </w:t>
      </w:r>
      <w:r w:rsidRPr="00B6286D">
        <w:t>ÜVK</w:t>
      </w:r>
      <w:r w:rsidRPr="00B6286D">
        <w:rPr>
          <w:spacing w:val="-3"/>
        </w:rPr>
        <w:t xml:space="preserve"> </w:t>
      </w:r>
      <w:r w:rsidRPr="00B6286D">
        <w:t>arendusprojekti</w:t>
      </w:r>
      <w:r w:rsidRPr="00B6286D">
        <w:rPr>
          <w:spacing w:val="1"/>
        </w:rPr>
        <w:t xml:space="preserve"> </w:t>
      </w:r>
      <w:r w:rsidRPr="00B6286D">
        <w:t>raames</w:t>
      </w:r>
      <w:r w:rsidRPr="00B6286D">
        <w:rPr>
          <w:spacing w:val="-2"/>
        </w:rPr>
        <w:t>:</w:t>
      </w:r>
    </w:p>
    <w:p w14:paraId="6EC63351" w14:textId="1D190739" w:rsidR="00EA7AF8" w:rsidRPr="00B6286D" w:rsidRDefault="00EA7AF8">
      <w:pPr>
        <w:pStyle w:val="ListParagraph"/>
        <w:numPr>
          <w:ilvl w:val="0"/>
          <w:numId w:val="21"/>
        </w:numPr>
        <w:tabs>
          <w:tab w:val="left" w:pos="746"/>
        </w:tabs>
        <w:spacing w:before="79"/>
      </w:pPr>
      <w:r w:rsidRPr="00B6286D">
        <w:t>rekonstrueerida</w:t>
      </w:r>
      <w:r w:rsidRPr="00B6286D">
        <w:rPr>
          <w:spacing w:val="-4"/>
        </w:rPr>
        <w:t xml:space="preserve"> </w:t>
      </w:r>
      <w:r w:rsidRPr="00B6286D">
        <w:t xml:space="preserve">Teoküla </w:t>
      </w:r>
      <w:r w:rsidRPr="00B6286D">
        <w:rPr>
          <w:spacing w:val="-2"/>
        </w:rPr>
        <w:t>reoveepumpla.</w:t>
      </w:r>
      <w:r w:rsidRPr="00B6286D">
        <w:t xml:space="preserve"> Vajalik on reoveepumpla terviklik rekonstrueerimine.</w:t>
      </w:r>
      <w:r w:rsidR="008D5985">
        <w:t xml:space="preserve"> Investeering teostatakse 2025. aastal; </w:t>
      </w:r>
    </w:p>
    <w:p w14:paraId="1306B252" w14:textId="0C082E95" w:rsidR="00EA7AF8" w:rsidRPr="00B6286D" w:rsidRDefault="00EA7AF8">
      <w:pPr>
        <w:pStyle w:val="ListParagraph"/>
        <w:numPr>
          <w:ilvl w:val="0"/>
          <w:numId w:val="21"/>
        </w:numPr>
        <w:tabs>
          <w:tab w:val="left" w:pos="746"/>
        </w:tabs>
        <w:spacing w:before="79"/>
        <w:ind w:left="746" w:hanging="359"/>
        <w:contextualSpacing w:val="0"/>
      </w:pPr>
      <w:r w:rsidRPr="00B6286D">
        <w:t>likvideerida</w:t>
      </w:r>
      <w:r w:rsidRPr="00B6286D">
        <w:rPr>
          <w:spacing w:val="-4"/>
        </w:rPr>
        <w:t xml:space="preserve"> </w:t>
      </w:r>
      <w:r w:rsidRPr="00B6286D">
        <w:t>Teoküla</w:t>
      </w:r>
      <w:r w:rsidRPr="00B6286D">
        <w:rPr>
          <w:spacing w:val="-2"/>
        </w:rPr>
        <w:t xml:space="preserve"> </w:t>
      </w:r>
      <w:r w:rsidRPr="00B6286D">
        <w:t>puurkaev-pumpla</w:t>
      </w:r>
      <w:r w:rsidRPr="00B6286D">
        <w:rPr>
          <w:spacing w:val="-1"/>
        </w:rPr>
        <w:t xml:space="preserve"> </w:t>
      </w:r>
      <w:r w:rsidRPr="00B6286D">
        <w:t>(katastri</w:t>
      </w:r>
      <w:r w:rsidRPr="00B6286D">
        <w:rPr>
          <w:spacing w:val="-2"/>
        </w:rPr>
        <w:t xml:space="preserve"> </w:t>
      </w:r>
      <w:r w:rsidRPr="00B6286D">
        <w:t xml:space="preserve">nr </w:t>
      </w:r>
      <w:r w:rsidRPr="00B6286D">
        <w:rPr>
          <w:spacing w:val="-2"/>
        </w:rPr>
        <w:t>8073);</w:t>
      </w:r>
    </w:p>
    <w:p w14:paraId="325584ED" w14:textId="6FBE92D9" w:rsidR="00EA7AF8" w:rsidRPr="00B6286D" w:rsidRDefault="00EA7AF8">
      <w:pPr>
        <w:pStyle w:val="BodyText"/>
        <w:numPr>
          <w:ilvl w:val="0"/>
          <w:numId w:val="21"/>
        </w:numPr>
        <w:spacing w:before="121"/>
        <w:ind w:left="709" w:right="118" w:hanging="283"/>
        <w:jc w:val="both"/>
      </w:pPr>
      <w:r w:rsidRPr="00B6286D">
        <w:t>rekonstrueerida</w:t>
      </w:r>
      <w:r w:rsidRPr="00B6286D">
        <w:rPr>
          <w:spacing w:val="-5"/>
        </w:rPr>
        <w:t xml:space="preserve"> </w:t>
      </w:r>
      <w:r w:rsidRPr="00B6286D">
        <w:t>Ületee</w:t>
      </w:r>
      <w:r w:rsidRPr="00B6286D">
        <w:rPr>
          <w:spacing w:val="-2"/>
        </w:rPr>
        <w:t xml:space="preserve"> </w:t>
      </w:r>
      <w:r w:rsidRPr="00B6286D">
        <w:t>puurkaev-pumpla</w:t>
      </w:r>
      <w:r w:rsidRPr="00B6286D">
        <w:rPr>
          <w:spacing w:val="-1"/>
        </w:rPr>
        <w:t xml:space="preserve"> </w:t>
      </w:r>
      <w:r w:rsidRPr="00B6286D">
        <w:t>(katastri</w:t>
      </w:r>
      <w:r w:rsidRPr="00B6286D">
        <w:rPr>
          <w:spacing w:val="1"/>
        </w:rPr>
        <w:t xml:space="preserve"> </w:t>
      </w:r>
      <w:r w:rsidRPr="00B6286D">
        <w:t>nr</w:t>
      </w:r>
      <w:r w:rsidRPr="00B6286D">
        <w:rPr>
          <w:spacing w:val="-2"/>
        </w:rPr>
        <w:t xml:space="preserve"> 8071). </w:t>
      </w:r>
      <w:r w:rsidRPr="00B6286D">
        <w:t>Ületee puurkaevu päis rekonstrueeritakse. Pumpla rekonstrueerimisel valitakse sügavveepump</w:t>
      </w:r>
      <w:r w:rsidRPr="00B6286D">
        <w:rPr>
          <w:spacing w:val="-15"/>
        </w:rPr>
        <w:t xml:space="preserve"> </w:t>
      </w:r>
      <w:r w:rsidRPr="00B6286D">
        <w:t>sellise</w:t>
      </w:r>
      <w:r w:rsidRPr="00B6286D">
        <w:rPr>
          <w:spacing w:val="-15"/>
        </w:rPr>
        <w:t xml:space="preserve"> </w:t>
      </w:r>
      <w:r w:rsidRPr="00B6286D">
        <w:t>töögraafikuga,</w:t>
      </w:r>
      <w:r w:rsidRPr="00B6286D">
        <w:rPr>
          <w:spacing w:val="-15"/>
        </w:rPr>
        <w:t xml:space="preserve"> </w:t>
      </w:r>
      <w:r w:rsidRPr="00B6286D">
        <w:t>et</w:t>
      </w:r>
      <w:r w:rsidRPr="00B6286D">
        <w:rPr>
          <w:spacing w:val="-15"/>
        </w:rPr>
        <w:t xml:space="preserve"> </w:t>
      </w:r>
      <w:r w:rsidRPr="00B6286D">
        <w:t>oleks</w:t>
      </w:r>
      <w:r w:rsidRPr="00B6286D">
        <w:rPr>
          <w:spacing w:val="-13"/>
        </w:rPr>
        <w:t xml:space="preserve"> </w:t>
      </w:r>
      <w:r w:rsidRPr="00B6286D">
        <w:t>tagatud</w:t>
      </w:r>
      <w:r w:rsidRPr="00B6286D">
        <w:rPr>
          <w:spacing w:val="-15"/>
        </w:rPr>
        <w:t xml:space="preserve"> </w:t>
      </w:r>
      <w:r w:rsidRPr="00B6286D">
        <w:t>vajaliku</w:t>
      </w:r>
      <w:r w:rsidRPr="00B6286D">
        <w:rPr>
          <w:spacing w:val="-15"/>
        </w:rPr>
        <w:t xml:space="preserve"> </w:t>
      </w:r>
      <w:r w:rsidRPr="00B6286D">
        <w:t>tootlikkuse</w:t>
      </w:r>
      <w:r w:rsidRPr="00B6286D">
        <w:rPr>
          <w:spacing w:val="-15"/>
        </w:rPr>
        <w:t xml:space="preserve"> </w:t>
      </w:r>
      <w:r w:rsidRPr="00B6286D">
        <w:t>8</w:t>
      </w:r>
      <w:r w:rsidRPr="00B6286D">
        <w:rPr>
          <w:spacing w:val="-13"/>
        </w:rPr>
        <w:t xml:space="preserve"> </w:t>
      </w:r>
      <w:r w:rsidRPr="00B6286D">
        <w:t>m</w:t>
      </w:r>
      <w:r w:rsidRPr="00B6286D">
        <w:rPr>
          <w:vertAlign w:val="superscript"/>
        </w:rPr>
        <w:t>3</w:t>
      </w:r>
      <w:r w:rsidRPr="00B6286D">
        <w:t>/h</w:t>
      </w:r>
      <w:r w:rsidRPr="00B6286D">
        <w:rPr>
          <w:spacing w:val="-15"/>
        </w:rPr>
        <w:t xml:space="preserve"> </w:t>
      </w:r>
      <w:r w:rsidRPr="00B6286D">
        <w:t>juures töörõhk H=95 mVs.</w:t>
      </w:r>
      <w:r w:rsidR="009164DA" w:rsidRPr="00B6286D">
        <w:t xml:space="preserve"> </w:t>
      </w:r>
      <w:r w:rsidRPr="00B6286D">
        <w:lastRenderedPageBreak/>
        <w:t>Puurkaev-pumpla juurdesõidutee ja pumplaesine plats korrastatakse. Pumpla ümbritsetakse piirdeaiaga ja varustatakse</w:t>
      </w:r>
      <w:r w:rsidRPr="00B6286D">
        <w:rPr>
          <w:spacing w:val="40"/>
        </w:rPr>
        <w:t xml:space="preserve"> </w:t>
      </w:r>
      <w:r w:rsidRPr="00B6286D">
        <w:t>lukustatava väravaga. Pumpla territooriumile rajatakse muru. Pumpla varustatakse elektroonilise veemõõte seadmega, mille andmeid hakatakse edastama OÜ Tapa Vesi kontorisse Tapal. Veeproovide võtmise kohad projekteeritakse nii, et oleks võimalik veeproovi võtta nii otse puurkaevust väljuvast toorveest kui ka filtreeritud veest ja veevõrku antavast joogiveest.</w:t>
      </w:r>
    </w:p>
    <w:p w14:paraId="15D946ED" w14:textId="72411C36" w:rsidR="00EA7AF8" w:rsidRPr="00B6286D" w:rsidRDefault="00EA7AF8" w:rsidP="009164DA">
      <w:pPr>
        <w:pStyle w:val="BodyText"/>
        <w:spacing w:before="117"/>
        <w:ind w:left="709" w:right="119"/>
        <w:jc w:val="both"/>
      </w:pPr>
      <w:r w:rsidRPr="00B6286D">
        <w:t>Veetöötlusseadmed Ületee pumplas käesoleval ajal puuduvad.</w:t>
      </w:r>
    </w:p>
    <w:p w14:paraId="4B82A8DF" w14:textId="77777777" w:rsidR="00EA7AF8" w:rsidRDefault="00EA7AF8" w:rsidP="009164DA">
      <w:pPr>
        <w:pStyle w:val="BodyText"/>
        <w:spacing w:before="82"/>
        <w:ind w:left="709" w:right="117"/>
        <w:jc w:val="both"/>
      </w:pPr>
      <w:r w:rsidRPr="00B6286D">
        <w:t>Ette</w:t>
      </w:r>
      <w:r w:rsidRPr="00B6286D">
        <w:rPr>
          <w:spacing w:val="-7"/>
        </w:rPr>
        <w:t xml:space="preserve"> </w:t>
      </w:r>
      <w:r w:rsidRPr="00B6286D">
        <w:t>on</w:t>
      </w:r>
      <w:r w:rsidRPr="00B6286D">
        <w:rPr>
          <w:spacing w:val="-7"/>
        </w:rPr>
        <w:t xml:space="preserve"> </w:t>
      </w:r>
      <w:r w:rsidRPr="00B6286D">
        <w:t>nähtud</w:t>
      </w:r>
      <w:r w:rsidRPr="00B6286D">
        <w:rPr>
          <w:spacing w:val="-5"/>
        </w:rPr>
        <w:t xml:space="preserve"> </w:t>
      </w:r>
      <w:r w:rsidRPr="00B6286D">
        <w:t>veetöötlusseadmete</w:t>
      </w:r>
      <w:r w:rsidRPr="00B6286D">
        <w:rPr>
          <w:spacing w:val="-8"/>
        </w:rPr>
        <w:t xml:space="preserve"> </w:t>
      </w:r>
      <w:r w:rsidRPr="00B6286D">
        <w:t>paigaldamine</w:t>
      </w:r>
      <w:r w:rsidRPr="00B6286D">
        <w:rPr>
          <w:spacing w:val="-5"/>
        </w:rPr>
        <w:t xml:space="preserve"> </w:t>
      </w:r>
      <w:r w:rsidRPr="00B6286D">
        <w:t>raua</w:t>
      </w:r>
      <w:r w:rsidRPr="00B6286D">
        <w:rPr>
          <w:spacing w:val="-6"/>
        </w:rPr>
        <w:t xml:space="preserve"> </w:t>
      </w:r>
      <w:r w:rsidRPr="00B6286D">
        <w:t>eemaldamiseks</w:t>
      </w:r>
      <w:r w:rsidRPr="00B6286D">
        <w:rPr>
          <w:spacing w:val="-5"/>
        </w:rPr>
        <w:t xml:space="preserve"> </w:t>
      </w:r>
      <w:r w:rsidRPr="00B6286D">
        <w:t>puurkaevu</w:t>
      </w:r>
      <w:r w:rsidRPr="00B6286D">
        <w:rPr>
          <w:spacing w:val="-6"/>
        </w:rPr>
        <w:t xml:space="preserve"> </w:t>
      </w:r>
      <w:r w:rsidRPr="00B6286D">
        <w:t>veest ning vajadusel mikrobioloogilise reostuse kõrvaldamiseks. Veetöötlusseadmed varustatakse automaatikaseadmetega,</w:t>
      </w:r>
      <w:r w:rsidRPr="00B6286D">
        <w:rPr>
          <w:spacing w:val="-1"/>
        </w:rPr>
        <w:t xml:space="preserve"> </w:t>
      </w:r>
      <w:r w:rsidRPr="00B6286D">
        <w:t>mis</w:t>
      </w:r>
      <w:r w:rsidRPr="00B6286D">
        <w:rPr>
          <w:spacing w:val="-2"/>
        </w:rPr>
        <w:t xml:space="preserve"> </w:t>
      </w:r>
      <w:r w:rsidRPr="00B6286D">
        <w:t>ühildatakse</w:t>
      </w:r>
      <w:r w:rsidRPr="00B6286D">
        <w:rPr>
          <w:spacing w:val="-2"/>
        </w:rPr>
        <w:t xml:space="preserve"> </w:t>
      </w:r>
      <w:r w:rsidRPr="00B6286D">
        <w:t>ühtsesse</w:t>
      </w:r>
      <w:r w:rsidRPr="00B6286D">
        <w:rPr>
          <w:spacing w:val="-2"/>
        </w:rPr>
        <w:t xml:space="preserve"> </w:t>
      </w:r>
      <w:r w:rsidRPr="00B6286D">
        <w:t>süsteemi</w:t>
      </w:r>
      <w:r w:rsidRPr="00B6286D">
        <w:rPr>
          <w:spacing w:val="-1"/>
        </w:rPr>
        <w:t xml:space="preserve"> </w:t>
      </w:r>
      <w:r w:rsidRPr="00B6286D">
        <w:t>puurkaevuga.</w:t>
      </w:r>
    </w:p>
    <w:p w14:paraId="25EA9513" w14:textId="58DF5169" w:rsidR="008D5985" w:rsidRDefault="008D5985" w:rsidP="009164DA">
      <w:pPr>
        <w:pStyle w:val="BodyText"/>
        <w:spacing w:before="82"/>
        <w:ind w:left="709" w:right="117"/>
        <w:jc w:val="both"/>
      </w:pPr>
      <w:r>
        <w:t>Investeering on kavandatud aastatel 2031-2032.</w:t>
      </w:r>
    </w:p>
    <w:p w14:paraId="5985925E" w14:textId="6E954462" w:rsidR="00EA7AF8" w:rsidRPr="00EA7AF8" w:rsidRDefault="00EA7AF8" w:rsidP="00EA7AF8">
      <w:pPr>
        <w:pStyle w:val="ListParagraph"/>
        <w:tabs>
          <w:tab w:val="left" w:pos="746"/>
        </w:tabs>
        <w:spacing w:before="79"/>
        <w:ind w:left="746"/>
        <w:contextualSpacing w:val="0"/>
      </w:pPr>
    </w:p>
    <w:p w14:paraId="221B9E8A" w14:textId="6724CC55" w:rsidR="005C28C7" w:rsidRDefault="005C28C7">
      <w:pPr>
        <w:pStyle w:val="Heading2"/>
        <w:numPr>
          <w:ilvl w:val="1"/>
          <w:numId w:val="32"/>
        </w:numPr>
      </w:pPr>
      <w:r>
        <w:t xml:space="preserve"> </w:t>
      </w:r>
      <w:bookmarkStart w:id="122" w:name="_Toc184827491"/>
      <w:r>
        <w:t>Vahakulmu</w:t>
      </w:r>
      <w:r w:rsidR="00DE0F8E">
        <w:t xml:space="preserve"> küla</w:t>
      </w:r>
      <w:bookmarkEnd w:id="122"/>
    </w:p>
    <w:p w14:paraId="1E349990" w14:textId="6CC40331" w:rsidR="00B50136" w:rsidRPr="00B50136" w:rsidRDefault="00B97014" w:rsidP="00B97014">
      <w:pPr>
        <w:jc w:val="both"/>
      </w:pPr>
      <w:r>
        <w:t>Vahakulmu küla olemasolev kanalisatsioonivõrk rekonstrueeritakse. Kogumismahuti kinnistule rajatakse reoveepumpla, millest reovesi juhitakse rajatava survekanalisatsioonitorustiku kaudu Moe küla kanalisatsioonivõrku ja sealt edasi puhastamiseks Tapa reoveepuhastile.</w:t>
      </w:r>
      <w:r w:rsidR="00BC4535">
        <w:t xml:space="preserve"> Vahakulmu reoveekogumisalal paiknevatele seni ühiskanalisatsiooniga liitumise võimaluseta kinnistutele rajatakse liitumisvõimalus.</w:t>
      </w:r>
      <w:r w:rsidR="008D5985">
        <w:t xml:space="preserve"> Investeering on kavandatud aastatel 2027-2028.</w:t>
      </w:r>
    </w:p>
    <w:p w14:paraId="046B1034" w14:textId="39A3B211" w:rsidR="005C28C7" w:rsidRDefault="005C28C7">
      <w:pPr>
        <w:pStyle w:val="Heading2"/>
        <w:numPr>
          <w:ilvl w:val="1"/>
          <w:numId w:val="32"/>
        </w:numPr>
      </w:pPr>
      <w:r>
        <w:t xml:space="preserve"> </w:t>
      </w:r>
      <w:bookmarkStart w:id="123" w:name="_Toc184827492"/>
      <w:r>
        <w:t>Assamalla</w:t>
      </w:r>
      <w:r w:rsidR="00DE0F8E">
        <w:t xml:space="preserve"> küla</w:t>
      </w:r>
      <w:bookmarkEnd w:id="123"/>
    </w:p>
    <w:p w14:paraId="20C73CEB" w14:textId="0205A94B" w:rsidR="005C28C7" w:rsidRPr="005C28C7" w:rsidRDefault="005C28C7" w:rsidP="005C28C7">
      <w:r>
        <w:t xml:space="preserve">Investeeringuid </w:t>
      </w:r>
      <w:r w:rsidR="00F936FB">
        <w:t xml:space="preserve">ÜVK kava perioodil </w:t>
      </w:r>
      <w:r>
        <w:t>ei ole kavandatud.</w:t>
      </w:r>
    </w:p>
    <w:p w14:paraId="294E9E61" w14:textId="793F66E9" w:rsidR="00E325C2" w:rsidRDefault="005C28C7">
      <w:pPr>
        <w:pStyle w:val="Heading2"/>
        <w:numPr>
          <w:ilvl w:val="1"/>
          <w:numId w:val="32"/>
        </w:numPr>
      </w:pPr>
      <w:r>
        <w:t xml:space="preserve"> </w:t>
      </w:r>
      <w:bookmarkStart w:id="124" w:name="_Toc184827493"/>
      <w:r w:rsidR="00E325C2">
        <w:t>Porkuni</w:t>
      </w:r>
      <w:r w:rsidR="00DE0F8E">
        <w:t xml:space="preserve"> küla</w:t>
      </w:r>
      <w:bookmarkEnd w:id="124"/>
    </w:p>
    <w:p w14:paraId="770A5A4C" w14:textId="2BB6CFD8" w:rsidR="00E325C2" w:rsidRDefault="00AE7363" w:rsidP="00275470">
      <w:pPr>
        <w:jc w:val="both"/>
      </w:pPr>
      <w:r>
        <w:t>Lisa 1 j</w:t>
      </w:r>
      <w:r w:rsidR="00E325C2">
        <w:t xml:space="preserve">oonisel </w:t>
      </w:r>
      <w:r>
        <w:t xml:space="preserve">9 </w:t>
      </w:r>
      <w:r w:rsidR="00E325C2">
        <w:t>on kajastatud Porkuni elamuala E-4 DP ja Järvetalu kinnistu DP lahendus. Teostatakse arendajate vahenditest.</w:t>
      </w:r>
    </w:p>
    <w:p w14:paraId="64CCEA9D" w14:textId="77777777" w:rsidR="00016677" w:rsidRDefault="00016677" w:rsidP="00E325C2"/>
    <w:p w14:paraId="37FEAD2C" w14:textId="77777777" w:rsidR="00B6286D" w:rsidRDefault="00B6286D">
      <w:pPr>
        <w:pStyle w:val="Heading2"/>
        <w:numPr>
          <w:ilvl w:val="1"/>
          <w:numId w:val="32"/>
        </w:numPr>
      </w:pPr>
      <w:bookmarkStart w:id="125" w:name="_Toc184827494"/>
      <w:r>
        <w:t>Kursi küla</w:t>
      </w:r>
      <w:bookmarkEnd w:id="125"/>
    </w:p>
    <w:p w14:paraId="404648E0" w14:textId="765681E4" w:rsidR="00B6286D" w:rsidRPr="005C28C7" w:rsidRDefault="00B6286D" w:rsidP="00B6286D">
      <w:r>
        <w:t xml:space="preserve">Investeeringuid </w:t>
      </w:r>
      <w:r w:rsidR="00F936FB">
        <w:t xml:space="preserve">ÜVK kava perioodil </w:t>
      </w:r>
      <w:r>
        <w:t>ei ole kavandatud.</w:t>
      </w:r>
    </w:p>
    <w:p w14:paraId="207B1774" w14:textId="7917DDBB" w:rsidR="005A2E3B" w:rsidRDefault="005A2E3B">
      <w:pPr>
        <w:pStyle w:val="Heading2"/>
        <w:numPr>
          <w:ilvl w:val="1"/>
          <w:numId w:val="32"/>
        </w:numPr>
      </w:pPr>
      <w:bookmarkStart w:id="126" w:name="_Toc184827495"/>
      <w:r>
        <w:t>Põdrangu</w:t>
      </w:r>
      <w:r w:rsidR="00DE0F8E">
        <w:t xml:space="preserve"> küla</w:t>
      </w:r>
      <w:bookmarkEnd w:id="126"/>
    </w:p>
    <w:p w14:paraId="1EE97E9C" w14:textId="48F4DF49" w:rsidR="005F45BE" w:rsidRDefault="005F45BE" w:rsidP="005F45BE">
      <w:pPr>
        <w:jc w:val="both"/>
      </w:pPr>
      <w:r>
        <w:t>Põdrangu külas on kavandatud:</w:t>
      </w:r>
    </w:p>
    <w:p w14:paraId="7EAAE59C" w14:textId="5F536C85" w:rsidR="005F45BE" w:rsidRDefault="005F45BE" w:rsidP="005F45BE">
      <w:pPr>
        <w:jc w:val="both"/>
      </w:pPr>
      <w:r>
        <w:t>-</w:t>
      </w:r>
      <w:r>
        <w:tab/>
        <w:t>vee</w:t>
      </w:r>
      <w:r w:rsidR="007C5999">
        <w:t>võrgu</w:t>
      </w:r>
      <w:r>
        <w:t xml:space="preserve"> rekonstrueerimine;</w:t>
      </w:r>
    </w:p>
    <w:p w14:paraId="7D3781B0" w14:textId="566BA9C3" w:rsidR="005F45BE" w:rsidRDefault="005F45BE" w:rsidP="005F45BE">
      <w:pPr>
        <w:jc w:val="both"/>
      </w:pPr>
      <w:r>
        <w:t>-</w:t>
      </w:r>
      <w:r>
        <w:tab/>
      </w:r>
      <w:r w:rsidR="007C5999">
        <w:t>u</w:t>
      </w:r>
      <w:r>
        <w:t>ue puurkaevu puurimine ja puurkaev-pumpla rajamine.</w:t>
      </w:r>
    </w:p>
    <w:p w14:paraId="6C5C3B35" w14:textId="4DC9D50E" w:rsidR="005F45BE" w:rsidRDefault="008D5985" w:rsidP="005F45BE">
      <w:r>
        <w:t>Investeering teostatakse Tapa valla vahendite kaasabil.</w:t>
      </w:r>
      <w:r w:rsidR="0093005A">
        <w:t xml:space="preserve"> 2029. aastal.</w:t>
      </w:r>
    </w:p>
    <w:p w14:paraId="090CA761" w14:textId="77777777" w:rsidR="00F936FB" w:rsidRDefault="00F936FB" w:rsidP="005F45BE"/>
    <w:p w14:paraId="0C822E63" w14:textId="21D49AF6" w:rsidR="003B2947" w:rsidRDefault="003B2947">
      <w:pPr>
        <w:widowControl/>
        <w:autoSpaceDE/>
        <w:autoSpaceDN/>
        <w:spacing w:after="160" w:line="259" w:lineRule="auto"/>
      </w:pPr>
      <w:r>
        <w:br w:type="page"/>
      </w:r>
    </w:p>
    <w:p w14:paraId="5AC7418E" w14:textId="28DEF1B0" w:rsidR="00F936FB" w:rsidRDefault="00F936FB">
      <w:pPr>
        <w:pStyle w:val="Heading1"/>
        <w:numPr>
          <w:ilvl w:val="0"/>
          <w:numId w:val="32"/>
        </w:numPr>
        <w:rPr>
          <w:lang w:eastAsia="ar-SA"/>
        </w:rPr>
      </w:pPr>
      <w:bookmarkStart w:id="127" w:name="_Toc124769652"/>
      <w:bookmarkStart w:id="128" w:name="_Toc132035346"/>
      <w:bookmarkStart w:id="129" w:name="_Toc146720113"/>
      <w:bookmarkStart w:id="130" w:name="_Toc184827496"/>
      <w:r w:rsidRPr="00DE32D1">
        <w:rPr>
          <w:lang w:eastAsia="ar-SA"/>
        </w:rPr>
        <w:lastRenderedPageBreak/>
        <w:t>FINANTSANALÜÜS</w:t>
      </w:r>
      <w:bookmarkEnd w:id="127"/>
      <w:bookmarkEnd w:id="128"/>
      <w:bookmarkEnd w:id="129"/>
      <w:bookmarkEnd w:id="130"/>
    </w:p>
    <w:p w14:paraId="37B196BD" w14:textId="6F6D170A" w:rsidR="003B2947" w:rsidRPr="00CB37BB" w:rsidRDefault="003B2947">
      <w:pPr>
        <w:pStyle w:val="Heading2"/>
        <w:numPr>
          <w:ilvl w:val="1"/>
          <w:numId w:val="32"/>
        </w:numPr>
      </w:pPr>
      <w:bookmarkStart w:id="131" w:name="_Toc184827497"/>
      <w:r w:rsidRPr="00CB37BB">
        <w:t>FINANTSANALÜÜSI EESMÄRK</w:t>
      </w:r>
      <w:bookmarkEnd w:id="131"/>
      <w:r w:rsidRPr="00CB37BB">
        <w:t xml:space="preserve"> </w:t>
      </w:r>
    </w:p>
    <w:p w14:paraId="32F09692" w14:textId="77777777" w:rsidR="003B2947" w:rsidRPr="00CB37BB" w:rsidRDefault="003B2947" w:rsidP="003B2947">
      <w:pPr>
        <w:jc w:val="both"/>
        <w:rPr>
          <w:rFonts w:cstheme="minorHAnsi"/>
        </w:rPr>
      </w:pPr>
      <w:r w:rsidRPr="00CB37BB">
        <w:rPr>
          <w:rFonts w:cstheme="minorHAnsi"/>
        </w:rPr>
        <w:t xml:space="preserve">Finantsprognoos on koostatud lähtuvalt arengukava valmimise hetkel kasutada olnud materjalidest (sh nii kirjalikult kui ka suuliselt saadud informatsioonist). Prognoosi täpsuse määrab analüüsi aluseks olevate andmete kvaliteet. </w:t>
      </w:r>
    </w:p>
    <w:p w14:paraId="52CD2492" w14:textId="77777777" w:rsidR="003B2947" w:rsidRPr="00CB37BB" w:rsidRDefault="003B2947" w:rsidP="003B2947">
      <w:pPr>
        <w:jc w:val="both"/>
        <w:rPr>
          <w:rFonts w:cstheme="minorHAnsi"/>
        </w:rPr>
      </w:pPr>
      <w:r w:rsidRPr="00CB37BB">
        <w:rPr>
          <w:rFonts w:cstheme="minorHAnsi"/>
        </w:rPr>
        <w:t xml:space="preserve">Finantsprognooside eesmärgid ja põhimõtted: </w:t>
      </w:r>
    </w:p>
    <w:p w14:paraId="2300E476" w14:textId="49D034F0" w:rsidR="003B2947" w:rsidRPr="003B2947" w:rsidRDefault="003B2947">
      <w:pPr>
        <w:pStyle w:val="ListParagraph"/>
        <w:numPr>
          <w:ilvl w:val="0"/>
          <w:numId w:val="35"/>
        </w:numPr>
        <w:jc w:val="both"/>
        <w:rPr>
          <w:rFonts w:cstheme="minorHAnsi"/>
        </w:rPr>
      </w:pPr>
      <w:r w:rsidRPr="003B2947">
        <w:rPr>
          <w:rFonts w:cstheme="minorHAnsi"/>
        </w:rPr>
        <w:t>esitada Tapa Vesi OÜ  teeninduspiirkonna ühisveevärgi ja -kanalisatsiooniga kaetud piirkondade veemajandustegevuse kohta kõikehõlmav finantsprognoos, mis kajastaks nii olemasoleva infrastruktuuri ekspluatatsiooni kui ka arengukava investeeringuprogrammi elluviimisest tulenevate infrastruktuuri investeeringute mõju;</w:t>
      </w:r>
    </w:p>
    <w:p w14:paraId="612B0048" w14:textId="77777777" w:rsidR="00304C07" w:rsidRDefault="003B2947">
      <w:pPr>
        <w:pStyle w:val="ListParagraph"/>
        <w:numPr>
          <w:ilvl w:val="0"/>
          <w:numId w:val="35"/>
        </w:numPr>
        <w:jc w:val="both"/>
        <w:rPr>
          <w:rFonts w:cstheme="minorHAnsi"/>
        </w:rPr>
      </w:pPr>
      <w:r w:rsidRPr="003B2947">
        <w:rPr>
          <w:rFonts w:cstheme="minorHAnsi"/>
        </w:rPr>
        <w:t xml:space="preserve">finantsprognoosides võetakse aluseks Konsultandi poolt prognoositavad tariifid, nende kujundamise põhimõtted on järgmised: </w:t>
      </w:r>
    </w:p>
    <w:p w14:paraId="00A12996" w14:textId="77777777" w:rsidR="00304C07" w:rsidRDefault="003B2947" w:rsidP="00304C07">
      <w:pPr>
        <w:pStyle w:val="ListParagraph"/>
        <w:ind w:left="1440"/>
        <w:jc w:val="both"/>
        <w:rPr>
          <w:rFonts w:cstheme="minorHAnsi"/>
        </w:rPr>
      </w:pPr>
      <w:r w:rsidRPr="003B2947">
        <w:rPr>
          <w:rFonts w:cstheme="minorHAnsi"/>
        </w:rPr>
        <w:t xml:space="preserve">(1) majapidamiste vee- ja kanalisatsioonitariifid jäävad rahvusvaheliselt aktsepteeritud taluvuspiiridesse; </w:t>
      </w:r>
    </w:p>
    <w:p w14:paraId="401F49A6" w14:textId="77777777" w:rsidR="00304C07" w:rsidRDefault="003B2947" w:rsidP="00304C07">
      <w:pPr>
        <w:pStyle w:val="ListParagraph"/>
        <w:ind w:firstLine="720"/>
        <w:jc w:val="both"/>
        <w:rPr>
          <w:rFonts w:cstheme="minorHAnsi"/>
        </w:rPr>
      </w:pPr>
      <w:r w:rsidRPr="003B2947">
        <w:rPr>
          <w:rFonts w:cstheme="minorHAnsi"/>
        </w:rPr>
        <w:t xml:space="preserve">(2) tööstustele ja asutustele kohaldatavate tariifidega ei doteerita majapidamisi; </w:t>
      </w:r>
    </w:p>
    <w:p w14:paraId="74493A29" w14:textId="41C510B8" w:rsidR="003B2947" w:rsidRPr="003B2947" w:rsidRDefault="003B2947" w:rsidP="00304C07">
      <w:pPr>
        <w:pStyle w:val="ListParagraph"/>
        <w:ind w:left="1440"/>
        <w:jc w:val="both"/>
        <w:rPr>
          <w:rFonts w:cstheme="minorHAnsi"/>
        </w:rPr>
      </w:pPr>
      <w:r w:rsidRPr="003B2947">
        <w:rPr>
          <w:rFonts w:cstheme="minorHAnsi"/>
        </w:rPr>
        <w:t>(3) tariifidest saadavast tulust saavutatakse iga-aastaselt veemajanduskulude katmine, omakapitali kulumi katmine ning põhjendatud kapitali tulukus.</w:t>
      </w:r>
    </w:p>
    <w:p w14:paraId="3849390C" w14:textId="77777777" w:rsidR="003B2947" w:rsidRPr="00CB37BB" w:rsidRDefault="003B2947" w:rsidP="00304C07">
      <w:pPr>
        <w:spacing w:before="240"/>
        <w:jc w:val="both"/>
        <w:rPr>
          <w:rFonts w:cstheme="minorHAnsi"/>
        </w:rPr>
      </w:pPr>
      <w:r w:rsidRPr="00CB37BB">
        <w:rPr>
          <w:rFonts w:cstheme="minorHAnsi"/>
        </w:rPr>
        <w:t>Finantsanalüüsi eesmärk on kajastada ka üldisi plaanitavaid finantstulemusi. Oluline on välja tuua, millisel moel suudab kohalik vee-ettevõtlus tegevuspiirkonnas opereeritavat infrastruktuuri jätkusuutlikult majandada ning piirkonnas teenuseid osutada.</w:t>
      </w:r>
    </w:p>
    <w:p w14:paraId="6C1E4877" w14:textId="77777777" w:rsidR="003B2947" w:rsidRPr="00CB37BB" w:rsidRDefault="003B2947" w:rsidP="003B2947">
      <w:pPr>
        <w:jc w:val="both"/>
        <w:rPr>
          <w:rFonts w:cstheme="minorHAnsi"/>
        </w:rPr>
      </w:pPr>
    </w:p>
    <w:p w14:paraId="60CEE587" w14:textId="1509DD8B" w:rsidR="003B2947" w:rsidRPr="00CB37BB" w:rsidRDefault="003B2947">
      <w:pPr>
        <w:pStyle w:val="Heading2"/>
        <w:numPr>
          <w:ilvl w:val="1"/>
          <w:numId w:val="32"/>
        </w:numPr>
      </w:pPr>
      <w:bookmarkStart w:id="132" w:name="_Toc184827498"/>
      <w:r w:rsidRPr="00CB37BB">
        <w:t>FINANTSANALÜÜSI METOODIKA</w:t>
      </w:r>
      <w:bookmarkEnd w:id="132"/>
      <w:r w:rsidRPr="00CB37BB">
        <w:t xml:space="preserve"> </w:t>
      </w:r>
    </w:p>
    <w:p w14:paraId="6A9BF63C" w14:textId="30F53AAE" w:rsidR="003B2947" w:rsidRPr="00CB37BB" w:rsidRDefault="00304C07" w:rsidP="003B2947">
      <w:pPr>
        <w:jc w:val="both"/>
        <w:rPr>
          <w:rFonts w:cstheme="minorHAnsi"/>
        </w:rPr>
      </w:pPr>
      <w:r w:rsidRPr="00304C07">
        <w:rPr>
          <w:rFonts w:cstheme="minorHAnsi"/>
        </w:rPr>
        <w:t>Käesoleva finantsanalüüsi peamine eesmärk on välja arvutada projekti finantstulemuste näitajad infrastruktuuri omaniku vaatepunktist. Diskonteeritud rahavoogude analüüsi käesolevas ühisveevärgi ja –kanalisatsiooni arengukavaga seotud finantsanalüüsis ei kasutata, kuivõrd projekti puhastulu väljaarvutamine ei ole praegusel juhul vajalik. Oluline on keskenduda infrastruktuuri tervikliku majandustegevuse peegeldamisele, arvestades planeeritavaid investeeringuid ja tõenäolist finantseerimisplaani.</w:t>
      </w:r>
    </w:p>
    <w:p w14:paraId="7C424059" w14:textId="0F410CC5" w:rsidR="003B2947" w:rsidRPr="00CB37BB" w:rsidRDefault="003B2947">
      <w:pPr>
        <w:pStyle w:val="Heading2"/>
        <w:numPr>
          <w:ilvl w:val="1"/>
          <w:numId w:val="32"/>
        </w:numPr>
      </w:pPr>
      <w:bookmarkStart w:id="133" w:name="_Toc184827499"/>
      <w:r w:rsidRPr="00CB37BB">
        <w:t>FINANTSANALÜÜSI PÕHIEELDUSED</w:t>
      </w:r>
      <w:bookmarkEnd w:id="133"/>
      <w:r w:rsidRPr="00CB37BB">
        <w:t xml:space="preserve"> </w:t>
      </w:r>
    </w:p>
    <w:p w14:paraId="14AB98DC" w14:textId="26D47D40" w:rsidR="003B2947" w:rsidRDefault="003B2947" w:rsidP="003B2947">
      <w:pPr>
        <w:jc w:val="both"/>
      </w:pPr>
      <w:r>
        <w:t xml:space="preserve">Finantsanalüüsi metoodikast tulenevalt selgitatakse konsultandi poolseid eeldusi ning sätteid finantsanalüüsi läbiviimisel. Eeldused finantsanalüüsi läbiviimiseks on võetud vastavalt EK dokumentide ja määruse juhendis sätestatule. Juhul, kui nimetatud dokumentides ei ole analüüsi läbiviimiseks vajalikke eeldusi täpsustatud, tugineb konsultant nende eelduste väljatöötamisel avalikele infokogudele (Statistikaameti andmebaas, Rahvastikuregister </w:t>
      </w:r>
      <w:r w:rsidR="00B77D52">
        <w:t>jm</w:t>
      </w:r>
      <w:r>
        <w:t xml:space="preserve">), vee-ettevõtte andmetele, olemasolevatele arengukavadele. Finantsanalüüs hõlmab Tapa Vesi OÜ praegust ja prognoosiperioodi veemajandustegevust. Eeldatakse, et olemas on vajalikul tasemel organisatsioon, tehnika, kohaldatakse jätkusuutliku opereerimise põhimõtteid ning kantakse vastavad kulutused. Lähtutakse Tapa Vesi OÜ olemasolevatest  andmetest, mida on korrigeeritud lähtuvalt konsultandipoolsetest soovitustest.    Samuti on aluseks insener-tehnilised eeldused, mis puudutavad investeeringuprogrammi elluviimise vajadustest lähtuvate kulude teket ning tegevusnäitajate muutumist. </w:t>
      </w:r>
    </w:p>
    <w:p w14:paraId="52D064D1" w14:textId="77777777" w:rsidR="005D72D0" w:rsidRPr="005E1E31" w:rsidRDefault="005D72D0" w:rsidP="005D72D0">
      <w:pPr>
        <w:jc w:val="both"/>
        <w:rPr>
          <w:szCs w:val="24"/>
          <w:highlight w:val="yellow"/>
        </w:rPr>
      </w:pPr>
      <w:r w:rsidRPr="005E1E31">
        <w:rPr>
          <w:szCs w:val="24"/>
          <w:highlight w:val="yellow"/>
        </w:rPr>
        <w:lastRenderedPageBreak/>
        <w:t xml:space="preserve">Aastal 2026 on planeeritud vee- ja kanalisatsioonihindade ühtlustamine kodumajapidamistest ja ettevõtete vee- ja kanalisatsioonihindade vahel (ÜVVKS-i kohaselt on see kohustuslik 2026.aastal). </w:t>
      </w:r>
    </w:p>
    <w:p w14:paraId="1FB8950C" w14:textId="77777777" w:rsidR="005D72D0" w:rsidRPr="005E1E31" w:rsidRDefault="005D72D0" w:rsidP="005D72D0">
      <w:pPr>
        <w:jc w:val="both"/>
        <w:rPr>
          <w:szCs w:val="24"/>
          <w:highlight w:val="yellow"/>
        </w:rPr>
      </w:pPr>
      <w:r w:rsidRPr="005E1E31">
        <w:rPr>
          <w:szCs w:val="24"/>
          <w:highlight w:val="yellow"/>
        </w:rPr>
        <w:t xml:space="preserve">Samuti ühtlustatakse aastal 2026 Tapa ja Tamsalu tarbimispiirkondade vee- ja kanalisatsioonihinnad. Selle tulemusena toimub veehinna tõus üksnes Tapa linna kodumajapidamistest veetarbijatele (tõus 6,7 %), kuid Tamsalu linna eramajapidamistest veetarbijatele hinnatõusu ei tule. Juriidiliste isikute jaoks toimub seevastu veehinna alanemine. </w:t>
      </w:r>
    </w:p>
    <w:p w14:paraId="073AAF26" w14:textId="77777777" w:rsidR="005D72D0" w:rsidRPr="005E1E31" w:rsidRDefault="005D72D0" w:rsidP="005D72D0">
      <w:pPr>
        <w:jc w:val="both"/>
        <w:rPr>
          <w:szCs w:val="24"/>
          <w:highlight w:val="yellow"/>
        </w:rPr>
      </w:pPr>
      <w:r w:rsidRPr="005E1E31">
        <w:rPr>
          <w:szCs w:val="24"/>
          <w:highlight w:val="yellow"/>
        </w:rPr>
        <w:t>Kanalisatsiooniteenuse hinna puhul on Tapa eratarbijate puhul kallinemine 6,7 % ulatuses, Tamsalu eratarbijatele kallineb kanalisatsiooniteenuse hind üksnes 2,7 %. Tapa valla juriidilistest isikutest tarbijatele toimub kanalisatsioonihinna alanemine.</w:t>
      </w:r>
    </w:p>
    <w:p w14:paraId="715E0AB6" w14:textId="77777777" w:rsidR="005D72D0" w:rsidRPr="005E1E31" w:rsidRDefault="005D72D0" w:rsidP="005D72D0">
      <w:pPr>
        <w:jc w:val="both"/>
        <w:rPr>
          <w:szCs w:val="24"/>
          <w:highlight w:val="yellow"/>
        </w:rPr>
      </w:pPr>
      <w:r w:rsidRPr="005E1E31">
        <w:rPr>
          <w:szCs w:val="24"/>
          <w:highlight w:val="yellow"/>
        </w:rPr>
        <w:t>Samuti on võetud lähtekohaks finantsplaan, mille kohaselt suuremad investeeringud kaetakse üksnes laenuvahenditest. Seetõttu on madalamate tariifide tõttu kasvamas ka OÜ Tapa Vesi laenuvajadus lähiaastatel.</w:t>
      </w:r>
    </w:p>
    <w:p w14:paraId="3FCDD404" w14:textId="77777777" w:rsidR="005D72D0" w:rsidRPr="00275B17" w:rsidRDefault="005D72D0" w:rsidP="005D72D0">
      <w:pPr>
        <w:jc w:val="both"/>
        <w:rPr>
          <w:szCs w:val="24"/>
        </w:rPr>
      </w:pPr>
      <w:r w:rsidRPr="005E1E31">
        <w:rPr>
          <w:szCs w:val="24"/>
          <w:highlight w:val="yellow"/>
        </w:rPr>
        <w:t>OÜ Tapa Vesi vee- ja kanalisatsiooniteenuste hinnad on võrreldes teiste samasuguste linnadega taskukohased ega ületa keskmist vee- ja kanalisatsiooniteenuste hindade taset. Tulenevalt mastaabisäästust on odavamad ainult Narva, Tartu, Tallinna ja Sillamäe vee- ja kanalisatsiooniteenuste hinnad. Mujal linnades ja väiksemates piirkondades on reeglina vee- ja kanalisatsiooniteenuste hinnad kallimad kui Tapa linnas. Täpsema ülevaate kehtivatest vee- ja kanalisatsiooniteenuste hindadest annab Konkurentsiameti kinnitatud hindade tabel.</w:t>
      </w:r>
    </w:p>
    <w:p w14:paraId="4C0D7790" w14:textId="77777777" w:rsidR="0067065E" w:rsidRDefault="0067065E" w:rsidP="003B2947">
      <w:pPr>
        <w:jc w:val="both"/>
      </w:pPr>
    </w:p>
    <w:p w14:paraId="1613F396" w14:textId="1C4F9E7A" w:rsidR="003B2947" w:rsidRDefault="003B2947" w:rsidP="00451F8F">
      <w:pPr>
        <w:spacing w:after="240"/>
        <w:jc w:val="both"/>
      </w:pPr>
      <w:r w:rsidRPr="00B77D52">
        <w:rPr>
          <w:b/>
          <w:bCs/>
        </w:rPr>
        <w:t>Makromajanduslikud eeldused.</w:t>
      </w:r>
      <w:r>
        <w:t xml:space="preserve"> </w:t>
      </w:r>
      <w:bookmarkStart w:id="134" w:name="_Hlk182827177"/>
      <w:r w:rsidR="00451F8F">
        <w:t xml:space="preserve">Majandus- ja finantsanalüüsi koostamisel on aluseks </w:t>
      </w:r>
      <w:r>
        <w:t>võet</w:t>
      </w:r>
      <w:r w:rsidR="00451F8F">
        <w:t>ud</w:t>
      </w:r>
      <w:r>
        <w:t xml:space="preserve"> tarbijahinnaindeks. </w:t>
      </w:r>
      <w:bookmarkEnd w:id="134"/>
      <w:r>
        <w:t xml:space="preserve">Käesolevas töös on </w:t>
      </w:r>
      <w:r w:rsidR="00451F8F">
        <w:t xml:space="preserve">aastate </w:t>
      </w:r>
      <w:r>
        <w:t>2024-2037 makromajanduslikud eeldused võetud vastavalt Rahandusministeeriumi poolt 2024. a sügisel väljastatud pikaajalistele prognoosidele.</w:t>
      </w:r>
    </w:p>
    <w:p w14:paraId="167475CC" w14:textId="1E36B0AE" w:rsidR="003B2947" w:rsidRDefault="003B2947" w:rsidP="003B2947">
      <w:pPr>
        <w:jc w:val="both"/>
        <w:rPr>
          <w:b/>
          <w:bCs/>
        </w:rPr>
      </w:pPr>
      <w:r w:rsidRPr="00CB37BB">
        <w:rPr>
          <w:b/>
          <w:bCs/>
        </w:rPr>
        <w:t xml:space="preserve">Tabel </w:t>
      </w:r>
      <w:r w:rsidR="00B77D52">
        <w:rPr>
          <w:b/>
          <w:bCs/>
        </w:rPr>
        <w:t>6.1</w:t>
      </w:r>
      <w:r w:rsidRPr="00CB37BB">
        <w:rPr>
          <w:b/>
          <w:bCs/>
        </w:rPr>
        <w:t>. Makromajanduslike indikaatorite dünaamika</w:t>
      </w:r>
    </w:p>
    <w:tbl>
      <w:tblPr>
        <w:tblStyle w:val="TableGrid"/>
        <w:tblW w:w="9356" w:type="dxa"/>
        <w:tblInd w:w="-5" w:type="dxa"/>
        <w:tblLayout w:type="fixed"/>
        <w:tblLook w:val="04A0" w:firstRow="1" w:lastRow="0" w:firstColumn="1" w:lastColumn="0" w:noHBand="0" w:noVBand="1"/>
      </w:tblPr>
      <w:tblGrid>
        <w:gridCol w:w="993"/>
        <w:gridCol w:w="643"/>
        <w:gridCol w:w="643"/>
        <w:gridCol w:w="643"/>
        <w:gridCol w:w="644"/>
        <w:gridCol w:w="643"/>
        <w:gridCol w:w="643"/>
        <w:gridCol w:w="644"/>
        <w:gridCol w:w="643"/>
        <w:gridCol w:w="643"/>
        <w:gridCol w:w="644"/>
        <w:gridCol w:w="643"/>
        <w:gridCol w:w="643"/>
        <w:gridCol w:w="644"/>
      </w:tblGrid>
      <w:tr w:rsidR="00B77D52" w:rsidRPr="00A42390" w14:paraId="1FEDFBB5" w14:textId="77777777" w:rsidTr="00E16F7B">
        <w:trPr>
          <w:trHeight w:val="435"/>
        </w:trPr>
        <w:tc>
          <w:tcPr>
            <w:tcW w:w="993" w:type="dxa"/>
          </w:tcPr>
          <w:p w14:paraId="4EE6B07E" w14:textId="77777777" w:rsidR="00B77D52" w:rsidRPr="00A42390" w:rsidRDefault="00B77D52" w:rsidP="00E16F7B">
            <w:pPr>
              <w:jc w:val="center"/>
              <w:rPr>
                <w:rFonts w:asciiTheme="majorBidi" w:hAnsiTheme="majorBidi" w:cstheme="majorBidi"/>
                <w:sz w:val="20"/>
              </w:rPr>
            </w:pPr>
            <w:r w:rsidRPr="00A42390">
              <w:rPr>
                <w:rFonts w:asciiTheme="majorBidi" w:hAnsiTheme="majorBidi" w:cstheme="majorBidi"/>
                <w:sz w:val="20"/>
              </w:rPr>
              <w:t>Aasta</w:t>
            </w:r>
          </w:p>
        </w:tc>
        <w:tc>
          <w:tcPr>
            <w:tcW w:w="643" w:type="dxa"/>
          </w:tcPr>
          <w:p w14:paraId="030DA88B" w14:textId="77777777" w:rsidR="00B77D52" w:rsidRPr="00A42390" w:rsidRDefault="00B77D52" w:rsidP="00E16F7B">
            <w:pPr>
              <w:jc w:val="center"/>
              <w:rPr>
                <w:rFonts w:asciiTheme="majorBidi" w:hAnsiTheme="majorBidi" w:cstheme="majorBidi"/>
                <w:sz w:val="20"/>
              </w:rPr>
            </w:pPr>
            <w:r w:rsidRPr="00A42390">
              <w:rPr>
                <w:rFonts w:asciiTheme="majorBidi" w:hAnsiTheme="majorBidi" w:cstheme="majorBidi"/>
                <w:sz w:val="20"/>
              </w:rPr>
              <w:t>2024</w:t>
            </w:r>
          </w:p>
        </w:tc>
        <w:tc>
          <w:tcPr>
            <w:tcW w:w="643" w:type="dxa"/>
          </w:tcPr>
          <w:p w14:paraId="3E079D03" w14:textId="77777777" w:rsidR="00B77D52" w:rsidRPr="00A42390" w:rsidRDefault="00B77D52" w:rsidP="00E16F7B">
            <w:pPr>
              <w:jc w:val="center"/>
              <w:rPr>
                <w:rFonts w:asciiTheme="majorBidi" w:hAnsiTheme="majorBidi" w:cstheme="majorBidi"/>
                <w:sz w:val="20"/>
              </w:rPr>
            </w:pPr>
            <w:r w:rsidRPr="00A42390">
              <w:rPr>
                <w:rFonts w:asciiTheme="majorBidi" w:hAnsiTheme="majorBidi" w:cstheme="majorBidi"/>
                <w:sz w:val="20"/>
              </w:rPr>
              <w:t>2025</w:t>
            </w:r>
          </w:p>
        </w:tc>
        <w:tc>
          <w:tcPr>
            <w:tcW w:w="643" w:type="dxa"/>
          </w:tcPr>
          <w:p w14:paraId="451F3EA1" w14:textId="77777777" w:rsidR="00B77D52" w:rsidRPr="00A42390" w:rsidRDefault="00B77D52" w:rsidP="00E16F7B">
            <w:pPr>
              <w:jc w:val="center"/>
              <w:rPr>
                <w:rFonts w:asciiTheme="majorBidi" w:hAnsiTheme="majorBidi" w:cstheme="majorBidi"/>
                <w:sz w:val="20"/>
              </w:rPr>
            </w:pPr>
            <w:r w:rsidRPr="00A42390">
              <w:rPr>
                <w:rFonts w:asciiTheme="majorBidi" w:hAnsiTheme="majorBidi" w:cstheme="majorBidi"/>
                <w:sz w:val="20"/>
              </w:rPr>
              <w:t>2026</w:t>
            </w:r>
          </w:p>
        </w:tc>
        <w:tc>
          <w:tcPr>
            <w:tcW w:w="644" w:type="dxa"/>
          </w:tcPr>
          <w:p w14:paraId="5AB27C5B" w14:textId="77777777" w:rsidR="00B77D52" w:rsidRPr="00A42390" w:rsidRDefault="00B77D52" w:rsidP="00E16F7B">
            <w:pPr>
              <w:jc w:val="center"/>
              <w:rPr>
                <w:rFonts w:asciiTheme="majorBidi" w:hAnsiTheme="majorBidi" w:cstheme="majorBidi"/>
                <w:sz w:val="20"/>
              </w:rPr>
            </w:pPr>
            <w:r w:rsidRPr="00A42390">
              <w:rPr>
                <w:rFonts w:asciiTheme="majorBidi" w:hAnsiTheme="majorBidi" w:cstheme="majorBidi"/>
                <w:sz w:val="20"/>
              </w:rPr>
              <w:t>2027</w:t>
            </w:r>
          </w:p>
        </w:tc>
        <w:tc>
          <w:tcPr>
            <w:tcW w:w="643" w:type="dxa"/>
          </w:tcPr>
          <w:p w14:paraId="0C598F0C" w14:textId="77777777" w:rsidR="00B77D52" w:rsidRPr="00A42390" w:rsidRDefault="00B77D52" w:rsidP="00E16F7B">
            <w:pPr>
              <w:jc w:val="center"/>
              <w:rPr>
                <w:rFonts w:asciiTheme="majorBidi" w:hAnsiTheme="majorBidi" w:cstheme="majorBidi"/>
                <w:sz w:val="20"/>
              </w:rPr>
            </w:pPr>
            <w:r w:rsidRPr="00A42390">
              <w:rPr>
                <w:rFonts w:asciiTheme="majorBidi" w:hAnsiTheme="majorBidi" w:cstheme="majorBidi"/>
                <w:sz w:val="20"/>
              </w:rPr>
              <w:t>2028</w:t>
            </w:r>
          </w:p>
        </w:tc>
        <w:tc>
          <w:tcPr>
            <w:tcW w:w="643" w:type="dxa"/>
          </w:tcPr>
          <w:p w14:paraId="62D1669F" w14:textId="77777777" w:rsidR="00B77D52" w:rsidRPr="00A42390" w:rsidRDefault="00B77D52" w:rsidP="00E16F7B">
            <w:pPr>
              <w:jc w:val="center"/>
              <w:rPr>
                <w:rFonts w:asciiTheme="majorBidi" w:hAnsiTheme="majorBidi" w:cstheme="majorBidi"/>
                <w:sz w:val="20"/>
              </w:rPr>
            </w:pPr>
            <w:r w:rsidRPr="00A42390">
              <w:rPr>
                <w:rFonts w:asciiTheme="majorBidi" w:hAnsiTheme="majorBidi" w:cstheme="majorBidi"/>
                <w:sz w:val="20"/>
              </w:rPr>
              <w:t>2029</w:t>
            </w:r>
          </w:p>
        </w:tc>
        <w:tc>
          <w:tcPr>
            <w:tcW w:w="644" w:type="dxa"/>
          </w:tcPr>
          <w:p w14:paraId="165AC27F" w14:textId="77777777" w:rsidR="00B77D52" w:rsidRPr="00A42390" w:rsidRDefault="00B77D52" w:rsidP="00E16F7B">
            <w:pPr>
              <w:jc w:val="center"/>
              <w:rPr>
                <w:rFonts w:asciiTheme="majorBidi" w:hAnsiTheme="majorBidi" w:cstheme="majorBidi"/>
                <w:sz w:val="20"/>
              </w:rPr>
            </w:pPr>
            <w:r w:rsidRPr="00A42390">
              <w:rPr>
                <w:rFonts w:asciiTheme="majorBidi" w:hAnsiTheme="majorBidi" w:cstheme="majorBidi"/>
                <w:sz w:val="20"/>
              </w:rPr>
              <w:t>2030</w:t>
            </w:r>
          </w:p>
        </w:tc>
        <w:tc>
          <w:tcPr>
            <w:tcW w:w="643" w:type="dxa"/>
          </w:tcPr>
          <w:p w14:paraId="32E448B8" w14:textId="77777777" w:rsidR="00B77D52" w:rsidRPr="00A42390" w:rsidRDefault="00B77D52" w:rsidP="00E16F7B">
            <w:pPr>
              <w:jc w:val="center"/>
              <w:rPr>
                <w:rFonts w:asciiTheme="majorBidi" w:hAnsiTheme="majorBidi" w:cstheme="majorBidi"/>
                <w:sz w:val="20"/>
              </w:rPr>
            </w:pPr>
            <w:r w:rsidRPr="00A42390">
              <w:rPr>
                <w:rFonts w:asciiTheme="majorBidi" w:hAnsiTheme="majorBidi" w:cstheme="majorBidi"/>
                <w:sz w:val="20"/>
              </w:rPr>
              <w:t>2031</w:t>
            </w:r>
          </w:p>
        </w:tc>
        <w:tc>
          <w:tcPr>
            <w:tcW w:w="643" w:type="dxa"/>
          </w:tcPr>
          <w:p w14:paraId="7AC698BA" w14:textId="77777777" w:rsidR="00B77D52" w:rsidRPr="00A42390" w:rsidRDefault="00B77D52" w:rsidP="00E16F7B">
            <w:pPr>
              <w:jc w:val="center"/>
              <w:rPr>
                <w:rFonts w:asciiTheme="majorBidi" w:hAnsiTheme="majorBidi" w:cstheme="majorBidi"/>
                <w:sz w:val="20"/>
              </w:rPr>
            </w:pPr>
            <w:r w:rsidRPr="00A42390">
              <w:rPr>
                <w:rFonts w:asciiTheme="majorBidi" w:hAnsiTheme="majorBidi" w:cstheme="majorBidi"/>
                <w:sz w:val="20"/>
              </w:rPr>
              <w:t>2032</w:t>
            </w:r>
          </w:p>
        </w:tc>
        <w:tc>
          <w:tcPr>
            <w:tcW w:w="644" w:type="dxa"/>
          </w:tcPr>
          <w:p w14:paraId="2FDE0844" w14:textId="77777777" w:rsidR="00B77D52" w:rsidRPr="00A42390" w:rsidRDefault="00B77D52" w:rsidP="00E16F7B">
            <w:pPr>
              <w:jc w:val="center"/>
              <w:rPr>
                <w:rFonts w:asciiTheme="majorBidi" w:hAnsiTheme="majorBidi" w:cstheme="majorBidi"/>
                <w:sz w:val="20"/>
              </w:rPr>
            </w:pPr>
            <w:r w:rsidRPr="00A42390">
              <w:rPr>
                <w:rFonts w:asciiTheme="majorBidi" w:hAnsiTheme="majorBidi" w:cstheme="majorBidi"/>
                <w:sz w:val="20"/>
              </w:rPr>
              <w:t>2033</w:t>
            </w:r>
          </w:p>
        </w:tc>
        <w:tc>
          <w:tcPr>
            <w:tcW w:w="643" w:type="dxa"/>
          </w:tcPr>
          <w:p w14:paraId="73EFD35E" w14:textId="77777777" w:rsidR="00B77D52" w:rsidRPr="00A42390" w:rsidRDefault="00B77D52" w:rsidP="00E16F7B">
            <w:pPr>
              <w:jc w:val="center"/>
              <w:rPr>
                <w:rFonts w:asciiTheme="majorBidi" w:hAnsiTheme="majorBidi" w:cstheme="majorBidi"/>
                <w:sz w:val="20"/>
              </w:rPr>
            </w:pPr>
            <w:r w:rsidRPr="00A42390">
              <w:rPr>
                <w:rFonts w:asciiTheme="majorBidi" w:hAnsiTheme="majorBidi" w:cstheme="majorBidi"/>
                <w:sz w:val="20"/>
              </w:rPr>
              <w:t>2034</w:t>
            </w:r>
          </w:p>
        </w:tc>
        <w:tc>
          <w:tcPr>
            <w:tcW w:w="643" w:type="dxa"/>
          </w:tcPr>
          <w:p w14:paraId="528CC5F7" w14:textId="77777777" w:rsidR="00B77D52" w:rsidRPr="00A42390" w:rsidRDefault="00B77D52" w:rsidP="00E16F7B">
            <w:pPr>
              <w:jc w:val="center"/>
              <w:rPr>
                <w:rFonts w:asciiTheme="majorBidi" w:hAnsiTheme="majorBidi" w:cstheme="majorBidi"/>
                <w:sz w:val="20"/>
              </w:rPr>
            </w:pPr>
            <w:r w:rsidRPr="00A42390">
              <w:rPr>
                <w:rFonts w:asciiTheme="majorBidi" w:hAnsiTheme="majorBidi" w:cstheme="majorBidi"/>
                <w:sz w:val="20"/>
              </w:rPr>
              <w:t>2035</w:t>
            </w:r>
          </w:p>
        </w:tc>
        <w:tc>
          <w:tcPr>
            <w:tcW w:w="644" w:type="dxa"/>
          </w:tcPr>
          <w:p w14:paraId="7D9388A4" w14:textId="77777777" w:rsidR="00B77D52" w:rsidRPr="00A42390" w:rsidRDefault="00B77D52" w:rsidP="00E16F7B">
            <w:pPr>
              <w:jc w:val="center"/>
              <w:rPr>
                <w:rFonts w:asciiTheme="majorBidi" w:hAnsiTheme="majorBidi" w:cstheme="majorBidi"/>
                <w:sz w:val="20"/>
              </w:rPr>
            </w:pPr>
            <w:r w:rsidRPr="00A42390">
              <w:rPr>
                <w:rFonts w:asciiTheme="majorBidi" w:hAnsiTheme="majorBidi" w:cstheme="majorBidi"/>
                <w:sz w:val="20"/>
              </w:rPr>
              <w:t>2036</w:t>
            </w:r>
          </w:p>
        </w:tc>
      </w:tr>
      <w:tr w:rsidR="00B77D52" w:rsidRPr="00A42390" w14:paraId="411AE94C" w14:textId="77777777" w:rsidTr="00E16F7B">
        <w:trPr>
          <w:trHeight w:val="446"/>
        </w:trPr>
        <w:tc>
          <w:tcPr>
            <w:tcW w:w="993" w:type="dxa"/>
          </w:tcPr>
          <w:p w14:paraId="07DE199C" w14:textId="77777777" w:rsidR="00B77D52" w:rsidRPr="00A42390" w:rsidRDefault="00B77D52" w:rsidP="00E16F7B">
            <w:pPr>
              <w:jc w:val="center"/>
              <w:rPr>
                <w:rFonts w:asciiTheme="majorBidi" w:hAnsiTheme="majorBidi" w:cstheme="majorBidi"/>
                <w:sz w:val="20"/>
              </w:rPr>
            </w:pPr>
            <w:r w:rsidRPr="00A42390">
              <w:rPr>
                <w:rFonts w:asciiTheme="majorBidi" w:hAnsiTheme="majorBidi" w:cstheme="majorBidi"/>
                <w:sz w:val="20"/>
              </w:rPr>
              <w:t>Tarbija-hinna-indeks</w:t>
            </w:r>
          </w:p>
        </w:tc>
        <w:tc>
          <w:tcPr>
            <w:tcW w:w="643" w:type="dxa"/>
            <w:vAlign w:val="bottom"/>
          </w:tcPr>
          <w:p w14:paraId="6E893AC1" w14:textId="77777777" w:rsidR="00B77D52" w:rsidRPr="00A42390" w:rsidRDefault="00B77D52" w:rsidP="00E16F7B">
            <w:pPr>
              <w:jc w:val="center"/>
              <w:rPr>
                <w:rFonts w:asciiTheme="majorBidi" w:hAnsiTheme="majorBidi" w:cstheme="majorBidi"/>
                <w:b/>
                <w:bCs/>
                <w:sz w:val="20"/>
              </w:rPr>
            </w:pPr>
            <w:r w:rsidRPr="00A42390">
              <w:rPr>
                <w:rFonts w:asciiTheme="majorBidi" w:hAnsiTheme="majorBidi" w:cstheme="majorBidi"/>
                <w:color w:val="000000"/>
                <w:sz w:val="20"/>
              </w:rPr>
              <w:t>3.8%</w:t>
            </w:r>
          </w:p>
        </w:tc>
        <w:tc>
          <w:tcPr>
            <w:tcW w:w="643" w:type="dxa"/>
            <w:vAlign w:val="bottom"/>
          </w:tcPr>
          <w:p w14:paraId="219FEA16" w14:textId="77777777" w:rsidR="00B77D52" w:rsidRPr="00A42390" w:rsidRDefault="00B77D52" w:rsidP="00E16F7B">
            <w:pPr>
              <w:jc w:val="center"/>
              <w:rPr>
                <w:rFonts w:asciiTheme="majorBidi" w:hAnsiTheme="majorBidi" w:cstheme="majorBidi"/>
                <w:b/>
                <w:bCs/>
                <w:sz w:val="20"/>
              </w:rPr>
            </w:pPr>
            <w:r w:rsidRPr="00A42390">
              <w:rPr>
                <w:rFonts w:asciiTheme="majorBidi" w:hAnsiTheme="majorBidi" w:cstheme="majorBidi"/>
                <w:color w:val="000000"/>
                <w:sz w:val="20"/>
              </w:rPr>
              <w:t>5.0%</w:t>
            </w:r>
          </w:p>
        </w:tc>
        <w:tc>
          <w:tcPr>
            <w:tcW w:w="643" w:type="dxa"/>
            <w:vAlign w:val="bottom"/>
          </w:tcPr>
          <w:p w14:paraId="0EE41E18" w14:textId="77777777" w:rsidR="00B77D52" w:rsidRPr="00A42390" w:rsidRDefault="00B77D52" w:rsidP="00E16F7B">
            <w:pPr>
              <w:jc w:val="center"/>
              <w:rPr>
                <w:rFonts w:asciiTheme="majorBidi" w:hAnsiTheme="majorBidi" w:cstheme="majorBidi"/>
                <w:b/>
                <w:bCs/>
                <w:sz w:val="20"/>
              </w:rPr>
            </w:pPr>
            <w:r w:rsidRPr="00A42390">
              <w:rPr>
                <w:rFonts w:asciiTheme="majorBidi" w:hAnsiTheme="majorBidi" w:cstheme="majorBidi"/>
                <w:color w:val="000000"/>
                <w:sz w:val="20"/>
              </w:rPr>
              <w:t>3.2%</w:t>
            </w:r>
          </w:p>
        </w:tc>
        <w:tc>
          <w:tcPr>
            <w:tcW w:w="644" w:type="dxa"/>
            <w:vAlign w:val="bottom"/>
          </w:tcPr>
          <w:p w14:paraId="606338DD" w14:textId="77777777" w:rsidR="00B77D52" w:rsidRPr="00A42390" w:rsidRDefault="00B77D52" w:rsidP="00E16F7B">
            <w:pPr>
              <w:jc w:val="center"/>
              <w:rPr>
                <w:rFonts w:asciiTheme="majorBidi" w:hAnsiTheme="majorBidi" w:cstheme="majorBidi"/>
                <w:b/>
                <w:bCs/>
                <w:sz w:val="20"/>
              </w:rPr>
            </w:pPr>
            <w:r w:rsidRPr="00A42390">
              <w:rPr>
                <w:rFonts w:asciiTheme="majorBidi" w:hAnsiTheme="majorBidi" w:cstheme="majorBidi"/>
                <w:color w:val="000000"/>
                <w:sz w:val="20"/>
              </w:rPr>
              <w:t>2.3%</w:t>
            </w:r>
          </w:p>
        </w:tc>
        <w:tc>
          <w:tcPr>
            <w:tcW w:w="643" w:type="dxa"/>
            <w:vAlign w:val="bottom"/>
          </w:tcPr>
          <w:p w14:paraId="59894E53" w14:textId="77777777" w:rsidR="00B77D52" w:rsidRPr="00A42390" w:rsidRDefault="00B77D52" w:rsidP="00E16F7B">
            <w:pPr>
              <w:jc w:val="center"/>
              <w:rPr>
                <w:rFonts w:asciiTheme="majorBidi" w:hAnsiTheme="majorBidi" w:cstheme="majorBidi"/>
                <w:b/>
                <w:bCs/>
                <w:sz w:val="20"/>
              </w:rPr>
            </w:pPr>
            <w:r w:rsidRPr="00A42390">
              <w:rPr>
                <w:rFonts w:asciiTheme="majorBidi" w:hAnsiTheme="majorBidi" w:cstheme="majorBidi"/>
                <w:color w:val="000000"/>
                <w:sz w:val="20"/>
              </w:rPr>
              <w:t>2.2%</w:t>
            </w:r>
          </w:p>
        </w:tc>
        <w:tc>
          <w:tcPr>
            <w:tcW w:w="643" w:type="dxa"/>
            <w:vAlign w:val="bottom"/>
          </w:tcPr>
          <w:p w14:paraId="038EB068" w14:textId="77777777" w:rsidR="00B77D52" w:rsidRPr="00A42390" w:rsidRDefault="00B77D52" w:rsidP="00E16F7B">
            <w:pPr>
              <w:jc w:val="center"/>
              <w:rPr>
                <w:rFonts w:asciiTheme="majorBidi" w:hAnsiTheme="majorBidi" w:cstheme="majorBidi"/>
                <w:b/>
                <w:bCs/>
                <w:sz w:val="20"/>
              </w:rPr>
            </w:pPr>
            <w:r w:rsidRPr="00A42390">
              <w:rPr>
                <w:rFonts w:asciiTheme="majorBidi" w:hAnsiTheme="majorBidi" w:cstheme="majorBidi"/>
                <w:color w:val="000000"/>
                <w:sz w:val="20"/>
              </w:rPr>
              <w:t>2.0%</w:t>
            </w:r>
          </w:p>
        </w:tc>
        <w:tc>
          <w:tcPr>
            <w:tcW w:w="644" w:type="dxa"/>
            <w:vAlign w:val="bottom"/>
          </w:tcPr>
          <w:p w14:paraId="141228A0" w14:textId="77777777" w:rsidR="00B77D52" w:rsidRPr="00A42390" w:rsidRDefault="00B77D52" w:rsidP="00E16F7B">
            <w:pPr>
              <w:jc w:val="center"/>
              <w:rPr>
                <w:rFonts w:asciiTheme="majorBidi" w:hAnsiTheme="majorBidi" w:cstheme="majorBidi"/>
                <w:b/>
                <w:bCs/>
                <w:sz w:val="20"/>
              </w:rPr>
            </w:pPr>
            <w:r w:rsidRPr="00A42390">
              <w:rPr>
                <w:rFonts w:asciiTheme="majorBidi" w:hAnsiTheme="majorBidi" w:cstheme="majorBidi"/>
                <w:color w:val="000000"/>
                <w:sz w:val="20"/>
              </w:rPr>
              <w:t>2.0%</w:t>
            </w:r>
          </w:p>
        </w:tc>
        <w:tc>
          <w:tcPr>
            <w:tcW w:w="643" w:type="dxa"/>
            <w:vAlign w:val="bottom"/>
          </w:tcPr>
          <w:p w14:paraId="17AD475D" w14:textId="77777777" w:rsidR="00B77D52" w:rsidRPr="00A42390" w:rsidRDefault="00B77D52" w:rsidP="00E16F7B">
            <w:pPr>
              <w:jc w:val="center"/>
              <w:rPr>
                <w:rFonts w:asciiTheme="majorBidi" w:hAnsiTheme="majorBidi" w:cstheme="majorBidi"/>
                <w:b/>
                <w:bCs/>
                <w:sz w:val="20"/>
              </w:rPr>
            </w:pPr>
            <w:r w:rsidRPr="00A42390">
              <w:rPr>
                <w:rFonts w:asciiTheme="majorBidi" w:hAnsiTheme="majorBidi" w:cstheme="majorBidi"/>
                <w:color w:val="000000"/>
                <w:sz w:val="20"/>
              </w:rPr>
              <w:t>2.0%</w:t>
            </w:r>
          </w:p>
        </w:tc>
        <w:tc>
          <w:tcPr>
            <w:tcW w:w="643" w:type="dxa"/>
            <w:vAlign w:val="bottom"/>
          </w:tcPr>
          <w:p w14:paraId="6D9767F7" w14:textId="77777777" w:rsidR="00B77D52" w:rsidRPr="00A42390" w:rsidRDefault="00B77D52" w:rsidP="00E16F7B">
            <w:pPr>
              <w:jc w:val="center"/>
              <w:rPr>
                <w:rFonts w:asciiTheme="majorBidi" w:hAnsiTheme="majorBidi" w:cstheme="majorBidi"/>
                <w:b/>
                <w:bCs/>
                <w:sz w:val="20"/>
              </w:rPr>
            </w:pPr>
            <w:r w:rsidRPr="00A42390">
              <w:rPr>
                <w:rFonts w:asciiTheme="majorBidi" w:hAnsiTheme="majorBidi" w:cstheme="majorBidi"/>
                <w:color w:val="000000"/>
                <w:sz w:val="20"/>
              </w:rPr>
              <w:t>2.0%</w:t>
            </w:r>
          </w:p>
        </w:tc>
        <w:tc>
          <w:tcPr>
            <w:tcW w:w="644" w:type="dxa"/>
            <w:vAlign w:val="bottom"/>
          </w:tcPr>
          <w:p w14:paraId="647C5CE0" w14:textId="77777777" w:rsidR="00B77D52" w:rsidRPr="00A42390" w:rsidRDefault="00B77D52" w:rsidP="00E16F7B">
            <w:pPr>
              <w:jc w:val="center"/>
              <w:rPr>
                <w:rFonts w:asciiTheme="majorBidi" w:hAnsiTheme="majorBidi" w:cstheme="majorBidi"/>
                <w:b/>
                <w:bCs/>
                <w:sz w:val="20"/>
              </w:rPr>
            </w:pPr>
            <w:r w:rsidRPr="00A42390">
              <w:rPr>
                <w:rFonts w:asciiTheme="majorBidi" w:hAnsiTheme="majorBidi" w:cstheme="majorBidi"/>
                <w:color w:val="000000"/>
                <w:sz w:val="20"/>
              </w:rPr>
              <w:t>2.0%</w:t>
            </w:r>
          </w:p>
        </w:tc>
        <w:tc>
          <w:tcPr>
            <w:tcW w:w="643" w:type="dxa"/>
            <w:vAlign w:val="bottom"/>
          </w:tcPr>
          <w:p w14:paraId="1203D7D1" w14:textId="77777777" w:rsidR="00B77D52" w:rsidRPr="00A42390" w:rsidRDefault="00B77D52" w:rsidP="00E16F7B">
            <w:pPr>
              <w:jc w:val="center"/>
              <w:rPr>
                <w:rFonts w:asciiTheme="majorBidi" w:hAnsiTheme="majorBidi" w:cstheme="majorBidi"/>
                <w:b/>
                <w:bCs/>
                <w:sz w:val="20"/>
              </w:rPr>
            </w:pPr>
            <w:r w:rsidRPr="00A42390">
              <w:rPr>
                <w:rFonts w:asciiTheme="majorBidi" w:hAnsiTheme="majorBidi" w:cstheme="majorBidi"/>
                <w:color w:val="000000"/>
                <w:sz w:val="20"/>
              </w:rPr>
              <w:t>2.0%</w:t>
            </w:r>
          </w:p>
        </w:tc>
        <w:tc>
          <w:tcPr>
            <w:tcW w:w="643" w:type="dxa"/>
            <w:vAlign w:val="bottom"/>
          </w:tcPr>
          <w:p w14:paraId="387B299E" w14:textId="77777777" w:rsidR="00B77D52" w:rsidRPr="00A42390" w:rsidRDefault="00B77D52" w:rsidP="00E16F7B">
            <w:pPr>
              <w:jc w:val="center"/>
              <w:rPr>
                <w:rFonts w:asciiTheme="majorBidi" w:hAnsiTheme="majorBidi" w:cstheme="majorBidi"/>
                <w:b/>
                <w:bCs/>
                <w:sz w:val="20"/>
              </w:rPr>
            </w:pPr>
            <w:r w:rsidRPr="00A42390">
              <w:rPr>
                <w:rFonts w:asciiTheme="majorBidi" w:hAnsiTheme="majorBidi" w:cstheme="majorBidi"/>
                <w:color w:val="000000"/>
                <w:sz w:val="20"/>
              </w:rPr>
              <w:t>2.0%</w:t>
            </w:r>
          </w:p>
        </w:tc>
        <w:tc>
          <w:tcPr>
            <w:tcW w:w="644" w:type="dxa"/>
            <w:vAlign w:val="bottom"/>
          </w:tcPr>
          <w:p w14:paraId="67F8712E" w14:textId="77777777" w:rsidR="00B77D52" w:rsidRPr="00A42390" w:rsidRDefault="00B77D52" w:rsidP="00E16F7B">
            <w:pPr>
              <w:jc w:val="center"/>
              <w:rPr>
                <w:rFonts w:asciiTheme="majorBidi" w:hAnsiTheme="majorBidi" w:cstheme="majorBidi"/>
                <w:b/>
                <w:bCs/>
                <w:sz w:val="20"/>
              </w:rPr>
            </w:pPr>
            <w:r w:rsidRPr="00A42390">
              <w:rPr>
                <w:rFonts w:asciiTheme="majorBidi" w:hAnsiTheme="majorBidi" w:cstheme="majorBidi"/>
                <w:color w:val="000000"/>
                <w:sz w:val="20"/>
              </w:rPr>
              <w:t>2.0%</w:t>
            </w:r>
          </w:p>
        </w:tc>
      </w:tr>
    </w:tbl>
    <w:p w14:paraId="143FCB75" w14:textId="312F9E2F" w:rsidR="003B2947" w:rsidRDefault="003B2947" w:rsidP="003B2947">
      <w:pPr>
        <w:jc w:val="both"/>
      </w:pPr>
      <w:r>
        <w:t xml:space="preserve">Allikas: Rahandusministeeriumi majandusprognoos </w:t>
      </w:r>
      <w:r w:rsidR="00451F8F">
        <w:t xml:space="preserve">sügis </w:t>
      </w:r>
      <w:r>
        <w:t>2024</w:t>
      </w:r>
      <w:r w:rsidR="00451F8F">
        <w:t>. a.</w:t>
      </w:r>
      <w:r>
        <w:t xml:space="preserve"> </w:t>
      </w:r>
    </w:p>
    <w:p w14:paraId="6E6CF775" w14:textId="0F6FF58A" w:rsidR="003B2947" w:rsidRDefault="003B2947" w:rsidP="00B77D52">
      <w:pPr>
        <w:spacing w:before="240"/>
        <w:jc w:val="both"/>
      </w:pPr>
      <w:r w:rsidRPr="00B77D52">
        <w:rPr>
          <w:b/>
          <w:bCs/>
        </w:rPr>
        <w:t>Varade kulumimäär.</w:t>
      </w:r>
      <w:r>
        <w:t xml:space="preserve">  Olemasoleva sihtfinantseeringuvälise põhivara kulumi osas on prognoosiperioodil arvestatud kulumiga, milline on sarnane näitaja 2023 ja 2024.a ettevõtte veeteenuse hinda arvestatava kulumi prognoosile (0.146 mln eur). Alates 2024.</w:t>
      </w:r>
      <w:r w:rsidR="00B77D52">
        <w:t xml:space="preserve"> </w:t>
      </w:r>
      <w:r>
        <w:t>aastast tehtavate investeeringute osas on arvestatud kulum vastavalt ettevõtte sihtfinantseeringuväliste investeeringute kulumimääradele eeldusel, et seadmete kulumimäär on 6.67% aastas, rajatiste kulumimäär 4% aastas ning torustike kulumimäär 2,5% aastas. Seejuures on arvestatud, et investeeringu kulumiarvestus algab investeeringu tegemisele järgneval aastal.</w:t>
      </w:r>
    </w:p>
    <w:p w14:paraId="655E26EF" w14:textId="77777777" w:rsidR="003B2947" w:rsidRPr="00427E1E" w:rsidRDefault="003B2947" w:rsidP="003B2947">
      <w:pPr>
        <w:jc w:val="both"/>
      </w:pPr>
      <w:r>
        <w:t>ÜVK arendamise kava finantsanalüüsis on kasutatud finantsanalüüsi ajahorisonti pikkusega 14 aastat, mis hõlmab prognoosiperioodi 2024-2037. Tegevuskulude arvestusel on kasutatud baasaastana 2023.aasta näitajaid.  Edasised finantsprognoosid on koostatud lähtuvalt 2023. aasta hinnatasemetest ning edasisest tarbijahinnaindeksi m</w:t>
      </w:r>
      <w:r w:rsidRPr="000B52E9">
        <w:t>õjust kulude kasvule</w:t>
      </w:r>
      <w:r>
        <w:t>. Viimaks finantsprojektsioone jooksvale hinnatasemele, on baashindu korrigeeritud hinnatõusu kasvu määraga. Arvutused on esitatud eurodes.</w:t>
      </w:r>
    </w:p>
    <w:p w14:paraId="68087A29" w14:textId="77777777" w:rsidR="003B2947" w:rsidRDefault="003B2947" w:rsidP="003B2947">
      <w:pPr>
        <w:jc w:val="both"/>
        <w:rPr>
          <w:b/>
          <w:bCs/>
        </w:rPr>
      </w:pPr>
    </w:p>
    <w:p w14:paraId="284360D8" w14:textId="66795415" w:rsidR="003B2947" w:rsidRDefault="003B2947">
      <w:pPr>
        <w:pStyle w:val="Heading2"/>
        <w:numPr>
          <w:ilvl w:val="1"/>
          <w:numId w:val="32"/>
        </w:numPr>
      </w:pPr>
      <w:bookmarkStart w:id="135" w:name="_Toc184827500"/>
      <w:r w:rsidRPr="0033564D">
        <w:lastRenderedPageBreak/>
        <w:t>NÕUDLUSANALÜÜS</w:t>
      </w:r>
      <w:bookmarkEnd w:id="135"/>
      <w:r w:rsidRPr="0033564D">
        <w:t xml:space="preserve"> </w:t>
      </w:r>
    </w:p>
    <w:p w14:paraId="3BE7122A" w14:textId="4E207F04" w:rsidR="003B2947" w:rsidRPr="000B52E9" w:rsidRDefault="003B2947" w:rsidP="003B2947">
      <w:pPr>
        <w:jc w:val="both"/>
      </w:pPr>
      <w:r>
        <w:t>Tarbimismahtude osas on eeldatud, et piirkonna  Tapa Vesi OÜ teeninduspiirkonna veetarbimise ja ühiskanalisatsiooniteenuse tarbimise müügimahud püsivad ettevõtete osas prognoosiperioodil 2023.a ehk baasaasta tasemel, alates 2027.a seoses ettevõtjast liituja liitumisega Tapa linnas suureneb veetarve 0,5 tuh m</w:t>
      </w:r>
      <w:r>
        <w:rPr>
          <w:rFonts w:cstheme="minorHAnsi"/>
        </w:rPr>
        <w:t>³</w:t>
      </w:r>
      <w:r>
        <w:t>.  Elanike vee- ja reoveetarbimise osas on prognoositud langust tulenevalt Statistikaameti maakonnapõhisest rahvastikuprognoosist, mille kohaselt Lääne-Viru maakonna rahvaarv kahaneb prognoosiperioodil 0,5-0,6% võrra aastas.  Osaliselt tasakaalustab rahvastikuprognoosist tulenevat tarbijate ja tarbimise langust uute liitujate lisandumine Tapa linnas - 88 inimest veetarbijatena alates 2027</w:t>
      </w:r>
      <w:r w:rsidR="00451F8F">
        <w:t>. aastast</w:t>
      </w:r>
      <w:r>
        <w:t xml:space="preserve"> ning Vahakulmu külas - 8 inimest ühiskanalisatsiooni</w:t>
      </w:r>
      <w:r w:rsidR="00451F8F">
        <w:t xml:space="preserve">teenuse </w:t>
      </w:r>
      <w:r>
        <w:t>tarbijatena alates 2028</w:t>
      </w:r>
      <w:r w:rsidR="00451F8F">
        <w:t>.</w:t>
      </w:r>
      <w:r>
        <w:t xml:space="preserve"> a</w:t>
      </w:r>
      <w:r w:rsidR="00451F8F">
        <w:t>astast</w:t>
      </w:r>
      <w:r>
        <w:t xml:space="preserve">  (vt </w:t>
      </w:r>
      <w:r w:rsidR="00215C0F">
        <w:t xml:space="preserve">Lisa 3. </w:t>
      </w:r>
      <w:r w:rsidR="00451F8F">
        <w:t xml:space="preserve">OÜ </w:t>
      </w:r>
      <w:r>
        <w:t>Tapa Vesi nõudlus- ja tootmismahtude prognoos)</w:t>
      </w:r>
      <w:r w:rsidR="00215C0F">
        <w:t>.</w:t>
      </w:r>
    </w:p>
    <w:p w14:paraId="2AB0AAFA" w14:textId="5ACD2CAE" w:rsidR="003B2947" w:rsidRPr="00464EF7" w:rsidRDefault="00451F8F" w:rsidP="003B2947">
      <w:pPr>
        <w:jc w:val="both"/>
      </w:pPr>
      <w:r>
        <w:t>E</w:t>
      </w:r>
      <w:r w:rsidR="003B2947">
        <w:t>eldatud</w:t>
      </w:r>
      <w:r>
        <w:t xml:space="preserve"> on</w:t>
      </w:r>
      <w:r w:rsidR="003B2947">
        <w:t xml:space="preserve">, et teeninduspiirkonna elanike </w:t>
      </w:r>
      <w:r>
        <w:t xml:space="preserve">vee </w:t>
      </w:r>
      <w:r w:rsidR="003B2947">
        <w:t xml:space="preserve">ühiktarbimine prognoosiperioodil on 70-72 l/p/in. </w:t>
      </w:r>
    </w:p>
    <w:p w14:paraId="569C0ADE" w14:textId="7901F24B" w:rsidR="003B2947" w:rsidRDefault="003B2947">
      <w:pPr>
        <w:pStyle w:val="Heading2"/>
        <w:numPr>
          <w:ilvl w:val="1"/>
          <w:numId w:val="32"/>
        </w:numPr>
      </w:pPr>
      <w:bookmarkStart w:id="136" w:name="_Toc184827501"/>
      <w:r w:rsidRPr="006F1FCD">
        <w:t>OPEREERIMISKULUDE EELDUSED</w:t>
      </w:r>
      <w:bookmarkEnd w:id="136"/>
    </w:p>
    <w:p w14:paraId="3B59BC84" w14:textId="34AACDDC" w:rsidR="003B2947" w:rsidRPr="00FA48DA" w:rsidRDefault="003B2947">
      <w:pPr>
        <w:pStyle w:val="Heading3"/>
        <w:numPr>
          <w:ilvl w:val="2"/>
          <w:numId w:val="32"/>
        </w:numPr>
      </w:pPr>
      <w:bookmarkStart w:id="137" w:name="_Toc184827502"/>
      <w:r w:rsidRPr="00FA48DA">
        <w:t>Tootmismahtudest sõltuvad opereerimiskulud</w:t>
      </w:r>
      <w:bookmarkEnd w:id="137"/>
      <w:r w:rsidRPr="00FA48DA">
        <w:t xml:space="preserve"> </w:t>
      </w:r>
    </w:p>
    <w:p w14:paraId="7CA1F3EF" w14:textId="7A52ECB4" w:rsidR="003B2947" w:rsidRPr="00783F93" w:rsidRDefault="003B2947" w:rsidP="003B2947">
      <w:pPr>
        <w:spacing w:before="240"/>
        <w:jc w:val="both"/>
      </w:pPr>
      <w:r w:rsidRPr="00783F93">
        <w:t>Opereerimiskulud, mis varieeruvad sõltuvalt tootmismahtudest (joogiveetootmine või reoveepuhastusmahud) on järgmised: elektrikulu veetootmisele, reoveepumpamisele, reovee puhastamisele, keskkonnakulud: veeressursi maks, heitvee saastetasu, kulud kemikaalidele.   Müügivälise vee osakaal on eeldatud prognoosiperioodil vähenema tulenevalt mitmes asulas toimuvatest investeeringuprojektidest, mis hõlmavad veetorustiku rekonstrueerimist (müügivälise vee osakaal 2023.</w:t>
      </w:r>
      <w:r w:rsidR="00451F8F" w:rsidRPr="00783F93">
        <w:t xml:space="preserve"> </w:t>
      </w:r>
      <w:r w:rsidRPr="00783F93">
        <w:t>a</w:t>
      </w:r>
      <w:r w:rsidR="00451F8F" w:rsidRPr="00783F93">
        <w:t>astal</w:t>
      </w:r>
      <w:r w:rsidRPr="00783F93">
        <w:t xml:space="preserve"> 14% toodetud veest, vastav näit 2037. </w:t>
      </w:r>
      <w:r w:rsidR="00D75826" w:rsidRPr="00783F93">
        <w:t xml:space="preserve">aastal </w:t>
      </w:r>
      <w:r w:rsidRPr="00783F93">
        <w:t xml:space="preserve">12%). Reoveepuhastitesse jõudva reovee kogus on prognoosiperioodil samuti eeldatud prognoosiperioodil vähenema tulenevalt mitmes asulas toimuvatest investeeringuprojektidest, mis hõlmavad reoveetorustiku rekonstrueerimist mitmes asulas ja sadevee </w:t>
      </w:r>
      <w:r w:rsidR="00451F8F" w:rsidRPr="00783F93">
        <w:t>infiltratsiooni vähe</w:t>
      </w:r>
      <w:r w:rsidRPr="00783F93">
        <w:t>ndamist Tamsalu linnas (infiltratsiooni osakaal 2023.</w:t>
      </w:r>
      <w:r w:rsidR="00D75826" w:rsidRPr="00783F93">
        <w:t xml:space="preserve"> </w:t>
      </w:r>
      <w:r w:rsidRPr="00783F93">
        <w:t>a</w:t>
      </w:r>
      <w:r w:rsidR="00D75826" w:rsidRPr="00783F93">
        <w:t>astal</w:t>
      </w:r>
      <w:r w:rsidRPr="00783F93">
        <w:t xml:space="preserve"> 31% puhastitesse minevast kogusest, vastav näit 2037.</w:t>
      </w:r>
      <w:r w:rsidR="00D75826" w:rsidRPr="00783F93">
        <w:t xml:space="preserve"> </w:t>
      </w:r>
      <w:r w:rsidRPr="00783F93">
        <w:t>a</w:t>
      </w:r>
      <w:r w:rsidR="00D75826" w:rsidRPr="00783F93">
        <w:t>astal</w:t>
      </w:r>
      <w:r w:rsidRPr="00783F93">
        <w:t xml:space="preserve"> 26%).</w:t>
      </w:r>
    </w:p>
    <w:p w14:paraId="5B893064" w14:textId="7E31E620" w:rsidR="00727267" w:rsidRPr="00783F93" w:rsidRDefault="00727267" w:rsidP="003B2947">
      <w:pPr>
        <w:spacing w:before="240"/>
        <w:jc w:val="both"/>
      </w:pPr>
      <w:r w:rsidRPr="00B0202C">
        <w:rPr>
          <w:highlight w:val="yellow"/>
        </w:rPr>
        <w:t xml:space="preserve">Veetootmise ja reoveepuhastuse elektrienergia ühikhinnad </w:t>
      </w:r>
      <w:r w:rsidR="00DD5334" w:rsidRPr="00B0202C">
        <w:rPr>
          <w:highlight w:val="yellow"/>
        </w:rPr>
        <w:t xml:space="preserve">langesid </w:t>
      </w:r>
      <w:r w:rsidRPr="00B0202C">
        <w:rPr>
          <w:highlight w:val="yellow"/>
        </w:rPr>
        <w:t xml:space="preserve">2024.aastal oluliselt </w:t>
      </w:r>
      <w:r w:rsidR="00DD5334" w:rsidRPr="00B0202C">
        <w:rPr>
          <w:highlight w:val="yellow"/>
        </w:rPr>
        <w:t>võrreldes</w:t>
      </w:r>
      <w:r w:rsidRPr="00B0202C">
        <w:rPr>
          <w:highlight w:val="yellow"/>
        </w:rPr>
        <w:t xml:space="preserve"> 2023.aastaga</w:t>
      </w:r>
      <w:r w:rsidR="00DD5334" w:rsidRPr="00B0202C">
        <w:rPr>
          <w:highlight w:val="yellow"/>
        </w:rPr>
        <w:t>.</w:t>
      </w:r>
      <w:r w:rsidRPr="00B0202C">
        <w:rPr>
          <w:highlight w:val="yellow"/>
        </w:rPr>
        <w:t xml:space="preserve"> </w:t>
      </w:r>
      <w:r w:rsidR="00DD5334" w:rsidRPr="00B0202C">
        <w:rPr>
          <w:highlight w:val="yellow"/>
        </w:rPr>
        <w:t>E</w:t>
      </w:r>
      <w:r w:rsidRPr="00B0202C">
        <w:rPr>
          <w:highlight w:val="yellow"/>
        </w:rPr>
        <w:t xml:space="preserve">eldatud on, et 2025.aastal </w:t>
      </w:r>
      <w:r w:rsidR="00DD5334" w:rsidRPr="00B0202C">
        <w:rPr>
          <w:highlight w:val="yellow"/>
        </w:rPr>
        <w:t xml:space="preserve">jäävad </w:t>
      </w:r>
      <w:r w:rsidRPr="00B0202C">
        <w:rPr>
          <w:highlight w:val="yellow"/>
        </w:rPr>
        <w:t>elektrienergia ühikhinnad samale tasemele 2024.aastaga ning alates 2026.aastast muutu</w:t>
      </w:r>
      <w:r w:rsidR="007D426D" w:rsidRPr="00B0202C">
        <w:rPr>
          <w:highlight w:val="yellow"/>
        </w:rPr>
        <w:t>b elektri hind</w:t>
      </w:r>
      <w:r w:rsidR="00DD5334" w:rsidRPr="00B0202C">
        <w:rPr>
          <w:highlight w:val="yellow"/>
        </w:rPr>
        <w:t xml:space="preserve"> </w:t>
      </w:r>
      <w:r w:rsidR="00C5226A" w:rsidRPr="00B0202C">
        <w:rPr>
          <w:highlight w:val="yellow"/>
        </w:rPr>
        <w:t>analoogselt</w:t>
      </w:r>
      <w:r w:rsidRPr="00B0202C">
        <w:rPr>
          <w:highlight w:val="yellow"/>
        </w:rPr>
        <w:t xml:space="preserve"> tarbijahinnaindeksi</w:t>
      </w:r>
      <w:r w:rsidR="00C5226A" w:rsidRPr="00B0202C">
        <w:rPr>
          <w:highlight w:val="yellow"/>
        </w:rPr>
        <w:t>ga</w:t>
      </w:r>
      <w:r w:rsidRPr="00B0202C">
        <w:rPr>
          <w:highlight w:val="yellow"/>
        </w:rPr>
        <w:t>.  Keskkonnatasude osas  on vee-erikasutustasu ühikhinna muutus seotud tarbijahinnaindeksiga, reovee saastet</w:t>
      </w:r>
      <w:r w:rsidR="007D426D" w:rsidRPr="00B0202C">
        <w:rPr>
          <w:highlight w:val="yellow"/>
        </w:rPr>
        <w:t>a</w:t>
      </w:r>
      <w:r w:rsidRPr="00B0202C">
        <w:rPr>
          <w:highlight w:val="yellow"/>
        </w:rPr>
        <w:t>su ühikhind kasvab tulenevalt keskkonnatasude tasumäärade muutmisest aastani 2027 enam kui 10% aastas</w:t>
      </w:r>
      <w:r w:rsidR="00C5226A" w:rsidRPr="00B0202C">
        <w:rPr>
          <w:highlight w:val="yellow"/>
        </w:rPr>
        <w:t xml:space="preserve"> ning </w:t>
      </w:r>
      <w:r w:rsidRPr="00B0202C">
        <w:rPr>
          <w:highlight w:val="yellow"/>
        </w:rPr>
        <w:t>alates 2028.aastast on muutus seotud tarbijahinnaindeksiga.</w:t>
      </w:r>
    </w:p>
    <w:p w14:paraId="6C180BD0" w14:textId="47C7956B" w:rsidR="003B2947" w:rsidRPr="00783F93" w:rsidRDefault="003B2947">
      <w:pPr>
        <w:pStyle w:val="Heading3"/>
        <w:numPr>
          <w:ilvl w:val="2"/>
          <w:numId w:val="32"/>
        </w:numPr>
      </w:pPr>
      <w:bookmarkStart w:id="138" w:name="_Toc184827503"/>
      <w:r w:rsidRPr="00783F93">
        <w:t>Opereerimiskulud, mis ei muutu koos tootmismahtudega</w:t>
      </w:r>
      <w:bookmarkEnd w:id="138"/>
      <w:r w:rsidRPr="00783F93">
        <w:t xml:space="preserve"> </w:t>
      </w:r>
    </w:p>
    <w:p w14:paraId="718A0B4B" w14:textId="2B7D9F85" w:rsidR="003B2947" w:rsidRPr="00783F93" w:rsidRDefault="003B2947" w:rsidP="003B2947">
      <w:pPr>
        <w:spacing w:before="240"/>
        <w:jc w:val="both"/>
      </w:pPr>
      <w:r w:rsidRPr="00783F93">
        <w:t>Opereerimiskulud, mis otseselt ei sõltu tootmismahu igakordsest tasemest, on tööjõukulud,  ühisveevärgi remondi-</w:t>
      </w:r>
      <w:r w:rsidR="00D75826" w:rsidRPr="00783F93">
        <w:t xml:space="preserve"> </w:t>
      </w:r>
      <w:r w:rsidRPr="00783F93">
        <w:t>ja hoolduskulud, reoveekogumise ja -käitluse remondi-</w:t>
      </w:r>
      <w:r w:rsidR="00D75826" w:rsidRPr="00783F93">
        <w:t xml:space="preserve"> </w:t>
      </w:r>
      <w:r w:rsidRPr="00783F93">
        <w:t xml:space="preserve">ja hoolduskulud, masinapargi hoolduskulud, administratiivkulud.   Kõik opereerimiskulud on esitatud pikaajaliste finantsprognoosidena lisas </w:t>
      </w:r>
      <w:r w:rsidR="00215C0F" w:rsidRPr="00783F93">
        <w:t>4</w:t>
      </w:r>
      <w:r w:rsidRPr="00783F93">
        <w:t xml:space="preserve"> </w:t>
      </w:r>
      <w:r w:rsidR="00215C0F" w:rsidRPr="00783F93">
        <w:t>(v</w:t>
      </w:r>
      <w:r w:rsidRPr="00783F93">
        <w:t>eemajanduse tulude, kulude, teenusekulukuse ja rahavoo analüüs</w:t>
      </w:r>
      <w:r w:rsidR="00215C0F" w:rsidRPr="00783F93">
        <w:t>)</w:t>
      </w:r>
      <w:r w:rsidRPr="00783F93">
        <w:t xml:space="preserve">. </w:t>
      </w:r>
    </w:p>
    <w:p w14:paraId="57E02944" w14:textId="21176ED3" w:rsidR="003B2947" w:rsidRPr="00783F93" w:rsidRDefault="003B2947">
      <w:pPr>
        <w:pStyle w:val="Heading2"/>
        <w:numPr>
          <w:ilvl w:val="1"/>
          <w:numId w:val="32"/>
        </w:numPr>
      </w:pPr>
      <w:bookmarkStart w:id="139" w:name="_Toc184827504"/>
      <w:r w:rsidRPr="00783F93">
        <w:t>TULUBAASI ADEKVAATSUS JA TEENUSE KULUKUS</w:t>
      </w:r>
      <w:bookmarkEnd w:id="139"/>
      <w:r w:rsidRPr="00783F93">
        <w:t xml:space="preserve"> </w:t>
      </w:r>
    </w:p>
    <w:p w14:paraId="4D9BFAA2" w14:textId="1F6433E2" w:rsidR="003B2947" w:rsidRPr="00783F93" w:rsidRDefault="003B2947" w:rsidP="003B2947">
      <w:pPr>
        <w:spacing w:before="120" w:after="120"/>
        <w:jc w:val="both"/>
      </w:pPr>
      <w:r w:rsidRPr="00783F93">
        <w:rPr>
          <w:b/>
          <w:bCs/>
        </w:rPr>
        <w:t>Tulude eeldused.</w:t>
      </w:r>
      <w:r w:rsidRPr="00783F93">
        <w:t xml:space="preserve"> Tulude prognoosimisel on baasiks tegevuskulusid, omakapitali kulumit katvad ning </w:t>
      </w:r>
      <w:r w:rsidR="00D75826" w:rsidRPr="00783F93">
        <w:t>k</w:t>
      </w:r>
      <w:r w:rsidRPr="00783F93">
        <w:t>onkurentsiameti poolt seatud varade tulusust tagavad  vee- ja kanalisatsiooniteenuste tariifid.  Prognoostariifid on arvutatud alates 202</w:t>
      </w:r>
      <w:r w:rsidR="008135C6" w:rsidRPr="00783F93">
        <w:t>6</w:t>
      </w:r>
      <w:r w:rsidRPr="00783F93">
        <w:t>.a</w:t>
      </w:r>
      <w:r w:rsidR="008135C6" w:rsidRPr="00783F93">
        <w:t>.</w:t>
      </w:r>
      <w:r w:rsidRPr="00783F93">
        <w:t xml:space="preserve"> 2024.</w:t>
      </w:r>
      <w:r w:rsidR="008135C6" w:rsidRPr="00783F93">
        <w:t xml:space="preserve"> ja 2025. </w:t>
      </w:r>
      <w:r w:rsidRPr="00783F93">
        <w:t>a</w:t>
      </w:r>
      <w:r w:rsidR="008135C6" w:rsidRPr="00783F93">
        <w:t>asta</w:t>
      </w:r>
      <w:r w:rsidRPr="00783F93">
        <w:t xml:space="preserve"> osas on lähtutud eeldusest, et </w:t>
      </w:r>
      <w:r w:rsidRPr="00783F93">
        <w:lastRenderedPageBreak/>
        <w:t xml:space="preserve">kehtivad olemasolevad tariifimäärad. </w:t>
      </w:r>
      <w:r w:rsidR="008135C6" w:rsidRPr="00783F93">
        <w:t>Alates 2026. aastast ühtlustuvad füüsilistele isikutele ning juriidilistele isikutele kehtivad tariifimäärad, samuti on arvestatud, et alates 2026. aastast tariifimäärad asulate lõikes ei erine.</w:t>
      </w:r>
      <w:r w:rsidRPr="00783F93">
        <w:t xml:space="preserve"> Pikaajalised tariifiprognoosid</w:t>
      </w:r>
      <w:r w:rsidR="00215C0F" w:rsidRPr="00783F93">
        <w:t>,</w:t>
      </w:r>
      <w:r w:rsidRPr="00783F93">
        <w:t xml:space="preserve"> nendega kaasnev kulukus leibkonnaliikme sissetulekule </w:t>
      </w:r>
      <w:r w:rsidR="00215C0F" w:rsidRPr="00783F93">
        <w:t>ning o</w:t>
      </w:r>
      <w:r w:rsidRPr="00783F93">
        <w:t>pereerimisest teenitavad tulud on esitatud finantsprognoosi osana lisas</w:t>
      </w:r>
      <w:r w:rsidR="00215C0F" w:rsidRPr="00783F93">
        <w:t xml:space="preserve"> 4</w:t>
      </w:r>
      <w:r w:rsidRPr="00783F93">
        <w:t xml:space="preserve">.   </w:t>
      </w:r>
    </w:p>
    <w:p w14:paraId="73EAE606" w14:textId="11D26CD6" w:rsidR="003B2947" w:rsidRPr="00783F93" w:rsidRDefault="003B2947" w:rsidP="003B2947">
      <w:pPr>
        <w:spacing w:before="120" w:after="120"/>
        <w:jc w:val="both"/>
      </w:pPr>
      <w:r w:rsidRPr="00783F93">
        <w:t>Finantsanalüüsis arvestatakse, et teenitud tuludega (tariifitulud, muude teenuste tulu) oleks alates 202</w:t>
      </w:r>
      <w:r w:rsidR="008135C6" w:rsidRPr="00783F93">
        <w:t>6</w:t>
      </w:r>
      <w:r w:rsidRPr="00783F93">
        <w:t>.</w:t>
      </w:r>
      <w:r w:rsidR="00D75826" w:rsidRPr="00783F93">
        <w:t xml:space="preserve"> </w:t>
      </w:r>
      <w:r w:rsidRPr="00783F93">
        <w:t>a</w:t>
      </w:r>
      <w:r w:rsidR="00D75826" w:rsidRPr="00783F93">
        <w:t>astast</w:t>
      </w:r>
      <w:r w:rsidRPr="00783F93">
        <w:t xml:space="preserve"> võimalik katta veemajanduse tegevuskulud ning ettevõtte veemajanduse sihtfinantseeringuväline omakapitali kulum, samuti tagada omakapitalile tulukus konkurentsiameti poolt kehtestatud tulukusmäära kohaselt.</w:t>
      </w:r>
    </w:p>
    <w:p w14:paraId="158777D5" w14:textId="2A585312" w:rsidR="003B2947" w:rsidRPr="00783F93" w:rsidRDefault="003B2947" w:rsidP="003B2947">
      <w:pPr>
        <w:spacing w:before="120" w:after="120"/>
        <w:jc w:val="both"/>
      </w:pPr>
      <w:r w:rsidRPr="00783F93">
        <w:rPr>
          <w:b/>
          <w:bCs/>
        </w:rPr>
        <w:t>Veemajandusteenuste kulukuse eeldused.</w:t>
      </w:r>
      <w:r w:rsidRPr="00783F93">
        <w:t xml:space="preserve"> Veemajandusteenuste kulukuse prognoosimisel on arvestatud leibkonnaliikme maakonnapõhise sissetulekuna Statistikaameti andmeid, mille kohaselt oli 2023.a Lääne-Viru maakonna elaniku ekvivalentnetosissetulek kuus 943,5 eurot (Statistikaameti andmebaas: tabel ST08). Edasiste aastate vastava näitaja muutumine on seatud sõltuvusse tarbijahinnaindeksi muutusest.  </w:t>
      </w:r>
      <w:r w:rsidRPr="00B0202C">
        <w:rPr>
          <w:highlight w:val="yellow"/>
        </w:rPr>
        <w:t>Teenuse kulukus päevasel ühiktarbimisel 71 l/in oleks olemasolevate tariifimäärade juures 2024.</w:t>
      </w:r>
      <w:r w:rsidR="00215C0F" w:rsidRPr="00B0202C">
        <w:rPr>
          <w:highlight w:val="yellow"/>
        </w:rPr>
        <w:t xml:space="preserve"> </w:t>
      </w:r>
      <w:r w:rsidRPr="00B0202C">
        <w:rPr>
          <w:highlight w:val="yellow"/>
        </w:rPr>
        <w:t>a</w:t>
      </w:r>
      <w:r w:rsidR="00215C0F" w:rsidRPr="00B0202C">
        <w:rPr>
          <w:highlight w:val="yellow"/>
        </w:rPr>
        <w:t>astal</w:t>
      </w:r>
      <w:r w:rsidRPr="00B0202C">
        <w:rPr>
          <w:highlight w:val="yellow"/>
        </w:rPr>
        <w:t xml:space="preserve"> 0,70%. Teenuse kulukust on eeldatud prognoosiperioodi aastatel kasvama, tulenevalt veemajandussüsteemide investeeringute vajadusest, ulatudes prognoosiperioodi lõpus tasemeni 0,</w:t>
      </w:r>
      <w:r w:rsidR="002615A1" w:rsidRPr="00B0202C">
        <w:rPr>
          <w:highlight w:val="yellow"/>
        </w:rPr>
        <w:t>80</w:t>
      </w:r>
      <w:r w:rsidRPr="00B0202C">
        <w:rPr>
          <w:highlight w:val="yellow"/>
        </w:rPr>
        <w:t xml:space="preserve">%, mis on mõneti kõrgem prognoosiperioodi algtasemest.  Tuleb arvestada, et teenuse hinnad Tapa Vesi OÜ teeninduspiirkonnas on paika pandud tingimustes, kus ÜVK arengukava koostamise juhendi kohaselt teenushindadesse on arvestatud investeeringute tegemine prognoosiperioodil ilma sihtfinantseeringuteta </w:t>
      </w:r>
      <w:r w:rsidR="001111CF" w:rsidRPr="00B0202C">
        <w:rPr>
          <w:highlight w:val="yellow"/>
        </w:rPr>
        <w:t>(s.t ilma toetusteta SA Keskkonnainvesteeringute Keskus poolt)</w:t>
      </w:r>
      <w:r w:rsidRPr="00B0202C">
        <w:rPr>
          <w:highlight w:val="yellow"/>
        </w:rPr>
        <w:t>.  Juhul kui investeeringute katmisel kaasatakse sihtfinantseeringud, oleks teenuse kulukuse tõus tarbijate jaoks väiksem.</w:t>
      </w:r>
    </w:p>
    <w:p w14:paraId="1F357924" w14:textId="77777777" w:rsidR="002801A6" w:rsidRPr="00783F93" w:rsidRDefault="002801A6" w:rsidP="003B2947">
      <w:pPr>
        <w:spacing w:before="120" w:after="120"/>
        <w:jc w:val="both"/>
      </w:pPr>
    </w:p>
    <w:p w14:paraId="090CDF67" w14:textId="3DC36D0C" w:rsidR="003B2947" w:rsidRPr="00783F93" w:rsidRDefault="003B2947">
      <w:pPr>
        <w:pStyle w:val="Heading2"/>
        <w:numPr>
          <w:ilvl w:val="1"/>
          <w:numId w:val="32"/>
        </w:numPr>
      </w:pPr>
      <w:bookmarkStart w:id="140" w:name="_Toc184827505"/>
      <w:r w:rsidRPr="00783F93">
        <w:t>VEEMAJANDUSINVESTEERINGUTE FINANTSEERIMINE</w:t>
      </w:r>
      <w:bookmarkEnd w:id="140"/>
    </w:p>
    <w:p w14:paraId="4DE32EA9" w14:textId="77777777" w:rsidR="003B2947" w:rsidRPr="002801A6" w:rsidRDefault="003B2947" w:rsidP="003B2947">
      <w:pPr>
        <w:spacing w:before="120" w:after="120"/>
        <w:jc w:val="both"/>
        <w:rPr>
          <w:rFonts w:asciiTheme="majorBidi" w:hAnsiTheme="majorBidi" w:cstheme="majorBidi"/>
        </w:rPr>
      </w:pPr>
      <w:r w:rsidRPr="00783F93">
        <w:rPr>
          <w:rFonts w:cstheme="minorHAnsi"/>
        </w:rPr>
        <w:t xml:space="preserve">Ettevõtte Tapa Vesi OÜ teeninduspiirkonnas toimuks investeeringute finantseerimine järgmise </w:t>
      </w:r>
      <w:r w:rsidRPr="00783F93">
        <w:rPr>
          <w:rFonts w:asciiTheme="majorBidi" w:hAnsiTheme="majorBidi" w:cstheme="majorBidi"/>
        </w:rPr>
        <w:t>finantseerimisskeemi kohaselt:</w:t>
      </w:r>
    </w:p>
    <w:p w14:paraId="1F81E4BC" w14:textId="0A083C60" w:rsidR="003B2947" w:rsidRPr="002801A6" w:rsidRDefault="003B2947">
      <w:pPr>
        <w:pStyle w:val="ListParagraph"/>
        <w:widowControl/>
        <w:numPr>
          <w:ilvl w:val="0"/>
          <w:numId w:val="36"/>
        </w:numPr>
        <w:autoSpaceDE/>
        <w:autoSpaceDN/>
        <w:spacing w:before="120" w:after="120" w:line="259" w:lineRule="auto"/>
        <w:jc w:val="both"/>
        <w:rPr>
          <w:rFonts w:asciiTheme="majorBidi" w:hAnsiTheme="majorBidi" w:cstheme="majorBidi"/>
        </w:rPr>
      </w:pPr>
      <w:r w:rsidRPr="002801A6">
        <w:rPr>
          <w:rFonts w:asciiTheme="majorBidi" w:hAnsiTheme="majorBidi" w:cstheme="majorBidi"/>
        </w:rPr>
        <w:t>vee-ettevõtte tari</w:t>
      </w:r>
      <w:r w:rsidR="001111CF" w:rsidRPr="002801A6">
        <w:rPr>
          <w:rFonts w:asciiTheme="majorBidi" w:hAnsiTheme="majorBidi" w:cstheme="majorBidi"/>
        </w:rPr>
        <w:t>i</w:t>
      </w:r>
      <w:r w:rsidRPr="002801A6">
        <w:rPr>
          <w:rFonts w:asciiTheme="majorBidi" w:hAnsiTheme="majorBidi" w:cstheme="majorBidi"/>
        </w:rPr>
        <w:t xml:space="preserve">fidest kogutavate </w:t>
      </w:r>
      <w:r w:rsidRPr="002801A6">
        <w:rPr>
          <w:rFonts w:asciiTheme="majorBidi" w:hAnsiTheme="majorBidi" w:cstheme="majorBidi"/>
          <w:b/>
          <w:bCs/>
        </w:rPr>
        <w:t>omavahendite kasutamise</w:t>
      </w:r>
      <w:r w:rsidRPr="002801A6">
        <w:rPr>
          <w:rFonts w:asciiTheme="majorBidi" w:hAnsiTheme="majorBidi" w:cstheme="majorBidi"/>
        </w:rPr>
        <w:t xml:space="preserve"> kaudu, seda täielikult juhtudel</w:t>
      </w:r>
      <w:r w:rsidR="001111CF" w:rsidRPr="002801A6">
        <w:rPr>
          <w:rFonts w:asciiTheme="majorBidi" w:hAnsiTheme="majorBidi" w:cstheme="majorBidi"/>
        </w:rPr>
        <w:t>,</w:t>
      </w:r>
      <w:r w:rsidRPr="002801A6">
        <w:rPr>
          <w:rFonts w:asciiTheme="majorBidi" w:hAnsiTheme="majorBidi" w:cstheme="majorBidi"/>
        </w:rPr>
        <w:t xml:space="preserve"> kui aastane investeeringuvajadus ei ületa 0,25 mln eurot aastas. Juhul kui aastane investeeringuvajadus on suurem, kasutataks laenuvahendeid, siiski kasutades investeeringute katmiseks omavahendeid ulatuses 0,15 mln eurot aasta kohta;</w:t>
      </w:r>
    </w:p>
    <w:p w14:paraId="5530C3E2" w14:textId="77777777" w:rsidR="003B2947" w:rsidRDefault="003B2947">
      <w:pPr>
        <w:pStyle w:val="ListParagraph"/>
        <w:widowControl/>
        <w:numPr>
          <w:ilvl w:val="0"/>
          <w:numId w:val="36"/>
        </w:numPr>
        <w:autoSpaceDE/>
        <w:autoSpaceDN/>
        <w:spacing w:before="120" w:after="120" w:line="259" w:lineRule="auto"/>
        <w:jc w:val="both"/>
        <w:rPr>
          <w:rFonts w:cstheme="minorHAnsi"/>
        </w:rPr>
      </w:pPr>
      <w:r w:rsidRPr="002801A6">
        <w:rPr>
          <w:rFonts w:asciiTheme="majorBidi" w:hAnsiTheme="majorBidi" w:cstheme="majorBidi"/>
          <w:b/>
          <w:bCs/>
        </w:rPr>
        <w:t>vee-ettevõtte poolt võetavate laenude kaudu</w:t>
      </w:r>
      <w:r w:rsidRPr="002801A6">
        <w:rPr>
          <w:rFonts w:asciiTheme="majorBidi" w:hAnsiTheme="majorBidi" w:cstheme="majorBidi"/>
        </w:rPr>
        <w:t>. Laenudega finantseeritakse osa investeeringutest,  aastatel mil investeeringuvajadus on suurem kui 0,25 mln eurot aastas.   Laenukulude</w:t>
      </w:r>
      <w:r w:rsidRPr="003B2947">
        <w:rPr>
          <w:rFonts w:cstheme="minorHAnsi"/>
        </w:rPr>
        <w:t xml:space="preserve"> arvestusel on eeldatud, et laenud võetakse põhiosa tagasimakseperioodiga 10 aastat, põhiosa tagasimaksed algavad investeeringule järgneval aastal ning et intressimääraks on 5% (sisaldades nii EURIBORi baasintressi kui laenumarginaali);  </w:t>
      </w:r>
    </w:p>
    <w:p w14:paraId="51DFA5F2" w14:textId="0D679AE4" w:rsidR="008135C6" w:rsidRPr="008135C6" w:rsidRDefault="008135C6">
      <w:pPr>
        <w:pStyle w:val="ListParagraph"/>
        <w:widowControl/>
        <w:numPr>
          <w:ilvl w:val="0"/>
          <w:numId w:val="36"/>
        </w:numPr>
        <w:autoSpaceDE/>
        <w:autoSpaceDN/>
        <w:spacing w:before="120" w:after="120" w:line="259" w:lineRule="auto"/>
        <w:jc w:val="both"/>
        <w:rPr>
          <w:rFonts w:cstheme="minorHAnsi"/>
        </w:rPr>
      </w:pPr>
      <w:r w:rsidRPr="008135C6">
        <w:rPr>
          <w:rFonts w:asciiTheme="majorBidi" w:hAnsiTheme="majorBidi" w:cstheme="majorBidi"/>
        </w:rPr>
        <w:t>kuna 2025. aastal tariifimäära muutust ei ole planeeritud, kasutatakse sel aastal tehtavate veemajandusinvesteeringute osaliseks finantseerimiseks ettevõtte vaba kapitalireservi.</w:t>
      </w:r>
    </w:p>
    <w:p w14:paraId="49339426" w14:textId="76682555" w:rsidR="00F936FB" w:rsidRPr="005F45BE" w:rsidRDefault="003B2947" w:rsidP="00865011">
      <w:pPr>
        <w:spacing w:before="120" w:after="120"/>
        <w:ind w:left="360"/>
        <w:jc w:val="both"/>
      </w:pPr>
      <w:r w:rsidRPr="003B2947">
        <w:rPr>
          <w:rFonts w:cstheme="minorHAnsi"/>
        </w:rPr>
        <w:t xml:space="preserve">Investeeringute finantseerimisel kalkuleeritud investeeringute finantseerimisskeemi rakendades täidetaks </w:t>
      </w:r>
      <w:r w:rsidR="008135C6">
        <w:rPr>
          <w:rFonts w:cstheme="minorHAnsi"/>
        </w:rPr>
        <w:t>alates 2026. aastast</w:t>
      </w:r>
      <w:r w:rsidRPr="003B2947">
        <w:rPr>
          <w:rFonts w:cstheme="minorHAnsi"/>
        </w:rPr>
        <w:t xml:space="preserve"> minimaalse laenukattekordaja nõue 1,2 ning veemajanduse rahavood oleks igal aastal positiivsed. Laenukattekordaja, rahavoo prognoos ning finantseerimisjaotuse arvestus sisalduvad lisas </w:t>
      </w:r>
      <w:r w:rsidR="00215C0F">
        <w:rPr>
          <w:rFonts w:cstheme="minorHAnsi"/>
        </w:rPr>
        <w:t>4</w:t>
      </w:r>
      <w:r w:rsidRPr="003B2947">
        <w:rPr>
          <w:rFonts w:cstheme="minorHAnsi"/>
        </w:rPr>
        <w:t>.</w:t>
      </w:r>
    </w:p>
    <w:sectPr w:rsidR="00F936FB" w:rsidRPr="005F45BE">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7E347B" w14:textId="77777777" w:rsidR="007000C4" w:rsidRDefault="007000C4" w:rsidP="00AA11C4">
      <w:r>
        <w:separator/>
      </w:r>
    </w:p>
  </w:endnote>
  <w:endnote w:type="continuationSeparator" w:id="0">
    <w:p w14:paraId="4895C851" w14:textId="77777777" w:rsidR="007000C4" w:rsidRDefault="007000C4" w:rsidP="00AA11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Verdana">
    <w:panose1 w:val="020B0604030504040204"/>
    <w:charset w:val="BA"/>
    <w:family w:val="swiss"/>
    <w:pitch w:val="variable"/>
    <w:sig w:usb0="A00006FF" w:usb1="4000205B" w:usb2="00000010" w:usb3="00000000" w:csb0="0000019F" w:csb1="00000000"/>
  </w:font>
  <w:font w:name="Aptos Display">
    <w:charset w:val="00"/>
    <w:family w:val="swiss"/>
    <w:pitch w:val="variable"/>
    <w:sig w:usb0="20000287" w:usb1="00000003" w:usb2="00000000" w:usb3="00000000" w:csb0="0000019F" w:csb1="00000000"/>
  </w:font>
  <w:font w:name="Poppins">
    <w:charset w:val="BA"/>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41565242"/>
      <w:docPartObj>
        <w:docPartGallery w:val="Page Numbers (Bottom of Page)"/>
        <w:docPartUnique/>
      </w:docPartObj>
    </w:sdtPr>
    <w:sdtEndPr>
      <w:rPr>
        <w:noProof/>
      </w:rPr>
    </w:sdtEndPr>
    <w:sdtContent>
      <w:p w14:paraId="386ACC8D" w14:textId="4E53D037" w:rsidR="002801A6" w:rsidRDefault="002801A6">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A1B587A" w14:textId="77777777" w:rsidR="002801A6" w:rsidRDefault="002801A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8536CE" w14:textId="77777777" w:rsidR="007000C4" w:rsidRDefault="007000C4" w:rsidP="00AA11C4">
      <w:r>
        <w:separator/>
      </w:r>
    </w:p>
  </w:footnote>
  <w:footnote w:type="continuationSeparator" w:id="0">
    <w:p w14:paraId="5655CFFB" w14:textId="77777777" w:rsidR="007000C4" w:rsidRDefault="007000C4" w:rsidP="00AA11C4">
      <w:r>
        <w:continuationSeparator/>
      </w:r>
    </w:p>
  </w:footnote>
  <w:footnote w:id="1">
    <w:p w14:paraId="66A13001" w14:textId="1952D7C9" w:rsidR="00865B76" w:rsidRPr="00865B76" w:rsidRDefault="00865B76">
      <w:pPr>
        <w:pStyle w:val="FootnoteText"/>
        <w:rPr>
          <w:lang w:val="en-GB"/>
        </w:rPr>
      </w:pPr>
      <w:r>
        <w:rPr>
          <w:rStyle w:val="FootnoteReference"/>
        </w:rPr>
        <w:footnoteRef/>
      </w:r>
      <w:r>
        <w:t xml:space="preserve"> „</w:t>
      </w:r>
      <w:r w:rsidRPr="00865B76">
        <w:rPr>
          <w:rFonts w:asciiTheme="majorBidi" w:hAnsiTheme="majorBidi" w:cstheme="majorBidi"/>
        </w:rPr>
        <w:t>Eesti pinnaveekogumite seisundi 2023. a vahehinnang</w:t>
      </w:r>
      <w:r>
        <w:rPr>
          <w:rFonts w:asciiTheme="majorBidi" w:hAnsiTheme="majorBidi" w:cstheme="majorBidi"/>
        </w:rPr>
        <w:t>“</w:t>
      </w:r>
      <w:r w:rsidR="00F96260">
        <w:rPr>
          <w:rFonts w:asciiTheme="majorBidi" w:hAnsiTheme="majorBidi" w:cstheme="majorBidi"/>
        </w:rPr>
        <w:t>, Keskkonnaagentuur, 2024</w:t>
      </w:r>
    </w:p>
  </w:footnote>
  <w:footnote w:id="2">
    <w:p w14:paraId="6CEED376" w14:textId="77777777" w:rsidR="008F09BA" w:rsidRPr="00D850B9" w:rsidRDefault="008F09BA" w:rsidP="008F09BA">
      <w:pPr>
        <w:pStyle w:val="FootnoteText"/>
        <w:rPr>
          <w:rFonts w:ascii="Times New Roman" w:hAnsi="Times New Roman" w:cs="Times New Roman"/>
        </w:rPr>
      </w:pPr>
      <w:r w:rsidRPr="00D850B9">
        <w:rPr>
          <w:rStyle w:val="FootnoteReference"/>
          <w:rFonts w:ascii="Times New Roman" w:hAnsi="Times New Roman" w:cs="Times New Roman"/>
        </w:rPr>
        <w:footnoteRef/>
      </w:r>
      <w:r w:rsidRPr="00D850B9">
        <w:rPr>
          <w:rFonts w:ascii="Times New Roman" w:hAnsi="Times New Roman" w:cs="Times New Roman"/>
        </w:rPr>
        <w:t xml:space="preserve"> Andmed: Statistika andmebaas tabel RV0240</w:t>
      </w:r>
    </w:p>
  </w:footnote>
  <w:footnote w:id="3">
    <w:p w14:paraId="3B6776E2" w14:textId="77777777" w:rsidR="00FF191C" w:rsidRPr="00EF2498" w:rsidRDefault="00FF191C" w:rsidP="00FF191C">
      <w:pPr>
        <w:pStyle w:val="FootnoteText"/>
      </w:pPr>
      <w:r>
        <w:rPr>
          <w:rStyle w:val="FootnoteReference"/>
        </w:rPr>
        <w:footnoteRef/>
      </w:r>
      <w:r>
        <w:t xml:space="preserve"> </w:t>
      </w:r>
      <w:r w:rsidRPr="00E3133C">
        <w:rPr>
          <w:rFonts w:ascii="Times New Roman" w:hAnsi="Times New Roman" w:cs="Times New Roman"/>
          <w:sz w:val="22"/>
          <w:szCs w:val="22"/>
        </w:rPr>
        <w:t>Näitajaid määratakse Tamsalu linna joogivee kontrolli kava järgi üks kord aastas.</w:t>
      </w:r>
    </w:p>
  </w:footnote>
  <w:footnote w:id="4">
    <w:p w14:paraId="40E3369E" w14:textId="2E1715CA" w:rsidR="00003E45" w:rsidRPr="00E7779B" w:rsidRDefault="00003E45" w:rsidP="00003E45">
      <w:pPr>
        <w:pStyle w:val="FootnoteText"/>
        <w:rPr>
          <w:rFonts w:asciiTheme="majorBidi" w:hAnsiTheme="majorBidi" w:cstheme="majorBidi"/>
          <w:sz w:val="24"/>
          <w:szCs w:val="24"/>
        </w:rPr>
      </w:pPr>
      <w:r w:rsidRPr="00E7779B">
        <w:rPr>
          <w:rStyle w:val="FootnoteReference"/>
          <w:rFonts w:asciiTheme="majorBidi" w:hAnsiTheme="majorBidi" w:cstheme="majorBidi"/>
          <w:sz w:val="24"/>
          <w:szCs w:val="24"/>
        </w:rPr>
        <w:footnoteRef/>
      </w:r>
      <w:r w:rsidRPr="00E7779B">
        <w:rPr>
          <w:rFonts w:asciiTheme="majorBidi" w:hAnsiTheme="majorBidi" w:cstheme="majorBidi"/>
          <w:sz w:val="24"/>
          <w:szCs w:val="24"/>
        </w:rPr>
        <w:t xml:space="preserve"> Tamsalu reoveepuhastuse alternatiivide võrdlus</w:t>
      </w:r>
      <w:r w:rsidR="002E4FBB">
        <w:rPr>
          <w:rFonts w:asciiTheme="majorBidi" w:hAnsiTheme="majorBidi" w:cstheme="majorBidi"/>
          <w:sz w:val="24"/>
          <w:szCs w:val="24"/>
        </w:rPr>
        <w:t>. Eksperthinnang.</w:t>
      </w:r>
      <w:r w:rsidRPr="00E7779B">
        <w:rPr>
          <w:rFonts w:asciiTheme="majorBidi" w:hAnsiTheme="majorBidi" w:cstheme="majorBidi"/>
          <w:sz w:val="24"/>
          <w:szCs w:val="24"/>
        </w:rPr>
        <w:t xml:space="preserve"> Europolis OÜ</w:t>
      </w:r>
      <w:r>
        <w:rPr>
          <w:rFonts w:asciiTheme="majorBidi" w:hAnsiTheme="majorBidi" w:cstheme="majorBidi"/>
          <w:sz w:val="24"/>
          <w:szCs w:val="24"/>
        </w:rPr>
        <w:t>, 2024.</w:t>
      </w:r>
    </w:p>
  </w:footnote>
  <w:footnote w:id="5">
    <w:p w14:paraId="01819819" w14:textId="202A5F77" w:rsidR="00E85EC9" w:rsidRPr="00E85EC9" w:rsidRDefault="00E85EC9" w:rsidP="00E85EC9">
      <w:pPr>
        <w:pStyle w:val="FootnoteText"/>
      </w:pPr>
      <w:r>
        <w:rPr>
          <w:rStyle w:val="FootnoteReference"/>
        </w:rPr>
        <w:footnoteRef/>
      </w:r>
      <w:r>
        <w:t xml:space="preserve"> </w:t>
      </w:r>
      <w:r w:rsidRPr="00E85EC9">
        <w:rPr>
          <w:rFonts w:asciiTheme="majorBidi" w:hAnsiTheme="majorBidi" w:cstheme="majorBidi"/>
        </w:rPr>
        <w:t>Tamsalu reoveepuhasti nitrifikatsiooniprotsessi analüüs ja täiendavate meetmete rakendamise otstarbekus</w:t>
      </w:r>
      <w:r>
        <w:rPr>
          <w:rFonts w:asciiTheme="majorBidi" w:hAnsiTheme="majorBidi" w:cstheme="majorBidi"/>
        </w:rPr>
        <w:t xml:space="preserve">. Eksperthinnang. </w:t>
      </w:r>
      <w:r w:rsidRPr="00E85EC9">
        <w:rPr>
          <w:rFonts w:asciiTheme="majorBidi" w:hAnsiTheme="majorBidi" w:cstheme="majorBidi"/>
        </w:rPr>
        <w:t>OÜ aqua consult baltic</w:t>
      </w:r>
      <w:r>
        <w:rPr>
          <w:rFonts w:asciiTheme="majorBidi" w:hAnsiTheme="majorBidi" w:cstheme="majorBidi"/>
        </w:rPr>
        <w:t>, 2021</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1D4E9D12"/>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CD5A98"/>
    <w:multiLevelType w:val="multilevel"/>
    <w:tmpl w:val="8132BCC0"/>
    <w:lvl w:ilvl="0">
      <w:start w:val="5"/>
      <w:numFmt w:val="decimal"/>
      <w:lvlText w:val="%1."/>
      <w:lvlJc w:val="left"/>
      <w:pPr>
        <w:ind w:left="660" w:hanging="660"/>
      </w:pPr>
      <w:rPr>
        <w:rFonts w:hint="default"/>
      </w:rPr>
    </w:lvl>
    <w:lvl w:ilvl="1">
      <w:start w:val="10"/>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94F5371"/>
    <w:multiLevelType w:val="hybridMultilevel"/>
    <w:tmpl w:val="AACC0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AF652C"/>
    <w:multiLevelType w:val="multilevel"/>
    <w:tmpl w:val="1EA88236"/>
    <w:lvl w:ilvl="0">
      <w:start w:val="5"/>
      <w:numFmt w:val="decimal"/>
      <w:lvlText w:val="%1."/>
      <w:lvlJc w:val="left"/>
      <w:pPr>
        <w:ind w:left="540" w:hanging="540"/>
      </w:pPr>
      <w:rPr>
        <w:rFonts w:hint="default"/>
      </w:rPr>
    </w:lvl>
    <w:lvl w:ilvl="1">
      <w:start w:val="6"/>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CC87F6C"/>
    <w:multiLevelType w:val="hybridMultilevel"/>
    <w:tmpl w:val="A858CE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D076E8B"/>
    <w:multiLevelType w:val="multilevel"/>
    <w:tmpl w:val="4C2A6E4C"/>
    <w:lvl w:ilvl="0">
      <w:start w:val="5"/>
      <w:numFmt w:val="decimal"/>
      <w:lvlText w:val="%1."/>
      <w:lvlJc w:val="left"/>
      <w:pPr>
        <w:ind w:left="540" w:hanging="540"/>
      </w:pPr>
      <w:rPr>
        <w:rFonts w:hint="default"/>
      </w:rPr>
    </w:lvl>
    <w:lvl w:ilvl="1">
      <w:start w:val="8"/>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ED061AD"/>
    <w:multiLevelType w:val="hybridMultilevel"/>
    <w:tmpl w:val="F2A685D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 w15:restartNumberingAfterBreak="0">
    <w:nsid w:val="10717E68"/>
    <w:multiLevelType w:val="hybridMultilevel"/>
    <w:tmpl w:val="74F0A1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1C5D95"/>
    <w:multiLevelType w:val="multilevel"/>
    <w:tmpl w:val="EB9EBF48"/>
    <w:lvl w:ilvl="0">
      <w:start w:val="5"/>
      <w:numFmt w:val="decimal"/>
      <w:lvlText w:val="%1."/>
      <w:lvlJc w:val="left"/>
      <w:pPr>
        <w:ind w:left="540" w:hanging="540"/>
      </w:pPr>
      <w:rPr>
        <w:rFonts w:hint="default"/>
      </w:rPr>
    </w:lvl>
    <w:lvl w:ilvl="1">
      <w:start w:val="8"/>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8494CFF"/>
    <w:multiLevelType w:val="hybridMultilevel"/>
    <w:tmpl w:val="130AE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7259F7"/>
    <w:multiLevelType w:val="multilevel"/>
    <w:tmpl w:val="6310E3BC"/>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1" w15:restartNumberingAfterBreak="0">
    <w:nsid w:val="1E241264"/>
    <w:multiLevelType w:val="multilevel"/>
    <w:tmpl w:val="584E000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E4E4E25"/>
    <w:multiLevelType w:val="hybridMultilevel"/>
    <w:tmpl w:val="CEE004A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3" w15:restartNumberingAfterBreak="0">
    <w:nsid w:val="228C7F58"/>
    <w:multiLevelType w:val="hybridMultilevel"/>
    <w:tmpl w:val="A27E5B3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2927E4A"/>
    <w:multiLevelType w:val="hybridMultilevel"/>
    <w:tmpl w:val="64DA66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30959A0"/>
    <w:multiLevelType w:val="multilevel"/>
    <w:tmpl w:val="17B868E6"/>
    <w:lvl w:ilvl="0">
      <w:start w:val="3"/>
      <w:numFmt w:val="decimal"/>
      <w:lvlText w:val="%1."/>
      <w:lvlJc w:val="left"/>
      <w:pPr>
        <w:ind w:left="540" w:hanging="540"/>
      </w:pPr>
      <w:rPr>
        <w:rFonts w:hint="default"/>
      </w:rPr>
    </w:lvl>
    <w:lvl w:ilvl="1">
      <w:start w:val="4"/>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4370F2B"/>
    <w:multiLevelType w:val="hybridMultilevel"/>
    <w:tmpl w:val="FAB0B6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C60B30"/>
    <w:multiLevelType w:val="hybridMultilevel"/>
    <w:tmpl w:val="BE5439C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2D3D4AD2"/>
    <w:multiLevelType w:val="multilevel"/>
    <w:tmpl w:val="5B94A8C8"/>
    <w:lvl w:ilvl="0">
      <w:start w:val="5"/>
      <w:numFmt w:val="decimal"/>
      <w:lvlText w:val="%1."/>
      <w:lvlJc w:val="left"/>
      <w:pPr>
        <w:ind w:left="540" w:hanging="540"/>
      </w:pPr>
      <w:rPr>
        <w:rFonts w:hint="default"/>
      </w:rPr>
    </w:lvl>
    <w:lvl w:ilvl="1">
      <w:start w:val="6"/>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2FE23F33"/>
    <w:multiLevelType w:val="hybridMultilevel"/>
    <w:tmpl w:val="6C1492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C8575E2"/>
    <w:multiLevelType w:val="hybridMultilevel"/>
    <w:tmpl w:val="5CB03C6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1" w15:restartNumberingAfterBreak="0">
    <w:nsid w:val="3F7A6D72"/>
    <w:multiLevelType w:val="hybridMultilevel"/>
    <w:tmpl w:val="0B925A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AF60F6B"/>
    <w:multiLevelType w:val="multilevel"/>
    <w:tmpl w:val="7006F7FA"/>
    <w:lvl w:ilvl="0">
      <w:start w:val="5"/>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5241466D"/>
    <w:multiLevelType w:val="hybridMultilevel"/>
    <w:tmpl w:val="267830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39F321C"/>
    <w:multiLevelType w:val="hybridMultilevel"/>
    <w:tmpl w:val="6C940B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5D4A3378"/>
    <w:multiLevelType w:val="multilevel"/>
    <w:tmpl w:val="65004E3A"/>
    <w:lvl w:ilvl="0">
      <w:start w:val="5"/>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D4D103D"/>
    <w:multiLevelType w:val="hybridMultilevel"/>
    <w:tmpl w:val="96A4AE3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E6227DA"/>
    <w:multiLevelType w:val="hybridMultilevel"/>
    <w:tmpl w:val="17EAE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015544D"/>
    <w:multiLevelType w:val="multilevel"/>
    <w:tmpl w:val="C7384B02"/>
    <w:lvl w:ilvl="0">
      <w:start w:val="3"/>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602B209F"/>
    <w:multiLevelType w:val="hybridMultilevel"/>
    <w:tmpl w:val="20500250"/>
    <w:lvl w:ilvl="0" w:tplc="04090001">
      <w:start w:val="1"/>
      <w:numFmt w:val="bullet"/>
      <w:lvlText w:val=""/>
      <w:lvlJc w:val="left"/>
      <w:pPr>
        <w:ind w:left="780" w:hanging="360"/>
      </w:pPr>
      <w:rPr>
        <w:rFonts w:ascii="Symbol" w:hAnsi="Symbol" w:hint="default"/>
      </w:rPr>
    </w:lvl>
    <w:lvl w:ilvl="1" w:tplc="F8FA3EEC">
      <w:numFmt w:val="bullet"/>
      <w:lvlText w:val="•"/>
      <w:lvlJc w:val="left"/>
      <w:pPr>
        <w:ind w:left="1860" w:hanging="720"/>
      </w:pPr>
      <w:rPr>
        <w:rFonts w:ascii="Times New Roman" w:eastAsia="Times New Roman" w:hAnsi="Times New Roman" w:cs="Times New Roman"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0" w15:restartNumberingAfterBreak="0">
    <w:nsid w:val="63E05F70"/>
    <w:multiLevelType w:val="multilevel"/>
    <w:tmpl w:val="1AAC7AE0"/>
    <w:lvl w:ilvl="0">
      <w:start w:val="6"/>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6645AD6"/>
    <w:multiLevelType w:val="hybridMultilevel"/>
    <w:tmpl w:val="B0B8219A"/>
    <w:lvl w:ilvl="0" w:tplc="04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681547C7"/>
    <w:multiLevelType w:val="multilevel"/>
    <w:tmpl w:val="DBC819EC"/>
    <w:lvl w:ilvl="0">
      <w:start w:val="5"/>
      <w:numFmt w:val="decimal"/>
      <w:lvlText w:val="%1."/>
      <w:lvlJc w:val="left"/>
      <w:pPr>
        <w:ind w:left="540" w:hanging="540"/>
      </w:pPr>
      <w:rPr>
        <w:rFonts w:hint="default"/>
      </w:rPr>
    </w:lvl>
    <w:lvl w:ilvl="1">
      <w:start w:val="9"/>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12F6374"/>
    <w:multiLevelType w:val="multilevel"/>
    <w:tmpl w:val="2D00B2C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718E194B"/>
    <w:multiLevelType w:val="multilevel"/>
    <w:tmpl w:val="2B1C3A1A"/>
    <w:lvl w:ilvl="0">
      <w:start w:val="5"/>
      <w:numFmt w:val="decimal"/>
      <w:lvlText w:val="%1."/>
      <w:lvlJc w:val="left"/>
      <w:pPr>
        <w:ind w:left="540" w:hanging="540"/>
      </w:pPr>
      <w:rPr>
        <w:rFonts w:hint="default"/>
      </w:rPr>
    </w:lvl>
    <w:lvl w:ilvl="1">
      <w:start w:val="7"/>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669784C"/>
    <w:multiLevelType w:val="hybridMultilevel"/>
    <w:tmpl w:val="6BF898E0"/>
    <w:lvl w:ilvl="0" w:tplc="51189458">
      <w:start w:val="1"/>
      <w:numFmt w:val="decimal"/>
      <w:lvlText w:val="%1)"/>
      <w:lvlJc w:val="left"/>
      <w:pPr>
        <w:ind w:left="747" w:hanging="360"/>
      </w:pPr>
      <w:rPr>
        <w:rFonts w:ascii="Times New Roman" w:eastAsia="Times New Roman" w:hAnsi="Times New Roman" w:cs="Times New Roman" w:hint="default"/>
        <w:b w:val="0"/>
        <w:bCs w:val="0"/>
        <w:i w:val="0"/>
        <w:iCs w:val="0"/>
        <w:spacing w:val="0"/>
        <w:w w:val="100"/>
        <w:sz w:val="24"/>
        <w:szCs w:val="24"/>
        <w:lang w:val="et-EE" w:eastAsia="en-US" w:bidi="ar-SA"/>
      </w:rPr>
    </w:lvl>
    <w:lvl w:ilvl="1" w:tplc="966643F6">
      <w:numFmt w:val="bullet"/>
      <w:lvlText w:val="•"/>
      <w:lvlJc w:val="left"/>
      <w:pPr>
        <w:ind w:left="1540" w:hanging="360"/>
      </w:pPr>
      <w:rPr>
        <w:rFonts w:hint="default"/>
        <w:lang w:val="et-EE" w:eastAsia="en-US" w:bidi="ar-SA"/>
      </w:rPr>
    </w:lvl>
    <w:lvl w:ilvl="2" w:tplc="B6B82FFA">
      <w:numFmt w:val="bullet"/>
      <w:lvlText w:val="•"/>
      <w:lvlJc w:val="left"/>
      <w:pPr>
        <w:ind w:left="2341" w:hanging="360"/>
      </w:pPr>
      <w:rPr>
        <w:rFonts w:hint="default"/>
        <w:lang w:val="et-EE" w:eastAsia="en-US" w:bidi="ar-SA"/>
      </w:rPr>
    </w:lvl>
    <w:lvl w:ilvl="3" w:tplc="F04C36AC">
      <w:numFmt w:val="bullet"/>
      <w:lvlText w:val="•"/>
      <w:lvlJc w:val="left"/>
      <w:pPr>
        <w:ind w:left="3141" w:hanging="360"/>
      </w:pPr>
      <w:rPr>
        <w:rFonts w:hint="default"/>
        <w:lang w:val="et-EE" w:eastAsia="en-US" w:bidi="ar-SA"/>
      </w:rPr>
    </w:lvl>
    <w:lvl w:ilvl="4" w:tplc="E17046D6">
      <w:numFmt w:val="bullet"/>
      <w:lvlText w:val="•"/>
      <w:lvlJc w:val="left"/>
      <w:pPr>
        <w:ind w:left="3942" w:hanging="360"/>
      </w:pPr>
      <w:rPr>
        <w:rFonts w:hint="default"/>
        <w:lang w:val="et-EE" w:eastAsia="en-US" w:bidi="ar-SA"/>
      </w:rPr>
    </w:lvl>
    <w:lvl w:ilvl="5" w:tplc="10A03478">
      <w:numFmt w:val="bullet"/>
      <w:lvlText w:val="•"/>
      <w:lvlJc w:val="left"/>
      <w:pPr>
        <w:ind w:left="4743" w:hanging="360"/>
      </w:pPr>
      <w:rPr>
        <w:rFonts w:hint="default"/>
        <w:lang w:val="et-EE" w:eastAsia="en-US" w:bidi="ar-SA"/>
      </w:rPr>
    </w:lvl>
    <w:lvl w:ilvl="6" w:tplc="58981BDA">
      <w:numFmt w:val="bullet"/>
      <w:lvlText w:val="•"/>
      <w:lvlJc w:val="left"/>
      <w:pPr>
        <w:ind w:left="5543" w:hanging="360"/>
      </w:pPr>
      <w:rPr>
        <w:rFonts w:hint="default"/>
        <w:lang w:val="et-EE" w:eastAsia="en-US" w:bidi="ar-SA"/>
      </w:rPr>
    </w:lvl>
    <w:lvl w:ilvl="7" w:tplc="C72A350A">
      <w:numFmt w:val="bullet"/>
      <w:lvlText w:val="•"/>
      <w:lvlJc w:val="left"/>
      <w:pPr>
        <w:ind w:left="6344" w:hanging="360"/>
      </w:pPr>
      <w:rPr>
        <w:rFonts w:hint="default"/>
        <w:lang w:val="et-EE" w:eastAsia="en-US" w:bidi="ar-SA"/>
      </w:rPr>
    </w:lvl>
    <w:lvl w:ilvl="8" w:tplc="0B6EBD6A">
      <w:numFmt w:val="bullet"/>
      <w:lvlText w:val="•"/>
      <w:lvlJc w:val="left"/>
      <w:pPr>
        <w:ind w:left="7145" w:hanging="360"/>
      </w:pPr>
      <w:rPr>
        <w:rFonts w:hint="default"/>
        <w:lang w:val="et-EE" w:eastAsia="en-US" w:bidi="ar-SA"/>
      </w:rPr>
    </w:lvl>
  </w:abstractNum>
  <w:abstractNum w:abstractNumId="36" w15:restartNumberingAfterBreak="0">
    <w:nsid w:val="7A17192F"/>
    <w:multiLevelType w:val="multilevel"/>
    <w:tmpl w:val="C378632A"/>
    <w:lvl w:ilvl="0">
      <w:start w:val="5"/>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E8D4C05"/>
    <w:multiLevelType w:val="multilevel"/>
    <w:tmpl w:val="4E325734"/>
    <w:lvl w:ilvl="0">
      <w:start w:val="5"/>
      <w:numFmt w:val="decimal"/>
      <w:lvlText w:val="%1."/>
      <w:lvlJc w:val="left"/>
      <w:pPr>
        <w:ind w:left="540" w:hanging="540"/>
      </w:pPr>
      <w:rPr>
        <w:rFonts w:hint="default"/>
      </w:rPr>
    </w:lvl>
    <w:lvl w:ilvl="1">
      <w:start w:val="9"/>
      <w:numFmt w:val="decimal"/>
      <w:lvlText w:val="%1.%2."/>
      <w:lvlJc w:val="left"/>
      <w:pPr>
        <w:ind w:left="540" w:hanging="54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727341980">
    <w:abstractNumId w:val="0"/>
  </w:num>
  <w:num w:numId="2" w16cid:durableId="1879320206">
    <w:abstractNumId w:val="0"/>
  </w:num>
  <w:num w:numId="3" w16cid:durableId="561915225">
    <w:abstractNumId w:val="33"/>
  </w:num>
  <w:num w:numId="4" w16cid:durableId="818422476">
    <w:abstractNumId w:val="12"/>
  </w:num>
  <w:num w:numId="5" w16cid:durableId="2054114080">
    <w:abstractNumId w:val="17"/>
  </w:num>
  <w:num w:numId="6" w16cid:durableId="4795453">
    <w:abstractNumId w:val="10"/>
  </w:num>
  <w:num w:numId="7" w16cid:durableId="1523475859">
    <w:abstractNumId w:val="4"/>
  </w:num>
  <w:num w:numId="8" w16cid:durableId="36903834">
    <w:abstractNumId w:val="14"/>
  </w:num>
  <w:num w:numId="9" w16cid:durableId="1851407244">
    <w:abstractNumId w:val="28"/>
  </w:num>
  <w:num w:numId="10" w16cid:durableId="1740636220">
    <w:abstractNumId w:val="20"/>
  </w:num>
  <w:num w:numId="11" w16cid:durableId="2062747314">
    <w:abstractNumId w:val="11"/>
  </w:num>
  <w:num w:numId="12" w16cid:durableId="1899585148">
    <w:abstractNumId w:val="7"/>
  </w:num>
  <w:num w:numId="13" w16cid:durableId="1588466410">
    <w:abstractNumId w:val="29"/>
  </w:num>
  <w:num w:numId="14" w16cid:durableId="1226066733">
    <w:abstractNumId w:val="19"/>
  </w:num>
  <w:num w:numId="15" w16cid:durableId="1578638323">
    <w:abstractNumId w:val="22"/>
  </w:num>
  <w:num w:numId="16" w16cid:durableId="1641840543">
    <w:abstractNumId w:val="37"/>
  </w:num>
  <w:num w:numId="17" w16cid:durableId="1006594795">
    <w:abstractNumId w:val="2"/>
  </w:num>
  <w:num w:numId="18" w16cid:durableId="1558322034">
    <w:abstractNumId w:val="32"/>
  </w:num>
  <w:num w:numId="19" w16cid:durableId="598608836">
    <w:abstractNumId w:val="6"/>
  </w:num>
  <w:num w:numId="20" w16cid:durableId="218055776">
    <w:abstractNumId w:val="13"/>
  </w:num>
  <w:num w:numId="21" w16cid:durableId="1390809829">
    <w:abstractNumId w:val="35"/>
  </w:num>
  <w:num w:numId="22" w16cid:durableId="611285495">
    <w:abstractNumId w:val="27"/>
  </w:num>
  <w:num w:numId="23" w16cid:durableId="2010908150">
    <w:abstractNumId w:val="26"/>
  </w:num>
  <w:num w:numId="24" w16cid:durableId="1046638364">
    <w:abstractNumId w:val="25"/>
  </w:num>
  <w:num w:numId="25" w16cid:durableId="1550216538">
    <w:abstractNumId w:val="36"/>
  </w:num>
  <w:num w:numId="26" w16cid:durableId="968819632">
    <w:abstractNumId w:val="18"/>
  </w:num>
  <w:num w:numId="27" w16cid:durableId="614865511">
    <w:abstractNumId w:val="34"/>
  </w:num>
  <w:num w:numId="28" w16cid:durableId="1606890115">
    <w:abstractNumId w:val="5"/>
  </w:num>
  <w:num w:numId="29" w16cid:durableId="1815684365">
    <w:abstractNumId w:val="8"/>
  </w:num>
  <w:num w:numId="30" w16cid:durableId="1702824398">
    <w:abstractNumId w:val="1"/>
  </w:num>
  <w:num w:numId="31" w16cid:durableId="1780493451">
    <w:abstractNumId w:val="3"/>
  </w:num>
  <w:num w:numId="32" w16cid:durableId="954796346">
    <w:abstractNumId w:val="30"/>
  </w:num>
  <w:num w:numId="33" w16cid:durableId="1745685797">
    <w:abstractNumId w:val="15"/>
  </w:num>
  <w:num w:numId="34" w16cid:durableId="1657027959">
    <w:abstractNumId w:val="21"/>
  </w:num>
  <w:num w:numId="35" w16cid:durableId="2020496493">
    <w:abstractNumId w:val="16"/>
  </w:num>
  <w:num w:numId="36" w16cid:durableId="32659990">
    <w:abstractNumId w:val="31"/>
  </w:num>
  <w:num w:numId="37" w16cid:durableId="619339844">
    <w:abstractNumId w:val="24"/>
  </w:num>
  <w:num w:numId="38" w16cid:durableId="1034623386">
    <w:abstractNumId w:val="23"/>
  </w:num>
  <w:num w:numId="39" w16cid:durableId="1324620805">
    <w:abstractNumId w:val="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1527"/>
    <w:rsid w:val="00003E45"/>
    <w:rsid w:val="00003F4C"/>
    <w:rsid w:val="000119C1"/>
    <w:rsid w:val="00013833"/>
    <w:rsid w:val="00016677"/>
    <w:rsid w:val="00020BE1"/>
    <w:rsid w:val="0002131E"/>
    <w:rsid w:val="00021D6A"/>
    <w:rsid w:val="00022317"/>
    <w:rsid w:val="00033EF9"/>
    <w:rsid w:val="00045691"/>
    <w:rsid w:val="0006182C"/>
    <w:rsid w:val="000641E6"/>
    <w:rsid w:val="0006562F"/>
    <w:rsid w:val="00071EF6"/>
    <w:rsid w:val="00071F41"/>
    <w:rsid w:val="00076A50"/>
    <w:rsid w:val="00080E37"/>
    <w:rsid w:val="000832CA"/>
    <w:rsid w:val="000858E0"/>
    <w:rsid w:val="00087380"/>
    <w:rsid w:val="000873FD"/>
    <w:rsid w:val="00094192"/>
    <w:rsid w:val="00096649"/>
    <w:rsid w:val="000A47EA"/>
    <w:rsid w:val="000A54AE"/>
    <w:rsid w:val="000B2D02"/>
    <w:rsid w:val="000C298C"/>
    <w:rsid w:val="000C3EFD"/>
    <w:rsid w:val="000E02F2"/>
    <w:rsid w:val="00100293"/>
    <w:rsid w:val="00100EB7"/>
    <w:rsid w:val="001025DF"/>
    <w:rsid w:val="00102A65"/>
    <w:rsid w:val="00105543"/>
    <w:rsid w:val="001102C6"/>
    <w:rsid w:val="001111CF"/>
    <w:rsid w:val="001219A0"/>
    <w:rsid w:val="0012217C"/>
    <w:rsid w:val="00125C25"/>
    <w:rsid w:val="00141432"/>
    <w:rsid w:val="00150E36"/>
    <w:rsid w:val="00154153"/>
    <w:rsid w:val="0015656F"/>
    <w:rsid w:val="00161916"/>
    <w:rsid w:val="00162CFA"/>
    <w:rsid w:val="0016579B"/>
    <w:rsid w:val="0016724B"/>
    <w:rsid w:val="00173DED"/>
    <w:rsid w:val="00173E35"/>
    <w:rsid w:val="00173E50"/>
    <w:rsid w:val="00174B58"/>
    <w:rsid w:val="00175F11"/>
    <w:rsid w:val="00176E50"/>
    <w:rsid w:val="001938D3"/>
    <w:rsid w:val="0019562A"/>
    <w:rsid w:val="001975B5"/>
    <w:rsid w:val="00197E91"/>
    <w:rsid w:val="001B0858"/>
    <w:rsid w:val="001C090C"/>
    <w:rsid w:val="001C28D8"/>
    <w:rsid w:val="001C2F96"/>
    <w:rsid w:val="001D4AF2"/>
    <w:rsid w:val="001D7ED3"/>
    <w:rsid w:val="001E15BC"/>
    <w:rsid w:val="001E3CF3"/>
    <w:rsid w:val="001F00A2"/>
    <w:rsid w:val="00200A67"/>
    <w:rsid w:val="00206ECD"/>
    <w:rsid w:val="0021063A"/>
    <w:rsid w:val="002118F4"/>
    <w:rsid w:val="00215C0F"/>
    <w:rsid w:val="00217A67"/>
    <w:rsid w:val="00220C0A"/>
    <w:rsid w:val="0022474F"/>
    <w:rsid w:val="002260AF"/>
    <w:rsid w:val="00232E6C"/>
    <w:rsid w:val="00234805"/>
    <w:rsid w:val="00234845"/>
    <w:rsid w:val="00235087"/>
    <w:rsid w:val="00236EB2"/>
    <w:rsid w:val="00240FFE"/>
    <w:rsid w:val="002426AB"/>
    <w:rsid w:val="002615A1"/>
    <w:rsid w:val="0026191A"/>
    <w:rsid w:val="00262101"/>
    <w:rsid w:val="00262922"/>
    <w:rsid w:val="00264A6B"/>
    <w:rsid w:val="002668CF"/>
    <w:rsid w:val="00274769"/>
    <w:rsid w:val="00275470"/>
    <w:rsid w:val="002801A6"/>
    <w:rsid w:val="002808AB"/>
    <w:rsid w:val="00286FB2"/>
    <w:rsid w:val="00290A11"/>
    <w:rsid w:val="002A1A9E"/>
    <w:rsid w:val="002B00DF"/>
    <w:rsid w:val="002B1DE0"/>
    <w:rsid w:val="002B3C56"/>
    <w:rsid w:val="002B6869"/>
    <w:rsid w:val="002C0F57"/>
    <w:rsid w:val="002C155B"/>
    <w:rsid w:val="002C4E51"/>
    <w:rsid w:val="002E07DF"/>
    <w:rsid w:val="002E4316"/>
    <w:rsid w:val="002E4FBB"/>
    <w:rsid w:val="002F0FC0"/>
    <w:rsid w:val="002F19AB"/>
    <w:rsid w:val="00304C07"/>
    <w:rsid w:val="00312B89"/>
    <w:rsid w:val="00313F70"/>
    <w:rsid w:val="00314414"/>
    <w:rsid w:val="003172FF"/>
    <w:rsid w:val="00326752"/>
    <w:rsid w:val="003272FB"/>
    <w:rsid w:val="0032782C"/>
    <w:rsid w:val="00332126"/>
    <w:rsid w:val="003355C8"/>
    <w:rsid w:val="003358D6"/>
    <w:rsid w:val="00341F39"/>
    <w:rsid w:val="00343594"/>
    <w:rsid w:val="003451F6"/>
    <w:rsid w:val="0034529C"/>
    <w:rsid w:val="0034735D"/>
    <w:rsid w:val="00350FCF"/>
    <w:rsid w:val="00352C94"/>
    <w:rsid w:val="00366A5A"/>
    <w:rsid w:val="00375153"/>
    <w:rsid w:val="00377C17"/>
    <w:rsid w:val="00384603"/>
    <w:rsid w:val="00384C64"/>
    <w:rsid w:val="00387947"/>
    <w:rsid w:val="0039564F"/>
    <w:rsid w:val="003A012D"/>
    <w:rsid w:val="003A49CC"/>
    <w:rsid w:val="003A63C0"/>
    <w:rsid w:val="003B2947"/>
    <w:rsid w:val="003C41DD"/>
    <w:rsid w:val="003D1EF9"/>
    <w:rsid w:val="003D2422"/>
    <w:rsid w:val="003D478C"/>
    <w:rsid w:val="003E059C"/>
    <w:rsid w:val="003F4731"/>
    <w:rsid w:val="003F570E"/>
    <w:rsid w:val="003F73CD"/>
    <w:rsid w:val="003F7DB5"/>
    <w:rsid w:val="0040093F"/>
    <w:rsid w:val="004010AC"/>
    <w:rsid w:val="00403BD1"/>
    <w:rsid w:val="00413AE3"/>
    <w:rsid w:val="00417438"/>
    <w:rsid w:val="00424512"/>
    <w:rsid w:val="00424F6A"/>
    <w:rsid w:val="0043492D"/>
    <w:rsid w:val="0044436D"/>
    <w:rsid w:val="00450353"/>
    <w:rsid w:val="00451F8F"/>
    <w:rsid w:val="004521FE"/>
    <w:rsid w:val="00453539"/>
    <w:rsid w:val="00455B44"/>
    <w:rsid w:val="004751C7"/>
    <w:rsid w:val="004769B1"/>
    <w:rsid w:val="00482D3A"/>
    <w:rsid w:val="004834E1"/>
    <w:rsid w:val="004851A6"/>
    <w:rsid w:val="0048612D"/>
    <w:rsid w:val="00486AC8"/>
    <w:rsid w:val="00487B24"/>
    <w:rsid w:val="004907B9"/>
    <w:rsid w:val="004A095E"/>
    <w:rsid w:val="004A0A90"/>
    <w:rsid w:val="004D31B4"/>
    <w:rsid w:val="004D3947"/>
    <w:rsid w:val="004E64E3"/>
    <w:rsid w:val="004E6F3C"/>
    <w:rsid w:val="004E7275"/>
    <w:rsid w:val="004F3B0E"/>
    <w:rsid w:val="00501652"/>
    <w:rsid w:val="005116F6"/>
    <w:rsid w:val="00522C64"/>
    <w:rsid w:val="00525D9E"/>
    <w:rsid w:val="0053239F"/>
    <w:rsid w:val="00541575"/>
    <w:rsid w:val="005474E8"/>
    <w:rsid w:val="00551127"/>
    <w:rsid w:val="00554057"/>
    <w:rsid w:val="00555CE3"/>
    <w:rsid w:val="00556445"/>
    <w:rsid w:val="00560A4C"/>
    <w:rsid w:val="00562602"/>
    <w:rsid w:val="00571434"/>
    <w:rsid w:val="00574D6C"/>
    <w:rsid w:val="00576D51"/>
    <w:rsid w:val="0058218F"/>
    <w:rsid w:val="00585D9D"/>
    <w:rsid w:val="00594055"/>
    <w:rsid w:val="00597D39"/>
    <w:rsid w:val="005A2E3B"/>
    <w:rsid w:val="005B01DA"/>
    <w:rsid w:val="005B783B"/>
    <w:rsid w:val="005C26FE"/>
    <w:rsid w:val="005C28C7"/>
    <w:rsid w:val="005C45DD"/>
    <w:rsid w:val="005D13DF"/>
    <w:rsid w:val="005D42EB"/>
    <w:rsid w:val="005D72D0"/>
    <w:rsid w:val="005E1E31"/>
    <w:rsid w:val="005E4828"/>
    <w:rsid w:val="005F10F3"/>
    <w:rsid w:val="005F333E"/>
    <w:rsid w:val="005F45BE"/>
    <w:rsid w:val="005F7A71"/>
    <w:rsid w:val="00600B68"/>
    <w:rsid w:val="0060116F"/>
    <w:rsid w:val="00606730"/>
    <w:rsid w:val="0061131E"/>
    <w:rsid w:val="006135E4"/>
    <w:rsid w:val="00620F76"/>
    <w:rsid w:val="006264E3"/>
    <w:rsid w:val="0062733A"/>
    <w:rsid w:val="006353AB"/>
    <w:rsid w:val="006425C9"/>
    <w:rsid w:val="00642868"/>
    <w:rsid w:val="0064406C"/>
    <w:rsid w:val="00645451"/>
    <w:rsid w:val="00646193"/>
    <w:rsid w:val="0065361D"/>
    <w:rsid w:val="00654CA1"/>
    <w:rsid w:val="0066021C"/>
    <w:rsid w:val="00660F05"/>
    <w:rsid w:val="00661B90"/>
    <w:rsid w:val="0067065E"/>
    <w:rsid w:val="00673D2B"/>
    <w:rsid w:val="0067571E"/>
    <w:rsid w:val="006763FA"/>
    <w:rsid w:val="006831E7"/>
    <w:rsid w:val="00693544"/>
    <w:rsid w:val="0069504A"/>
    <w:rsid w:val="0069734D"/>
    <w:rsid w:val="006A1359"/>
    <w:rsid w:val="006A1426"/>
    <w:rsid w:val="006A1647"/>
    <w:rsid w:val="006B52EE"/>
    <w:rsid w:val="006B75B0"/>
    <w:rsid w:val="006C306F"/>
    <w:rsid w:val="006D1A9E"/>
    <w:rsid w:val="006D3EC7"/>
    <w:rsid w:val="006E131A"/>
    <w:rsid w:val="006F1D42"/>
    <w:rsid w:val="006F68AF"/>
    <w:rsid w:val="007000C4"/>
    <w:rsid w:val="0070406D"/>
    <w:rsid w:val="007133CF"/>
    <w:rsid w:val="00716F46"/>
    <w:rsid w:val="00721603"/>
    <w:rsid w:val="00727267"/>
    <w:rsid w:val="00733A39"/>
    <w:rsid w:val="007401D8"/>
    <w:rsid w:val="00752C5F"/>
    <w:rsid w:val="007535B5"/>
    <w:rsid w:val="00754D37"/>
    <w:rsid w:val="007559F1"/>
    <w:rsid w:val="0076240A"/>
    <w:rsid w:val="00763401"/>
    <w:rsid w:val="00764A90"/>
    <w:rsid w:val="00764EB6"/>
    <w:rsid w:val="00766F12"/>
    <w:rsid w:val="00783CC7"/>
    <w:rsid w:val="00783F93"/>
    <w:rsid w:val="00787458"/>
    <w:rsid w:val="00794B10"/>
    <w:rsid w:val="007A2B3B"/>
    <w:rsid w:val="007A6237"/>
    <w:rsid w:val="007A6BBD"/>
    <w:rsid w:val="007A6E11"/>
    <w:rsid w:val="007B5C85"/>
    <w:rsid w:val="007B7B8B"/>
    <w:rsid w:val="007C21EA"/>
    <w:rsid w:val="007C5999"/>
    <w:rsid w:val="007C6B5F"/>
    <w:rsid w:val="007D426D"/>
    <w:rsid w:val="007D6E0D"/>
    <w:rsid w:val="007E2308"/>
    <w:rsid w:val="007E70C6"/>
    <w:rsid w:val="007F38B9"/>
    <w:rsid w:val="007F6040"/>
    <w:rsid w:val="00801AD5"/>
    <w:rsid w:val="00807F20"/>
    <w:rsid w:val="008135C6"/>
    <w:rsid w:val="0081538E"/>
    <w:rsid w:val="00815EF1"/>
    <w:rsid w:val="00820247"/>
    <w:rsid w:val="00822DEF"/>
    <w:rsid w:val="008328A4"/>
    <w:rsid w:val="00837929"/>
    <w:rsid w:val="0084367F"/>
    <w:rsid w:val="0084628B"/>
    <w:rsid w:val="00854E68"/>
    <w:rsid w:val="00861F64"/>
    <w:rsid w:val="00865011"/>
    <w:rsid w:val="00865B76"/>
    <w:rsid w:val="00870995"/>
    <w:rsid w:val="008734D4"/>
    <w:rsid w:val="008758E7"/>
    <w:rsid w:val="008763BF"/>
    <w:rsid w:val="00896DD3"/>
    <w:rsid w:val="008A30CC"/>
    <w:rsid w:val="008A65CA"/>
    <w:rsid w:val="008A6F5F"/>
    <w:rsid w:val="008B1391"/>
    <w:rsid w:val="008B36BF"/>
    <w:rsid w:val="008B4675"/>
    <w:rsid w:val="008B55C3"/>
    <w:rsid w:val="008B74C1"/>
    <w:rsid w:val="008C2325"/>
    <w:rsid w:val="008C3897"/>
    <w:rsid w:val="008C6EE0"/>
    <w:rsid w:val="008D03D1"/>
    <w:rsid w:val="008D05B3"/>
    <w:rsid w:val="008D1F10"/>
    <w:rsid w:val="008D2217"/>
    <w:rsid w:val="008D5985"/>
    <w:rsid w:val="008E551E"/>
    <w:rsid w:val="008E6405"/>
    <w:rsid w:val="008E74AF"/>
    <w:rsid w:val="008F09BA"/>
    <w:rsid w:val="008F3077"/>
    <w:rsid w:val="008F5F55"/>
    <w:rsid w:val="008F77E3"/>
    <w:rsid w:val="00901E51"/>
    <w:rsid w:val="00903CDA"/>
    <w:rsid w:val="009114C4"/>
    <w:rsid w:val="00911C70"/>
    <w:rsid w:val="0091512C"/>
    <w:rsid w:val="009164DA"/>
    <w:rsid w:val="0093005A"/>
    <w:rsid w:val="00930C95"/>
    <w:rsid w:val="0093385D"/>
    <w:rsid w:val="00937DC6"/>
    <w:rsid w:val="00940DFA"/>
    <w:rsid w:val="00944BA3"/>
    <w:rsid w:val="009458E0"/>
    <w:rsid w:val="00952345"/>
    <w:rsid w:val="00953490"/>
    <w:rsid w:val="009568AD"/>
    <w:rsid w:val="009640DA"/>
    <w:rsid w:val="009670D6"/>
    <w:rsid w:val="00970704"/>
    <w:rsid w:val="00975CB1"/>
    <w:rsid w:val="00986930"/>
    <w:rsid w:val="00986B8A"/>
    <w:rsid w:val="00993F5B"/>
    <w:rsid w:val="00994F2C"/>
    <w:rsid w:val="00995057"/>
    <w:rsid w:val="009A6FB4"/>
    <w:rsid w:val="009B1C62"/>
    <w:rsid w:val="009C08FB"/>
    <w:rsid w:val="009D627D"/>
    <w:rsid w:val="009E3EB1"/>
    <w:rsid w:val="009E66A9"/>
    <w:rsid w:val="009F3371"/>
    <w:rsid w:val="009F5374"/>
    <w:rsid w:val="00A00162"/>
    <w:rsid w:val="00A0419F"/>
    <w:rsid w:val="00A07FD6"/>
    <w:rsid w:val="00A106CB"/>
    <w:rsid w:val="00A1360A"/>
    <w:rsid w:val="00A142E6"/>
    <w:rsid w:val="00A145E7"/>
    <w:rsid w:val="00A15198"/>
    <w:rsid w:val="00A22799"/>
    <w:rsid w:val="00A27B9F"/>
    <w:rsid w:val="00A30C5B"/>
    <w:rsid w:val="00A32EA4"/>
    <w:rsid w:val="00A402DA"/>
    <w:rsid w:val="00A41209"/>
    <w:rsid w:val="00A427A6"/>
    <w:rsid w:val="00A60E51"/>
    <w:rsid w:val="00A61527"/>
    <w:rsid w:val="00A644C3"/>
    <w:rsid w:val="00A71D74"/>
    <w:rsid w:val="00A723B3"/>
    <w:rsid w:val="00A8192F"/>
    <w:rsid w:val="00A946A6"/>
    <w:rsid w:val="00AA11C4"/>
    <w:rsid w:val="00AB012A"/>
    <w:rsid w:val="00AB4282"/>
    <w:rsid w:val="00AB7E13"/>
    <w:rsid w:val="00AD58D3"/>
    <w:rsid w:val="00AE1D9E"/>
    <w:rsid w:val="00AE2B54"/>
    <w:rsid w:val="00AE43BB"/>
    <w:rsid w:val="00AE7363"/>
    <w:rsid w:val="00AF0729"/>
    <w:rsid w:val="00AF416F"/>
    <w:rsid w:val="00AF41F0"/>
    <w:rsid w:val="00AF6B14"/>
    <w:rsid w:val="00AF6F2A"/>
    <w:rsid w:val="00B000D6"/>
    <w:rsid w:val="00B01790"/>
    <w:rsid w:val="00B0202C"/>
    <w:rsid w:val="00B06F79"/>
    <w:rsid w:val="00B1187C"/>
    <w:rsid w:val="00B12EFF"/>
    <w:rsid w:val="00B13024"/>
    <w:rsid w:val="00B16871"/>
    <w:rsid w:val="00B2122B"/>
    <w:rsid w:val="00B275DB"/>
    <w:rsid w:val="00B312B7"/>
    <w:rsid w:val="00B31D04"/>
    <w:rsid w:val="00B34860"/>
    <w:rsid w:val="00B42116"/>
    <w:rsid w:val="00B50136"/>
    <w:rsid w:val="00B5259C"/>
    <w:rsid w:val="00B52B97"/>
    <w:rsid w:val="00B6286D"/>
    <w:rsid w:val="00B6592C"/>
    <w:rsid w:val="00B702DA"/>
    <w:rsid w:val="00B77D52"/>
    <w:rsid w:val="00B8435B"/>
    <w:rsid w:val="00B866E4"/>
    <w:rsid w:val="00B87996"/>
    <w:rsid w:val="00B97014"/>
    <w:rsid w:val="00B9793A"/>
    <w:rsid w:val="00B979BF"/>
    <w:rsid w:val="00BA48A2"/>
    <w:rsid w:val="00BA5316"/>
    <w:rsid w:val="00BB0482"/>
    <w:rsid w:val="00BB2FF8"/>
    <w:rsid w:val="00BB619D"/>
    <w:rsid w:val="00BB7B0B"/>
    <w:rsid w:val="00BC138F"/>
    <w:rsid w:val="00BC169B"/>
    <w:rsid w:val="00BC29D8"/>
    <w:rsid w:val="00BC4535"/>
    <w:rsid w:val="00BC52BB"/>
    <w:rsid w:val="00BC7B12"/>
    <w:rsid w:val="00BD03D8"/>
    <w:rsid w:val="00BD065E"/>
    <w:rsid w:val="00BD135B"/>
    <w:rsid w:val="00BD36E0"/>
    <w:rsid w:val="00BD40FA"/>
    <w:rsid w:val="00BD476D"/>
    <w:rsid w:val="00BE6D5F"/>
    <w:rsid w:val="00BF604E"/>
    <w:rsid w:val="00C0260A"/>
    <w:rsid w:val="00C26928"/>
    <w:rsid w:val="00C32498"/>
    <w:rsid w:val="00C409D7"/>
    <w:rsid w:val="00C426C0"/>
    <w:rsid w:val="00C447D8"/>
    <w:rsid w:val="00C45D6E"/>
    <w:rsid w:val="00C46320"/>
    <w:rsid w:val="00C5226A"/>
    <w:rsid w:val="00C5245B"/>
    <w:rsid w:val="00C533CB"/>
    <w:rsid w:val="00C574A9"/>
    <w:rsid w:val="00C6100D"/>
    <w:rsid w:val="00C64ED3"/>
    <w:rsid w:val="00C73245"/>
    <w:rsid w:val="00C8001F"/>
    <w:rsid w:val="00C85444"/>
    <w:rsid w:val="00CA0053"/>
    <w:rsid w:val="00CA01A5"/>
    <w:rsid w:val="00CA11B7"/>
    <w:rsid w:val="00CB1759"/>
    <w:rsid w:val="00CB2BF8"/>
    <w:rsid w:val="00CB2C67"/>
    <w:rsid w:val="00CB798B"/>
    <w:rsid w:val="00CC0B0C"/>
    <w:rsid w:val="00CC6863"/>
    <w:rsid w:val="00CD4906"/>
    <w:rsid w:val="00CD7937"/>
    <w:rsid w:val="00CD7BCB"/>
    <w:rsid w:val="00CE60D4"/>
    <w:rsid w:val="00CE66BF"/>
    <w:rsid w:val="00CF1C9E"/>
    <w:rsid w:val="00D02D30"/>
    <w:rsid w:val="00D0400F"/>
    <w:rsid w:val="00D12436"/>
    <w:rsid w:val="00D126D4"/>
    <w:rsid w:val="00D14132"/>
    <w:rsid w:val="00D145B8"/>
    <w:rsid w:val="00D16A9A"/>
    <w:rsid w:val="00D17EFF"/>
    <w:rsid w:val="00D2241C"/>
    <w:rsid w:val="00D22A6E"/>
    <w:rsid w:val="00D31590"/>
    <w:rsid w:val="00D425A4"/>
    <w:rsid w:val="00D44198"/>
    <w:rsid w:val="00D45636"/>
    <w:rsid w:val="00D477E9"/>
    <w:rsid w:val="00D51852"/>
    <w:rsid w:val="00D55481"/>
    <w:rsid w:val="00D572C3"/>
    <w:rsid w:val="00D6045F"/>
    <w:rsid w:val="00D64914"/>
    <w:rsid w:val="00D70354"/>
    <w:rsid w:val="00D7350F"/>
    <w:rsid w:val="00D73FA8"/>
    <w:rsid w:val="00D75826"/>
    <w:rsid w:val="00D81535"/>
    <w:rsid w:val="00D848BB"/>
    <w:rsid w:val="00D850B9"/>
    <w:rsid w:val="00D90AF5"/>
    <w:rsid w:val="00DA2B23"/>
    <w:rsid w:val="00DA4045"/>
    <w:rsid w:val="00DB25E3"/>
    <w:rsid w:val="00DB579E"/>
    <w:rsid w:val="00DB5D7F"/>
    <w:rsid w:val="00DB6694"/>
    <w:rsid w:val="00DD06E5"/>
    <w:rsid w:val="00DD14A3"/>
    <w:rsid w:val="00DD2B5B"/>
    <w:rsid w:val="00DD4CF9"/>
    <w:rsid w:val="00DD5334"/>
    <w:rsid w:val="00DE0F8E"/>
    <w:rsid w:val="00DE59F0"/>
    <w:rsid w:val="00DE6E01"/>
    <w:rsid w:val="00DF5003"/>
    <w:rsid w:val="00DF594B"/>
    <w:rsid w:val="00E017A2"/>
    <w:rsid w:val="00E05ACD"/>
    <w:rsid w:val="00E05D0C"/>
    <w:rsid w:val="00E120BE"/>
    <w:rsid w:val="00E13606"/>
    <w:rsid w:val="00E2328F"/>
    <w:rsid w:val="00E23C96"/>
    <w:rsid w:val="00E25878"/>
    <w:rsid w:val="00E2716C"/>
    <w:rsid w:val="00E3133C"/>
    <w:rsid w:val="00E325C2"/>
    <w:rsid w:val="00E33D85"/>
    <w:rsid w:val="00E34065"/>
    <w:rsid w:val="00E34FF1"/>
    <w:rsid w:val="00E44DE5"/>
    <w:rsid w:val="00E45B9C"/>
    <w:rsid w:val="00E4737C"/>
    <w:rsid w:val="00E52C1B"/>
    <w:rsid w:val="00E5618B"/>
    <w:rsid w:val="00E73A06"/>
    <w:rsid w:val="00E75482"/>
    <w:rsid w:val="00E7779B"/>
    <w:rsid w:val="00E77A90"/>
    <w:rsid w:val="00E828A0"/>
    <w:rsid w:val="00E84285"/>
    <w:rsid w:val="00E856EF"/>
    <w:rsid w:val="00E85EC9"/>
    <w:rsid w:val="00E908C0"/>
    <w:rsid w:val="00E94F3A"/>
    <w:rsid w:val="00E97325"/>
    <w:rsid w:val="00EA0E36"/>
    <w:rsid w:val="00EA21B4"/>
    <w:rsid w:val="00EA3FA3"/>
    <w:rsid w:val="00EA6550"/>
    <w:rsid w:val="00EA7AF8"/>
    <w:rsid w:val="00EB067B"/>
    <w:rsid w:val="00EB1BAB"/>
    <w:rsid w:val="00EB2535"/>
    <w:rsid w:val="00EB40E9"/>
    <w:rsid w:val="00EB4DC9"/>
    <w:rsid w:val="00EC312C"/>
    <w:rsid w:val="00ED01C1"/>
    <w:rsid w:val="00ED520A"/>
    <w:rsid w:val="00ED5952"/>
    <w:rsid w:val="00ED6677"/>
    <w:rsid w:val="00EE6379"/>
    <w:rsid w:val="00EF1AA7"/>
    <w:rsid w:val="00EF2498"/>
    <w:rsid w:val="00EF56FD"/>
    <w:rsid w:val="00F024AC"/>
    <w:rsid w:val="00F10987"/>
    <w:rsid w:val="00F11BEF"/>
    <w:rsid w:val="00F13ED2"/>
    <w:rsid w:val="00F144C2"/>
    <w:rsid w:val="00F24B1B"/>
    <w:rsid w:val="00F36045"/>
    <w:rsid w:val="00F50036"/>
    <w:rsid w:val="00F50DD6"/>
    <w:rsid w:val="00F642C7"/>
    <w:rsid w:val="00F7280B"/>
    <w:rsid w:val="00F81FDF"/>
    <w:rsid w:val="00F936FB"/>
    <w:rsid w:val="00F95978"/>
    <w:rsid w:val="00F96260"/>
    <w:rsid w:val="00F9767F"/>
    <w:rsid w:val="00FB23D4"/>
    <w:rsid w:val="00FB50C3"/>
    <w:rsid w:val="00FC04E3"/>
    <w:rsid w:val="00FC0718"/>
    <w:rsid w:val="00FC42CC"/>
    <w:rsid w:val="00FD03E2"/>
    <w:rsid w:val="00FD4C4F"/>
    <w:rsid w:val="00FE26C5"/>
    <w:rsid w:val="00FE43AE"/>
    <w:rsid w:val="00FF00CB"/>
    <w:rsid w:val="00FF0991"/>
    <w:rsid w:val="00FF191C"/>
    <w:rsid w:val="00FF2546"/>
    <w:rsid w:val="00FF78C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F4189A"/>
  <w15:chartTrackingRefBased/>
  <w15:docId w15:val="{D3105AC4-B155-42F0-9CE4-77B64FB6E1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Calibr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1527"/>
    <w:pPr>
      <w:widowControl w:val="0"/>
      <w:autoSpaceDE w:val="0"/>
      <w:autoSpaceDN w:val="0"/>
      <w:spacing w:after="0" w:line="240" w:lineRule="auto"/>
    </w:pPr>
    <w:rPr>
      <w:rFonts w:ascii="Times New Roman" w:eastAsia="Times New Roman" w:hAnsi="Times New Roman" w:cs="Times New Roman"/>
      <w:kern w:val="0"/>
      <w:sz w:val="24"/>
      <w:lang w:val="et-EE"/>
      <w14:ligatures w14:val="none"/>
    </w:rPr>
  </w:style>
  <w:style w:type="paragraph" w:styleId="Heading1">
    <w:name w:val="heading 1"/>
    <w:basedOn w:val="Normal"/>
    <w:next w:val="Normal"/>
    <w:link w:val="Heading1Char1"/>
    <w:qFormat/>
    <w:rsid w:val="00A61527"/>
    <w:pPr>
      <w:keepNext/>
      <w:numPr>
        <w:numId w:val="2"/>
      </w:numPr>
      <w:suppressAutoHyphens/>
      <w:spacing w:before="240" w:after="120"/>
      <w:jc w:val="both"/>
      <w:outlineLvl w:val="0"/>
    </w:pPr>
    <w:rPr>
      <w:b/>
      <w:caps/>
      <w:kern w:val="24"/>
      <w:sz w:val="28"/>
      <w:lang w:val="en-GB"/>
    </w:rPr>
  </w:style>
  <w:style w:type="paragraph" w:styleId="Heading2">
    <w:name w:val="heading 2"/>
    <w:basedOn w:val="Normal"/>
    <w:next w:val="Normal"/>
    <w:link w:val="Heading2Char1"/>
    <w:uiPriority w:val="9"/>
    <w:qFormat/>
    <w:rsid w:val="00A61527"/>
    <w:pPr>
      <w:keepNext/>
      <w:numPr>
        <w:ilvl w:val="1"/>
        <w:numId w:val="2"/>
      </w:numPr>
      <w:suppressAutoHyphens/>
      <w:spacing w:before="240" w:after="120"/>
      <w:jc w:val="both"/>
      <w:outlineLvl w:val="1"/>
    </w:pPr>
    <w:rPr>
      <w:b/>
      <w:caps/>
      <w:kern w:val="20"/>
    </w:rPr>
  </w:style>
  <w:style w:type="paragraph" w:styleId="Heading3">
    <w:name w:val="heading 3"/>
    <w:basedOn w:val="Normal"/>
    <w:next w:val="Normal"/>
    <w:link w:val="Heading3Char1"/>
    <w:uiPriority w:val="9"/>
    <w:qFormat/>
    <w:rsid w:val="003D478C"/>
    <w:pPr>
      <w:keepNext/>
      <w:numPr>
        <w:ilvl w:val="2"/>
        <w:numId w:val="1"/>
      </w:numPr>
      <w:suppressAutoHyphens/>
      <w:spacing w:before="240" w:after="120"/>
      <w:jc w:val="both"/>
      <w:outlineLvl w:val="2"/>
    </w:pPr>
    <w:rPr>
      <w:b/>
    </w:rPr>
  </w:style>
  <w:style w:type="paragraph" w:styleId="Heading4">
    <w:name w:val="heading 4"/>
    <w:aliases w:val="Pealkiri 4_eVV"/>
    <w:basedOn w:val="Normal"/>
    <w:next w:val="Normal"/>
    <w:link w:val="Heading4Char"/>
    <w:uiPriority w:val="9"/>
    <w:unhideWhenUsed/>
    <w:qFormat/>
    <w:rsid w:val="00A61527"/>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A61527"/>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A61527"/>
    <w:pPr>
      <w:keepNext/>
      <w:keepLines/>
      <w:spacing w:before="4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A61527"/>
    <w:pPr>
      <w:keepNext/>
      <w:keepLines/>
      <w:spacing w:before="4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A61527"/>
    <w:pPr>
      <w:keepNext/>
      <w:keepLines/>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A61527"/>
    <w:pPr>
      <w:keepNext/>
      <w:keepLines/>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evv Char"/>
    <w:basedOn w:val="DefaultParagraphFont"/>
    <w:uiPriority w:val="9"/>
    <w:rsid w:val="00076A50"/>
    <w:rPr>
      <w:rFonts w:ascii="Verdana" w:eastAsiaTheme="majorEastAsia" w:hAnsi="Verdana" w:cstheme="majorBidi"/>
      <w:b/>
      <w:caps/>
      <w:color w:val="0F4761" w:themeColor="accent1" w:themeShade="BF"/>
      <w:sz w:val="24"/>
      <w:szCs w:val="32"/>
    </w:rPr>
  </w:style>
  <w:style w:type="character" w:customStyle="1" w:styleId="Heading2Char">
    <w:name w:val="Heading 2 Char"/>
    <w:aliases w:val="Heading 2_evv Char"/>
    <w:basedOn w:val="DefaultParagraphFont"/>
    <w:uiPriority w:val="9"/>
    <w:rsid w:val="00076A50"/>
    <w:rPr>
      <w:rFonts w:ascii="Verdana" w:eastAsiaTheme="majorEastAsia" w:hAnsi="Verdana" w:cstheme="majorBidi"/>
      <w:b/>
      <w:caps/>
      <w:color w:val="0F4761" w:themeColor="accent1" w:themeShade="BF"/>
      <w:sz w:val="20"/>
      <w:szCs w:val="26"/>
    </w:rPr>
  </w:style>
  <w:style w:type="character" w:customStyle="1" w:styleId="Heading1Char1">
    <w:name w:val="Heading 1 Char1"/>
    <w:link w:val="Heading1"/>
    <w:rsid w:val="00A61527"/>
    <w:rPr>
      <w:rFonts w:ascii="Times New Roman" w:eastAsia="Times New Roman" w:hAnsi="Times New Roman" w:cs="Times New Roman"/>
      <w:b/>
      <w:caps/>
      <w:kern w:val="24"/>
      <w:sz w:val="28"/>
      <w:lang w:val="en-GB"/>
      <w14:ligatures w14:val="none"/>
    </w:rPr>
  </w:style>
  <w:style w:type="character" w:customStyle="1" w:styleId="Heading2Char1">
    <w:name w:val="Heading 2 Char1"/>
    <w:link w:val="Heading2"/>
    <w:uiPriority w:val="9"/>
    <w:rsid w:val="00A61527"/>
    <w:rPr>
      <w:rFonts w:ascii="Times New Roman" w:eastAsia="Times New Roman" w:hAnsi="Times New Roman" w:cs="Times New Roman"/>
      <w:b/>
      <w:caps/>
      <w:kern w:val="20"/>
      <w:sz w:val="24"/>
      <w:lang w:val="et-EE"/>
      <w14:ligatures w14:val="none"/>
    </w:rPr>
  </w:style>
  <w:style w:type="character" w:customStyle="1" w:styleId="Heading3Char">
    <w:name w:val="Heading 3 Char"/>
    <w:basedOn w:val="DefaultParagraphFont"/>
    <w:uiPriority w:val="9"/>
    <w:semiHidden/>
    <w:rsid w:val="007C6B5F"/>
    <w:rPr>
      <w:rFonts w:asciiTheme="majorHAnsi" w:eastAsiaTheme="majorEastAsia" w:hAnsiTheme="majorHAnsi" w:cstheme="majorBidi"/>
      <w:color w:val="0A2F40" w:themeColor="accent1" w:themeShade="7F"/>
      <w:sz w:val="24"/>
      <w:szCs w:val="24"/>
    </w:rPr>
  </w:style>
  <w:style w:type="character" w:customStyle="1" w:styleId="Heading3Char1">
    <w:name w:val="Heading 3 Char1"/>
    <w:link w:val="Heading3"/>
    <w:uiPriority w:val="9"/>
    <w:rsid w:val="003D478C"/>
    <w:rPr>
      <w:rFonts w:ascii="Times New Roman" w:eastAsia="Times New Roman" w:hAnsi="Times New Roman" w:cs="Times New Roman"/>
      <w:b/>
      <w:kern w:val="0"/>
      <w:sz w:val="24"/>
      <w:lang w:val="et-EE"/>
      <w14:ligatures w14:val="none"/>
    </w:rPr>
  </w:style>
  <w:style w:type="character" w:customStyle="1" w:styleId="Heading4Char">
    <w:name w:val="Heading 4 Char"/>
    <w:aliases w:val="Pealkiri 4_eVV Char"/>
    <w:basedOn w:val="DefaultParagraphFont"/>
    <w:link w:val="Heading4"/>
    <w:uiPriority w:val="9"/>
    <w:semiHidden/>
    <w:rsid w:val="00A61527"/>
    <w:rPr>
      <w:rFonts w:eastAsiaTheme="majorEastAsia" w:cstheme="majorBidi"/>
      <w:i/>
      <w:iCs/>
      <w:color w:val="0F4761" w:themeColor="accent1" w:themeShade="BF"/>
      <w:kern w:val="1"/>
      <w:sz w:val="20"/>
      <w:lang w:val="et-EE" w:eastAsia="ar-SA"/>
      <w14:ligatures w14:val="none"/>
    </w:rPr>
  </w:style>
  <w:style w:type="character" w:customStyle="1" w:styleId="Heading5Char">
    <w:name w:val="Heading 5 Char"/>
    <w:basedOn w:val="DefaultParagraphFont"/>
    <w:link w:val="Heading5"/>
    <w:uiPriority w:val="9"/>
    <w:semiHidden/>
    <w:rsid w:val="00A61527"/>
    <w:rPr>
      <w:rFonts w:eastAsiaTheme="majorEastAsia" w:cstheme="majorBidi"/>
      <w:color w:val="0F4761" w:themeColor="accent1" w:themeShade="BF"/>
      <w:kern w:val="1"/>
      <w:sz w:val="20"/>
      <w:lang w:val="et-EE" w:eastAsia="ar-SA"/>
      <w14:ligatures w14:val="none"/>
    </w:rPr>
  </w:style>
  <w:style w:type="character" w:customStyle="1" w:styleId="Heading6Char">
    <w:name w:val="Heading 6 Char"/>
    <w:basedOn w:val="DefaultParagraphFont"/>
    <w:link w:val="Heading6"/>
    <w:uiPriority w:val="9"/>
    <w:semiHidden/>
    <w:rsid w:val="00A61527"/>
    <w:rPr>
      <w:rFonts w:eastAsiaTheme="majorEastAsia" w:cstheme="majorBidi"/>
      <w:i/>
      <w:iCs/>
      <w:color w:val="595959" w:themeColor="text1" w:themeTint="A6"/>
      <w:kern w:val="1"/>
      <w:sz w:val="20"/>
      <w:lang w:val="et-EE" w:eastAsia="ar-SA"/>
      <w14:ligatures w14:val="none"/>
    </w:rPr>
  </w:style>
  <w:style w:type="character" w:customStyle="1" w:styleId="Heading7Char">
    <w:name w:val="Heading 7 Char"/>
    <w:basedOn w:val="DefaultParagraphFont"/>
    <w:link w:val="Heading7"/>
    <w:uiPriority w:val="9"/>
    <w:semiHidden/>
    <w:rsid w:val="00A61527"/>
    <w:rPr>
      <w:rFonts w:eastAsiaTheme="majorEastAsia" w:cstheme="majorBidi"/>
      <w:color w:val="595959" w:themeColor="text1" w:themeTint="A6"/>
      <w:kern w:val="1"/>
      <w:sz w:val="20"/>
      <w:lang w:val="et-EE" w:eastAsia="ar-SA"/>
      <w14:ligatures w14:val="none"/>
    </w:rPr>
  </w:style>
  <w:style w:type="character" w:customStyle="1" w:styleId="Heading8Char">
    <w:name w:val="Heading 8 Char"/>
    <w:basedOn w:val="DefaultParagraphFont"/>
    <w:link w:val="Heading8"/>
    <w:uiPriority w:val="9"/>
    <w:semiHidden/>
    <w:rsid w:val="00A61527"/>
    <w:rPr>
      <w:rFonts w:eastAsiaTheme="majorEastAsia" w:cstheme="majorBidi"/>
      <w:i/>
      <w:iCs/>
      <w:color w:val="272727" w:themeColor="text1" w:themeTint="D8"/>
      <w:kern w:val="1"/>
      <w:sz w:val="20"/>
      <w:lang w:val="et-EE" w:eastAsia="ar-SA"/>
      <w14:ligatures w14:val="none"/>
    </w:rPr>
  </w:style>
  <w:style w:type="character" w:customStyle="1" w:styleId="Heading9Char">
    <w:name w:val="Heading 9 Char"/>
    <w:basedOn w:val="DefaultParagraphFont"/>
    <w:link w:val="Heading9"/>
    <w:uiPriority w:val="9"/>
    <w:semiHidden/>
    <w:rsid w:val="00A61527"/>
    <w:rPr>
      <w:rFonts w:eastAsiaTheme="majorEastAsia" w:cstheme="majorBidi"/>
      <w:color w:val="272727" w:themeColor="text1" w:themeTint="D8"/>
      <w:kern w:val="1"/>
      <w:sz w:val="20"/>
      <w:lang w:val="et-EE" w:eastAsia="ar-SA"/>
      <w14:ligatures w14:val="none"/>
    </w:rPr>
  </w:style>
  <w:style w:type="paragraph" w:styleId="Title">
    <w:name w:val="Title"/>
    <w:basedOn w:val="Normal"/>
    <w:next w:val="Normal"/>
    <w:link w:val="TitleChar"/>
    <w:uiPriority w:val="10"/>
    <w:qFormat/>
    <w:rsid w:val="00A61527"/>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61527"/>
    <w:rPr>
      <w:rFonts w:asciiTheme="majorHAnsi" w:eastAsiaTheme="majorEastAsia" w:hAnsiTheme="majorHAnsi" w:cstheme="majorBidi"/>
      <w:spacing w:val="-10"/>
      <w:kern w:val="28"/>
      <w:sz w:val="56"/>
      <w:szCs w:val="56"/>
      <w:lang w:val="et-EE" w:eastAsia="ar-SA"/>
      <w14:ligatures w14:val="none"/>
    </w:rPr>
  </w:style>
  <w:style w:type="paragraph" w:styleId="Subtitle">
    <w:name w:val="Subtitle"/>
    <w:basedOn w:val="Normal"/>
    <w:next w:val="Normal"/>
    <w:link w:val="SubtitleChar"/>
    <w:uiPriority w:val="11"/>
    <w:qFormat/>
    <w:rsid w:val="00A61527"/>
    <w:pPr>
      <w:numPr>
        <w:ilvl w:val="1"/>
      </w:numPr>
      <w:spacing w:after="160"/>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61527"/>
    <w:rPr>
      <w:rFonts w:eastAsiaTheme="majorEastAsia" w:cstheme="majorBidi"/>
      <w:color w:val="595959" w:themeColor="text1" w:themeTint="A6"/>
      <w:spacing w:val="15"/>
      <w:kern w:val="1"/>
      <w:sz w:val="28"/>
      <w:szCs w:val="28"/>
      <w:lang w:val="et-EE" w:eastAsia="ar-SA"/>
      <w14:ligatures w14:val="none"/>
    </w:rPr>
  </w:style>
  <w:style w:type="paragraph" w:styleId="Quote">
    <w:name w:val="Quote"/>
    <w:basedOn w:val="Normal"/>
    <w:next w:val="Normal"/>
    <w:link w:val="QuoteChar"/>
    <w:uiPriority w:val="29"/>
    <w:qFormat/>
    <w:rsid w:val="00A61527"/>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A61527"/>
    <w:rPr>
      <w:rFonts w:ascii="Verdana" w:hAnsi="Verdana" w:cs="Times New Roman"/>
      <w:i/>
      <w:iCs/>
      <w:color w:val="404040" w:themeColor="text1" w:themeTint="BF"/>
      <w:kern w:val="1"/>
      <w:sz w:val="20"/>
      <w:lang w:val="et-EE" w:eastAsia="ar-SA"/>
      <w14:ligatures w14:val="none"/>
    </w:rPr>
  </w:style>
  <w:style w:type="paragraph" w:styleId="ListParagraph">
    <w:name w:val="List Paragraph"/>
    <w:basedOn w:val="Normal"/>
    <w:uiPriority w:val="34"/>
    <w:qFormat/>
    <w:rsid w:val="00A61527"/>
    <w:pPr>
      <w:ind w:left="720"/>
      <w:contextualSpacing/>
    </w:pPr>
  </w:style>
  <w:style w:type="character" w:styleId="IntenseEmphasis">
    <w:name w:val="Intense Emphasis"/>
    <w:basedOn w:val="DefaultParagraphFont"/>
    <w:uiPriority w:val="21"/>
    <w:qFormat/>
    <w:rsid w:val="00A61527"/>
    <w:rPr>
      <w:i/>
      <w:iCs/>
      <w:color w:val="0F4761" w:themeColor="accent1" w:themeShade="BF"/>
    </w:rPr>
  </w:style>
  <w:style w:type="paragraph" w:styleId="IntenseQuote">
    <w:name w:val="Intense Quote"/>
    <w:basedOn w:val="Normal"/>
    <w:next w:val="Normal"/>
    <w:link w:val="IntenseQuoteChar"/>
    <w:uiPriority w:val="30"/>
    <w:qFormat/>
    <w:rsid w:val="00A6152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61527"/>
    <w:rPr>
      <w:rFonts w:ascii="Verdana" w:hAnsi="Verdana" w:cs="Times New Roman"/>
      <w:i/>
      <w:iCs/>
      <w:color w:val="0F4761" w:themeColor="accent1" w:themeShade="BF"/>
      <w:kern w:val="1"/>
      <w:sz w:val="20"/>
      <w:lang w:val="et-EE" w:eastAsia="ar-SA"/>
      <w14:ligatures w14:val="none"/>
    </w:rPr>
  </w:style>
  <w:style w:type="character" w:styleId="IntenseReference">
    <w:name w:val="Intense Reference"/>
    <w:basedOn w:val="DefaultParagraphFont"/>
    <w:uiPriority w:val="32"/>
    <w:qFormat/>
    <w:rsid w:val="00A61527"/>
    <w:rPr>
      <w:b/>
      <w:bCs/>
      <w:smallCaps/>
      <w:color w:val="0F4761" w:themeColor="accent1" w:themeShade="BF"/>
      <w:spacing w:val="5"/>
    </w:rPr>
  </w:style>
  <w:style w:type="paragraph" w:styleId="BodyText">
    <w:name w:val="Body Text"/>
    <w:basedOn w:val="Normal"/>
    <w:link w:val="BodyTextChar1"/>
    <w:uiPriority w:val="1"/>
    <w:qFormat/>
    <w:rsid w:val="00A61527"/>
    <w:rPr>
      <w:szCs w:val="24"/>
    </w:rPr>
  </w:style>
  <w:style w:type="character" w:customStyle="1" w:styleId="BodyTextChar">
    <w:name w:val="Body Text Char"/>
    <w:basedOn w:val="DefaultParagraphFont"/>
    <w:uiPriority w:val="99"/>
    <w:semiHidden/>
    <w:rsid w:val="00A61527"/>
    <w:rPr>
      <w:rFonts w:ascii="Times New Roman" w:eastAsia="Times New Roman" w:hAnsi="Times New Roman" w:cs="Times New Roman"/>
      <w:kern w:val="0"/>
      <w:lang w:val="et-EE"/>
      <w14:ligatures w14:val="none"/>
    </w:rPr>
  </w:style>
  <w:style w:type="character" w:customStyle="1" w:styleId="BodyTextChar1">
    <w:name w:val="Body Text Char1"/>
    <w:link w:val="BodyText"/>
    <w:rsid w:val="00A61527"/>
    <w:rPr>
      <w:rFonts w:ascii="Times New Roman" w:eastAsia="Times New Roman" w:hAnsi="Times New Roman" w:cs="Times New Roman"/>
      <w:kern w:val="0"/>
      <w:sz w:val="24"/>
      <w:szCs w:val="24"/>
      <w:lang w:val="et-EE"/>
      <w14:ligatures w14:val="none"/>
    </w:rPr>
  </w:style>
  <w:style w:type="character" w:styleId="Hyperlink">
    <w:name w:val="Hyperlink"/>
    <w:basedOn w:val="DefaultParagraphFont"/>
    <w:uiPriority w:val="99"/>
    <w:unhideWhenUsed/>
    <w:rsid w:val="00D572C3"/>
    <w:rPr>
      <w:color w:val="467886" w:themeColor="hyperlink"/>
      <w:u w:val="single"/>
    </w:rPr>
  </w:style>
  <w:style w:type="character" w:styleId="UnresolvedMention">
    <w:name w:val="Unresolved Mention"/>
    <w:basedOn w:val="DefaultParagraphFont"/>
    <w:uiPriority w:val="99"/>
    <w:semiHidden/>
    <w:unhideWhenUsed/>
    <w:rsid w:val="00D572C3"/>
    <w:rPr>
      <w:color w:val="605E5C"/>
      <w:shd w:val="clear" w:color="auto" w:fill="E1DFDD"/>
    </w:rPr>
  </w:style>
  <w:style w:type="paragraph" w:customStyle="1" w:styleId="TableParagraph">
    <w:name w:val="Table Paragraph"/>
    <w:basedOn w:val="Normal"/>
    <w:uiPriority w:val="1"/>
    <w:qFormat/>
    <w:rsid w:val="003D478C"/>
    <w:pPr>
      <w:spacing w:line="252" w:lineRule="exact"/>
      <w:jc w:val="center"/>
    </w:pPr>
    <w:rPr>
      <w:sz w:val="22"/>
    </w:rPr>
  </w:style>
  <w:style w:type="paragraph" w:customStyle="1" w:styleId="Tablenote">
    <w:name w:val="Table note"/>
    <w:basedOn w:val="NormalIndent"/>
    <w:rsid w:val="004751C7"/>
    <w:pPr>
      <w:widowControl/>
      <w:autoSpaceDE/>
      <w:autoSpaceDN/>
      <w:spacing w:before="80"/>
      <w:ind w:left="1134"/>
    </w:pPr>
    <w:rPr>
      <w:rFonts w:ascii="Arial" w:hAnsi="Arial" w:cs="Arial"/>
      <w:i/>
      <w:iCs/>
      <w:sz w:val="18"/>
      <w:szCs w:val="18"/>
      <w:lang w:val="en-GB" w:eastAsia="en-GB"/>
    </w:rPr>
  </w:style>
  <w:style w:type="paragraph" w:styleId="CommentText">
    <w:name w:val="annotation text"/>
    <w:basedOn w:val="Normal"/>
    <w:link w:val="CommentTextChar1"/>
    <w:semiHidden/>
    <w:rsid w:val="004751C7"/>
    <w:pPr>
      <w:widowControl/>
      <w:autoSpaceDE/>
      <w:autoSpaceDN/>
      <w:spacing w:before="80"/>
    </w:pPr>
    <w:rPr>
      <w:sz w:val="20"/>
      <w:szCs w:val="20"/>
      <w:lang w:val="en-GB"/>
    </w:rPr>
  </w:style>
  <w:style w:type="character" w:customStyle="1" w:styleId="CommentTextChar">
    <w:name w:val="Comment Text Char"/>
    <w:basedOn w:val="DefaultParagraphFont"/>
    <w:uiPriority w:val="99"/>
    <w:semiHidden/>
    <w:rsid w:val="004751C7"/>
    <w:rPr>
      <w:rFonts w:ascii="Times New Roman" w:eastAsia="Times New Roman" w:hAnsi="Times New Roman" w:cs="Times New Roman"/>
      <w:kern w:val="0"/>
      <w:sz w:val="20"/>
      <w:szCs w:val="20"/>
      <w:lang w:val="et-EE"/>
      <w14:ligatures w14:val="none"/>
    </w:rPr>
  </w:style>
  <w:style w:type="paragraph" w:styleId="TableofFigures">
    <w:name w:val="table of figures"/>
    <w:basedOn w:val="Normal"/>
    <w:next w:val="Normal"/>
    <w:link w:val="TableofFiguresChar"/>
    <w:semiHidden/>
    <w:rsid w:val="004751C7"/>
    <w:pPr>
      <w:widowControl/>
      <w:autoSpaceDE/>
      <w:autoSpaceDN/>
      <w:spacing w:before="80"/>
    </w:pPr>
    <w:rPr>
      <w:szCs w:val="24"/>
    </w:rPr>
  </w:style>
  <w:style w:type="character" w:customStyle="1" w:styleId="CommentTextChar1">
    <w:name w:val="Comment Text Char1"/>
    <w:link w:val="CommentText"/>
    <w:semiHidden/>
    <w:rsid w:val="004751C7"/>
    <w:rPr>
      <w:rFonts w:ascii="Times New Roman" w:eastAsia="Times New Roman" w:hAnsi="Times New Roman" w:cs="Times New Roman"/>
      <w:kern w:val="0"/>
      <w:sz w:val="20"/>
      <w:szCs w:val="20"/>
      <w:lang w:val="en-GB"/>
      <w14:ligatures w14:val="none"/>
    </w:rPr>
  </w:style>
  <w:style w:type="character" w:customStyle="1" w:styleId="TableofFiguresChar">
    <w:name w:val="Table of Figures Char"/>
    <w:link w:val="TableofFigures"/>
    <w:semiHidden/>
    <w:rsid w:val="004751C7"/>
    <w:rPr>
      <w:rFonts w:ascii="Times New Roman" w:eastAsia="Times New Roman" w:hAnsi="Times New Roman" w:cs="Times New Roman"/>
      <w:kern w:val="0"/>
      <w:sz w:val="24"/>
      <w:szCs w:val="24"/>
      <w:lang w:val="et-EE"/>
      <w14:ligatures w14:val="none"/>
    </w:rPr>
  </w:style>
  <w:style w:type="paragraph" w:styleId="NormalIndent">
    <w:name w:val="Normal Indent"/>
    <w:basedOn w:val="Normal"/>
    <w:uiPriority w:val="99"/>
    <w:semiHidden/>
    <w:unhideWhenUsed/>
    <w:rsid w:val="004751C7"/>
    <w:pPr>
      <w:ind w:left="720"/>
    </w:pPr>
  </w:style>
  <w:style w:type="table" w:styleId="TableGrid">
    <w:name w:val="Table Grid"/>
    <w:basedOn w:val="TableNormal"/>
    <w:uiPriority w:val="39"/>
    <w:rsid w:val="00013833"/>
    <w:pPr>
      <w:spacing w:before="80" w:after="0" w:line="240" w:lineRule="auto"/>
    </w:pPr>
    <w:rPr>
      <w:rFonts w:ascii="Times New Roman" w:eastAsia="Times New Roman" w:hAnsi="Times New Roman" w:cs="Times New Roman"/>
      <w:kern w:val="0"/>
      <w:sz w:val="20"/>
      <w:szCs w:val="20"/>
      <w:lang w:val="et-EE" w:eastAsia="et-EE"/>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la-ala-alapealkiri">
    <w:name w:val="Ala-ala-ala pealkiri"/>
    <w:basedOn w:val="Normal"/>
    <w:rsid w:val="00013833"/>
    <w:pPr>
      <w:widowControl/>
      <w:autoSpaceDE/>
      <w:autoSpaceDN/>
      <w:spacing w:before="80"/>
      <w:jc w:val="both"/>
    </w:pPr>
    <w:rPr>
      <w:b/>
      <w:bCs/>
      <w:szCs w:val="24"/>
    </w:rPr>
  </w:style>
  <w:style w:type="paragraph" w:styleId="FootnoteText">
    <w:name w:val="footnote text"/>
    <w:basedOn w:val="Normal"/>
    <w:link w:val="FootnoteTextChar1"/>
    <w:uiPriority w:val="99"/>
    <w:rsid w:val="00013833"/>
    <w:pPr>
      <w:widowControl/>
      <w:autoSpaceDE/>
      <w:autoSpaceDN/>
      <w:spacing w:before="80"/>
      <w:jc w:val="both"/>
    </w:pPr>
    <w:rPr>
      <w:rFonts w:ascii="Arial" w:hAnsi="Arial" w:cs="Arial"/>
      <w:sz w:val="20"/>
      <w:szCs w:val="20"/>
    </w:rPr>
  </w:style>
  <w:style w:type="character" w:customStyle="1" w:styleId="FootnoteTextChar">
    <w:name w:val="Footnote Text Char"/>
    <w:basedOn w:val="DefaultParagraphFont"/>
    <w:uiPriority w:val="99"/>
    <w:rsid w:val="00013833"/>
    <w:rPr>
      <w:rFonts w:ascii="Times New Roman" w:eastAsia="Times New Roman" w:hAnsi="Times New Roman" w:cs="Times New Roman"/>
      <w:kern w:val="0"/>
      <w:sz w:val="20"/>
      <w:szCs w:val="20"/>
      <w:lang w:val="et-EE"/>
      <w14:ligatures w14:val="none"/>
    </w:rPr>
  </w:style>
  <w:style w:type="paragraph" w:customStyle="1" w:styleId="BodyTextIndentBodyTextige">
    <w:name w:val="Body Text Indent.Body Text õige"/>
    <w:basedOn w:val="Normal"/>
    <w:rsid w:val="00013833"/>
    <w:pPr>
      <w:widowControl/>
      <w:autoSpaceDE/>
      <w:autoSpaceDN/>
      <w:spacing w:before="100"/>
      <w:jc w:val="both"/>
    </w:pPr>
    <w:rPr>
      <w:szCs w:val="24"/>
    </w:rPr>
  </w:style>
  <w:style w:type="paragraph" w:customStyle="1" w:styleId="xl73">
    <w:name w:val="xl73"/>
    <w:basedOn w:val="Normal"/>
    <w:rsid w:val="00013833"/>
    <w:pPr>
      <w:widowControl/>
      <w:pBdr>
        <w:left w:val="single" w:sz="4" w:space="0" w:color="auto"/>
        <w:bottom w:val="single" w:sz="8" w:space="0" w:color="auto"/>
        <w:right w:val="single" w:sz="4" w:space="0" w:color="auto"/>
      </w:pBdr>
      <w:autoSpaceDE/>
      <w:autoSpaceDN/>
      <w:spacing w:before="100" w:beforeAutospacing="1" w:after="100" w:afterAutospacing="1"/>
      <w:jc w:val="center"/>
    </w:pPr>
    <w:rPr>
      <w:rFonts w:ascii="Arial" w:hAnsi="Arial" w:cs="Arial"/>
      <w:b/>
      <w:bCs/>
      <w:szCs w:val="24"/>
      <w:lang w:val="en-GB"/>
    </w:rPr>
  </w:style>
  <w:style w:type="character" w:customStyle="1" w:styleId="FootnoteTextChar1">
    <w:name w:val="Footnote Text Char1"/>
    <w:link w:val="FootnoteText"/>
    <w:semiHidden/>
    <w:rsid w:val="00013833"/>
    <w:rPr>
      <w:rFonts w:ascii="Arial" w:eastAsia="Times New Roman" w:hAnsi="Arial" w:cs="Arial"/>
      <w:kern w:val="0"/>
      <w:sz w:val="20"/>
      <w:szCs w:val="20"/>
      <w:lang w:val="et-EE"/>
      <w14:ligatures w14:val="none"/>
    </w:rPr>
  </w:style>
  <w:style w:type="paragraph" w:customStyle="1" w:styleId="Tabel1">
    <w:name w:val="Tabel1"/>
    <w:basedOn w:val="Normal"/>
    <w:qFormat/>
    <w:rsid w:val="00403BD1"/>
    <w:pPr>
      <w:widowControl/>
      <w:autoSpaceDE/>
      <w:autoSpaceDN/>
    </w:pPr>
    <w:rPr>
      <w:rFonts w:ascii="Arial" w:hAnsi="Arial" w:cs="Arial"/>
      <w:sz w:val="20"/>
      <w:szCs w:val="24"/>
    </w:rPr>
  </w:style>
  <w:style w:type="paragraph" w:styleId="BodyText2">
    <w:name w:val="Body Text 2"/>
    <w:basedOn w:val="Normal"/>
    <w:link w:val="BodyText2Char"/>
    <w:uiPriority w:val="99"/>
    <w:semiHidden/>
    <w:unhideWhenUsed/>
    <w:rsid w:val="00403BD1"/>
    <w:pPr>
      <w:spacing w:after="120" w:line="480" w:lineRule="auto"/>
    </w:pPr>
  </w:style>
  <w:style w:type="character" w:customStyle="1" w:styleId="BodyText2Char">
    <w:name w:val="Body Text 2 Char"/>
    <w:basedOn w:val="DefaultParagraphFont"/>
    <w:link w:val="BodyText2"/>
    <w:uiPriority w:val="99"/>
    <w:semiHidden/>
    <w:rsid w:val="00403BD1"/>
    <w:rPr>
      <w:rFonts w:ascii="Times New Roman" w:eastAsia="Times New Roman" w:hAnsi="Times New Roman" w:cs="Times New Roman"/>
      <w:kern w:val="0"/>
      <w:sz w:val="24"/>
      <w:lang w:val="et-EE"/>
      <w14:ligatures w14:val="none"/>
    </w:rPr>
  </w:style>
  <w:style w:type="character" w:styleId="FootnoteReference">
    <w:name w:val="footnote reference"/>
    <w:basedOn w:val="DefaultParagraphFont"/>
    <w:uiPriority w:val="99"/>
    <w:unhideWhenUsed/>
    <w:rsid w:val="00AA11C4"/>
    <w:rPr>
      <w:vertAlign w:val="superscript"/>
    </w:rPr>
  </w:style>
  <w:style w:type="paragraph" w:styleId="TOCHeading">
    <w:name w:val="TOC Heading"/>
    <w:basedOn w:val="Heading1"/>
    <w:next w:val="Normal"/>
    <w:uiPriority w:val="39"/>
    <w:unhideWhenUsed/>
    <w:qFormat/>
    <w:rsid w:val="00AA11C4"/>
    <w:pPr>
      <w:keepLines/>
      <w:widowControl/>
      <w:numPr>
        <w:numId w:val="0"/>
      </w:numPr>
      <w:suppressAutoHyphens w:val="0"/>
      <w:autoSpaceDE/>
      <w:autoSpaceDN/>
      <w:spacing w:after="0" w:line="259" w:lineRule="auto"/>
      <w:jc w:val="left"/>
      <w:outlineLvl w:val="9"/>
    </w:pPr>
    <w:rPr>
      <w:rFonts w:asciiTheme="majorHAnsi" w:eastAsiaTheme="majorEastAsia" w:hAnsiTheme="majorHAnsi" w:cstheme="majorBidi"/>
      <w:b w:val="0"/>
      <w:caps w:val="0"/>
      <w:color w:val="0F4761" w:themeColor="accent1" w:themeShade="BF"/>
      <w:kern w:val="0"/>
      <w:sz w:val="32"/>
      <w:szCs w:val="32"/>
      <w:lang w:val="en-US"/>
    </w:rPr>
  </w:style>
  <w:style w:type="paragraph" w:styleId="TOC1">
    <w:name w:val="toc 1"/>
    <w:basedOn w:val="Normal"/>
    <w:next w:val="Normal"/>
    <w:autoRedefine/>
    <w:uiPriority w:val="39"/>
    <w:unhideWhenUsed/>
    <w:rsid w:val="00AA11C4"/>
    <w:pPr>
      <w:spacing w:after="100"/>
    </w:pPr>
  </w:style>
  <w:style w:type="paragraph" w:styleId="TOC2">
    <w:name w:val="toc 2"/>
    <w:basedOn w:val="Normal"/>
    <w:next w:val="Normal"/>
    <w:autoRedefine/>
    <w:uiPriority w:val="39"/>
    <w:unhideWhenUsed/>
    <w:rsid w:val="00AA11C4"/>
    <w:pPr>
      <w:spacing w:after="100"/>
      <w:ind w:left="240"/>
    </w:pPr>
  </w:style>
  <w:style w:type="paragraph" w:styleId="TOC3">
    <w:name w:val="toc 3"/>
    <w:basedOn w:val="Normal"/>
    <w:next w:val="Normal"/>
    <w:autoRedefine/>
    <w:uiPriority w:val="39"/>
    <w:unhideWhenUsed/>
    <w:rsid w:val="00AA11C4"/>
    <w:pPr>
      <w:spacing w:after="100"/>
      <w:ind w:left="480"/>
    </w:pPr>
  </w:style>
  <w:style w:type="paragraph" w:customStyle="1" w:styleId="Normaallaad1">
    <w:name w:val="Normaallaad1"/>
    <w:link w:val="NormaallaadMrk"/>
    <w:rsid w:val="00BA48A2"/>
    <w:pPr>
      <w:suppressAutoHyphens/>
      <w:spacing w:after="0" w:line="100" w:lineRule="atLeast"/>
      <w:jc w:val="both"/>
    </w:pPr>
    <w:rPr>
      <w:rFonts w:ascii="Times New Roman" w:eastAsia="Times New Roman" w:hAnsi="Times New Roman" w:cs="Times New Roman"/>
      <w:kern w:val="1"/>
      <w:sz w:val="24"/>
      <w:szCs w:val="20"/>
      <w:lang w:val="et-EE" w:eastAsia="ar-SA"/>
      <w14:ligatures w14:val="none"/>
    </w:rPr>
  </w:style>
  <w:style w:type="character" w:customStyle="1" w:styleId="NormaallaadMrk">
    <w:name w:val="Normaallaad Märk"/>
    <w:link w:val="Normaallaad1"/>
    <w:rsid w:val="00BA48A2"/>
    <w:rPr>
      <w:rFonts w:ascii="Times New Roman" w:eastAsia="Times New Roman" w:hAnsi="Times New Roman" w:cs="Times New Roman"/>
      <w:kern w:val="1"/>
      <w:sz w:val="24"/>
      <w:szCs w:val="20"/>
      <w:lang w:val="et-EE" w:eastAsia="ar-SA"/>
      <w14:ligatures w14:val="none"/>
    </w:rPr>
  </w:style>
  <w:style w:type="paragraph" w:customStyle="1" w:styleId="Style2TimesNew">
    <w:name w:val="Style2 Times New"/>
    <w:basedOn w:val="Heading2"/>
    <w:link w:val="Style2TimesNewChar"/>
    <w:qFormat/>
    <w:rsid w:val="00AE43BB"/>
    <w:pPr>
      <w:keepLines/>
      <w:widowControl/>
      <w:numPr>
        <w:ilvl w:val="0"/>
        <w:numId w:val="0"/>
      </w:numPr>
      <w:suppressAutoHyphens w:val="0"/>
      <w:autoSpaceDE/>
      <w:autoSpaceDN/>
      <w:spacing w:before="40" w:after="0" w:line="259" w:lineRule="auto"/>
      <w:jc w:val="left"/>
    </w:pPr>
    <w:rPr>
      <w:rFonts w:asciiTheme="majorBidi" w:eastAsiaTheme="majorEastAsia" w:hAnsiTheme="majorBidi" w:cstheme="majorBidi"/>
      <w:b w:val="0"/>
      <w:caps w:val="0"/>
      <w:color w:val="0F4761" w:themeColor="accent1" w:themeShade="BF"/>
      <w:kern w:val="0"/>
      <w:sz w:val="32"/>
      <w:szCs w:val="26"/>
    </w:rPr>
  </w:style>
  <w:style w:type="character" w:customStyle="1" w:styleId="Style2TimesNewChar">
    <w:name w:val="Style2 Times New Char"/>
    <w:basedOn w:val="Heading2Char"/>
    <w:link w:val="Style2TimesNew"/>
    <w:rsid w:val="00AE43BB"/>
    <w:rPr>
      <w:rFonts w:asciiTheme="majorBidi" w:eastAsiaTheme="majorEastAsia" w:hAnsiTheme="majorBidi" w:cstheme="majorBidi"/>
      <w:b w:val="0"/>
      <w:caps w:val="0"/>
      <w:color w:val="0F4761" w:themeColor="accent1" w:themeShade="BF"/>
      <w:kern w:val="0"/>
      <w:sz w:val="32"/>
      <w:szCs w:val="26"/>
      <w:lang w:val="et-EE"/>
      <w14:ligatures w14:val="none"/>
    </w:rPr>
  </w:style>
  <w:style w:type="paragraph" w:styleId="TOC4">
    <w:name w:val="toc 4"/>
    <w:basedOn w:val="Normal"/>
    <w:next w:val="Normal"/>
    <w:autoRedefine/>
    <w:uiPriority w:val="39"/>
    <w:unhideWhenUsed/>
    <w:rsid w:val="009C08FB"/>
    <w:pPr>
      <w:widowControl/>
      <w:autoSpaceDE/>
      <w:autoSpaceDN/>
      <w:spacing w:after="100" w:line="278" w:lineRule="auto"/>
      <w:ind w:left="720"/>
    </w:pPr>
    <w:rPr>
      <w:rFonts w:asciiTheme="minorHAnsi" w:eastAsiaTheme="minorEastAsia" w:hAnsiTheme="minorHAnsi" w:cstheme="minorBidi"/>
      <w:kern w:val="2"/>
      <w:szCs w:val="24"/>
      <w:lang w:val="en-US"/>
      <w14:ligatures w14:val="standardContextual"/>
    </w:rPr>
  </w:style>
  <w:style w:type="paragraph" w:styleId="TOC5">
    <w:name w:val="toc 5"/>
    <w:basedOn w:val="Normal"/>
    <w:next w:val="Normal"/>
    <w:autoRedefine/>
    <w:uiPriority w:val="39"/>
    <w:unhideWhenUsed/>
    <w:rsid w:val="009C08FB"/>
    <w:pPr>
      <w:widowControl/>
      <w:autoSpaceDE/>
      <w:autoSpaceDN/>
      <w:spacing w:after="100" w:line="278" w:lineRule="auto"/>
      <w:ind w:left="960"/>
    </w:pPr>
    <w:rPr>
      <w:rFonts w:asciiTheme="minorHAnsi" w:eastAsiaTheme="minorEastAsia" w:hAnsiTheme="minorHAnsi" w:cstheme="minorBidi"/>
      <w:kern w:val="2"/>
      <w:szCs w:val="24"/>
      <w:lang w:val="en-US"/>
      <w14:ligatures w14:val="standardContextual"/>
    </w:rPr>
  </w:style>
  <w:style w:type="paragraph" w:styleId="TOC6">
    <w:name w:val="toc 6"/>
    <w:basedOn w:val="Normal"/>
    <w:next w:val="Normal"/>
    <w:autoRedefine/>
    <w:uiPriority w:val="39"/>
    <w:unhideWhenUsed/>
    <w:rsid w:val="009C08FB"/>
    <w:pPr>
      <w:widowControl/>
      <w:autoSpaceDE/>
      <w:autoSpaceDN/>
      <w:spacing w:after="100" w:line="278" w:lineRule="auto"/>
      <w:ind w:left="1200"/>
    </w:pPr>
    <w:rPr>
      <w:rFonts w:asciiTheme="minorHAnsi" w:eastAsiaTheme="minorEastAsia" w:hAnsiTheme="minorHAnsi" w:cstheme="minorBidi"/>
      <w:kern w:val="2"/>
      <w:szCs w:val="24"/>
      <w:lang w:val="en-US"/>
      <w14:ligatures w14:val="standardContextual"/>
    </w:rPr>
  </w:style>
  <w:style w:type="paragraph" w:styleId="TOC7">
    <w:name w:val="toc 7"/>
    <w:basedOn w:val="Normal"/>
    <w:next w:val="Normal"/>
    <w:autoRedefine/>
    <w:uiPriority w:val="39"/>
    <w:unhideWhenUsed/>
    <w:rsid w:val="009C08FB"/>
    <w:pPr>
      <w:widowControl/>
      <w:autoSpaceDE/>
      <w:autoSpaceDN/>
      <w:spacing w:after="100" w:line="278" w:lineRule="auto"/>
      <w:ind w:left="1440"/>
    </w:pPr>
    <w:rPr>
      <w:rFonts w:asciiTheme="minorHAnsi" w:eastAsiaTheme="minorEastAsia" w:hAnsiTheme="minorHAnsi" w:cstheme="minorBidi"/>
      <w:kern w:val="2"/>
      <w:szCs w:val="24"/>
      <w:lang w:val="en-US"/>
      <w14:ligatures w14:val="standardContextual"/>
    </w:rPr>
  </w:style>
  <w:style w:type="paragraph" w:styleId="TOC8">
    <w:name w:val="toc 8"/>
    <w:basedOn w:val="Normal"/>
    <w:next w:val="Normal"/>
    <w:autoRedefine/>
    <w:uiPriority w:val="39"/>
    <w:unhideWhenUsed/>
    <w:rsid w:val="009C08FB"/>
    <w:pPr>
      <w:widowControl/>
      <w:autoSpaceDE/>
      <w:autoSpaceDN/>
      <w:spacing w:after="100" w:line="278" w:lineRule="auto"/>
      <w:ind w:left="1680"/>
    </w:pPr>
    <w:rPr>
      <w:rFonts w:asciiTheme="minorHAnsi" w:eastAsiaTheme="minorEastAsia" w:hAnsiTheme="minorHAnsi" w:cstheme="minorBidi"/>
      <w:kern w:val="2"/>
      <w:szCs w:val="24"/>
      <w:lang w:val="en-US"/>
      <w14:ligatures w14:val="standardContextual"/>
    </w:rPr>
  </w:style>
  <w:style w:type="paragraph" w:styleId="TOC9">
    <w:name w:val="toc 9"/>
    <w:basedOn w:val="Normal"/>
    <w:next w:val="Normal"/>
    <w:autoRedefine/>
    <w:uiPriority w:val="39"/>
    <w:unhideWhenUsed/>
    <w:rsid w:val="009C08FB"/>
    <w:pPr>
      <w:widowControl/>
      <w:autoSpaceDE/>
      <w:autoSpaceDN/>
      <w:spacing w:after="100" w:line="278" w:lineRule="auto"/>
      <w:ind w:left="1920"/>
    </w:pPr>
    <w:rPr>
      <w:rFonts w:asciiTheme="minorHAnsi" w:eastAsiaTheme="minorEastAsia" w:hAnsiTheme="minorHAnsi" w:cstheme="minorBidi"/>
      <w:kern w:val="2"/>
      <w:szCs w:val="24"/>
      <w:lang w:val="en-US"/>
      <w14:ligatures w14:val="standardContextual"/>
    </w:rPr>
  </w:style>
  <w:style w:type="paragraph" w:styleId="Header">
    <w:name w:val="header"/>
    <w:basedOn w:val="Normal"/>
    <w:link w:val="HeaderChar"/>
    <w:uiPriority w:val="99"/>
    <w:unhideWhenUsed/>
    <w:rsid w:val="002801A6"/>
    <w:pPr>
      <w:tabs>
        <w:tab w:val="center" w:pos="4680"/>
        <w:tab w:val="right" w:pos="9360"/>
      </w:tabs>
    </w:pPr>
  </w:style>
  <w:style w:type="character" w:customStyle="1" w:styleId="HeaderChar">
    <w:name w:val="Header Char"/>
    <w:basedOn w:val="DefaultParagraphFont"/>
    <w:link w:val="Header"/>
    <w:uiPriority w:val="99"/>
    <w:rsid w:val="002801A6"/>
    <w:rPr>
      <w:rFonts w:ascii="Times New Roman" w:eastAsia="Times New Roman" w:hAnsi="Times New Roman" w:cs="Times New Roman"/>
      <w:kern w:val="0"/>
      <w:sz w:val="24"/>
      <w:lang w:val="et-EE"/>
      <w14:ligatures w14:val="none"/>
    </w:rPr>
  </w:style>
  <w:style w:type="paragraph" w:styleId="Footer">
    <w:name w:val="footer"/>
    <w:basedOn w:val="Normal"/>
    <w:link w:val="FooterChar"/>
    <w:uiPriority w:val="99"/>
    <w:unhideWhenUsed/>
    <w:rsid w:val="002801A6"/>
    <w:pPr>
      <w:tabs>
        <w:tab w:val="center" w:pos="4680"/>
        <w:tab w:val="right" w:pos="9360"/>
      </w:tabs>
    </w:pPr>
  </w:style>
  <w:style w:type="character" w:customStyle="1" w:styleId="FooterChar">
    <w:name w:val="Footer Char"/>
    <w:basedOn w:val="DefaultParagraphFont"/>
    <w:link w:val="Footer"/>
    <w:uiPriority w:val="99"/>
    <w:rsid w:val="002801A6"/>
    <w:rPr>
      <w:rFonts w:ascii="Times New Roman" w:eastAsia="Times New Roman" w:hAnsi="Times New Roman" w:cs="Times New Roman"/>
      <w:kern w:val="0"/>
      <w:sz w:val="24"/>
      <w:lang w:val="et-E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917077">
      <w:bodyDiv w:val="1"/>
      <w:marLeft w:val="0"/>
      <w:marRight w:val="0"/>
      <w:marTop w:val="0"/>
      <w:marBottom w:val="0"/>
      <w:divBdr>
        <w:top w:val="none" w:sz="0" w:space="0" w:color="auto"/>
        <w:left w:val="none" w:sz="0" w:space="0" w:color="auto"/>
        <w:bottom w:val="none" w:sz="0" w:space="0" w:color="auto"/>
        <w:right w:val="none" w:sz="0" w:space="0" w:color="auto"/>
      </w:divBdr>
    </w:div>
    <w:div w:id="401173757">
      <w:bodyDiv w:val="1"/>
      <w:marLeft w:val="0"/>
      <w:marRight w:val="0"/>
      <w:marTop w:val="0"/>
      <w:marBottom w:val="0"/>
      <w:divBdr>
        <w:top w:val="none" w:sz="0" w:space="0" w:color="auto"/>
        <w:left w:val="none" w:sz="0" w:space="0" w:color="auto"/>
        <w:bottom w:val="none" w:sz="0" w:space="0" w:color="auto"/>
        <w:right w:val="none" w:sz="0" w:space="0" w:color="auto"/>
      </w:divBdr>
    </w:div>
    <w:div w:id="459034279">
      <w:bodyDiv w:val="1"/>
      <w:marLeft w:val="0"/>
      <w:marRight w:val="0"/>
      <w:marTop w:val="0"/>
      <w:marBottom w:val="0"/>
      <w:divBdr>
        <w:top w:val="none" w:sz="0" w:space="0" w:color="auto"/>
        <w:left w:val="none" w:sz="0" w:space="0" w:color="auto"/>
        <w:bottom w:val="none" w:sz="0" w:space="0" w:color="auto"/>
        <w:right w:val="none" w:sz="0" w:space="0" w:color="auto"/>
      </w:divBdr>
    </w:div>
    <w:div w:id="459302032">
      <w:bodyDiv w:val="1"/>
      <w:marLeft w:val="0"/>
      <w:marRight w:val="0"/>
      <w:marTop w:val="0"/>
      <w:marBottom w:val="0"/>
      <w:divBdr>
        <w:top w:val="none" w:sz="0" w:space="0" w:color="auto"/>
        <w:left w:val="none" w:sz="0" w:space="0" w:color="auto"/>
        <w:bottom w:val="none" w:sz="0" w:space="0" w:color="auto"/>
        <w:right w:val="none" w:sz="0" w:space="0" w:color="auto"/>
      </w:divBdr>
    </w:div>
    <w:div w:id="700790272">
      <w:bodyDiv w:val="1"/>
      <w:marLeft w:val="0"/>
      <w:marRight w:val="0"/>
      <w:marTop w:val="0"/>
      <w:marBottom w:val="0"/>
      <w:divBdr>
        <w:top w:val="none" w:sz="0" w:space="0" w:color="auto"/>
        <w:left w:val="none" w:sz="0" w:space="0" w:color="auto"/>
        <w:bottom w:val="none" w:sz="0" w:space="0" w:color="auto"/>
        <w:right w:val="none" w:sz="0" w:space="0" w:color="auto"/>
      </w:divBdr>
    </w:div>
    <w:div w:id="764762053">
      <w:bodyDiv w:val="1"/>
      <w:marLeft w:val="0"/>
      <w:marRight w:val="0"/>
      <w:marTop w:val="0"/>
      <w:marBottom w:val="0"/>
      <w:divBdr>
        <w:top w:val="none" w:sz="0" w:space="0" w:color="auto"/>
        <w:left w:val="none" w:sz="0" w:space="0" w:color="auto"/>
        <w:bottom w:val="none" w:sz="0" w:space="0" w:color="auto"/>
        <w:right w:val="none" w:sz="0" w:space="0" w:color="auto"/>
      </w:divBdr>
    </w:div>
    <w:div w:id="816191609">
      <w:bodyDiv w:val="1"/>
      <w:marLeft w:val="0"/>
      <w:marRight w:val="0"/>
      <w:marTop w:val="0"/>
      <w:marBottom w:val="0"/>
      <w:divBdr>
        <w:top w:val="none" w:sz="0" w:space="0" w:color="auto"/>
        <w:left w:val="none" w:sz="0" w:space="0" w:color="auto"/>
        <w:bottom w:val="none" w:sz="0" w:space="0" w:color="auto"/>
        <w:right w:val="none" w:sz="0" w:space="0" w:color="auto"/>
      </w:divBdr>
    </w:div>
    <w:div w:id="980310169">
      <w:bodyDiv w:val="1"/>
      <w:marLeft w:val="0"/>
      <w:marRight w:val="0"/>
      <w:marTop w:val="0"/>
      <w:marBottom w:val="0"/>
      <w:divBdr>
        <w:top w:val="none" w:sz="0" w:space="0" w:color="auto"/>
        <w:left w:val="none" w:sz="0" w:space="0" w:color="auto"/>
        <w:bottom w:val="none" w:sz="0" w:space="0" w:color="auto"/>
        <w:right w:val="none" w:sz="0" w:space="0" w:color="auto"/>
      </w:divBdr>
    </w:div>
    <w:div w:id="1569460926">
      <w:bodyDiv w:val="1"/>
      <w:marLeft w:val="0"/>
      <w:marRight w:val="0"/>
      <w:marTop w:val="0"/>
      <w:marBottom w:val="0"/>
      <w:divBdr>
        <w:top w:val="none" w:sz="0" w:space="0" w:color="auto"/>
        <w:left w:val="none" w:sz="0" w:space="0" w:color="auto"/>
        <w:bottom w:val="none" w:sz="0" w:space="0" w:color="auto"/>
        <w:right w:val="none" w:sz="0" w:space="0" w:color="auto"/>
      </w:divBdr>
    </w:div>
    <w:div w:id="1657807124">
      <w:bodyDiv w:val="1"/>
      <w:marLeft w:val="0"/>
      <w:marRight w:val="0"/>
      <w:marTop w:val="0"/>
      <w:marBottom w:val="0"/>
      <w:divBdr>
        <w:top w:val="none" w:sz="0" w:space="0" w:color="auto"/>
        <w:left w:val="none" w:sz="0" w:space="0" w:color="auto"/>
        <w:bottom w:val="none" w:sz="0" w:space="0" w:color="auto"/>
        <w:right w:val="none" w:sz="0" w:space="0" w:color="auto"/>
      </w:divBdr>
    </w:div>
    <w:div w:id="1881553891">
      <w:bodyDiv w:val="1"/>
      <w:marLeft w:val="0"/>
      <w:marRight w:val="0"/>
      <w:marTop w:val="0"/>
      <w:marBottom w:val="0"/>
      <w:divBdr>
        <w:top w:val="none" w:sz="0" w:space="0" w:color="auto"/>
        <w:left w:val="none" w:sz="0" w:space="0" w:color="auto"/>
        <w:bottom w:val="none" w:sz="0" w:space="0" w:color="auto"/>
        <w:right w:val="none" w:sz="0" w:space="0" w:color="auto"/>
      </w:divBdr>
    </w:div>
    <w:div w:id="1882016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https://vtiav.sm.ee/"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vtiav.sm.ee/"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vtiav.sm.ee/" TargetMode="External"/><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0.jpeg"/><Relationship Id="rId10" Type="http://schemas.openxmlformats.org/officeDocument/2006/relationships/hyperlink" Target="https://kotkas.envir.ee/" TargetMode="External"/><Relationship Id="rId19" Type="http://schemas.openxmlformats.org/officeDocument/2006/relationships/hyperlink" Target="https://vtiav.sm.ee/"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88F1DC-AAE9-46CF-BED0-5B6A48ACB5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94</Pages>
  <Words>31009</Words>
  <Characters>179856</Characters>
  <Application>Microsoft Office Word</Application>
  <DocSecurity>0</DocSecurity>
  <Lines>1498</Lines>
  <Paragraphs>420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210445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Ülle Altnurme</dc:creator>
  <cp:keywords/>
  <dc:description/>
  <cp:lastModifiedBy>Andrus Freienthal</cp:lastModifiedBy>
  <cp:revision>5</cp:revision>
  <cp:lastPrinted>2025-02-18T08:23:00Z</cp:lastPrinted>
  <dcterms:created xsi:type="dcterms:W3CDTF">2025-02-18T08:22:00Z</dcterms:created>
  <dcterms:modified xsi:type="dcterms:W3CDTF">2025-02-18T08:25:00Z</dcterms:modified>
</cp:coreProperties>
</file>